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益阳市大通湖区</w:t>
      </w: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年直接招聘教师报名表</w:t>
      </w:r>
    </w:p>
    <w:tbl>
      <w:tblPr>
        <w:jc w:val="left"/>
        <w:tblW w:w="8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81"/>
        <w:gridCol w:w="1217"/>
        <w:gridCol w:w="967"/>
        <w:gridCol w:w="250"/>
        <w:gridCol w:w="650"/>
        <w:gridCol w:w="568"/>
        <w:gridCol w:w="996"/>
        <w:gridCol w:w="1440"/>
      </w:tblGrid>
      <w:t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职位学段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报名序号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职位是否服从调剂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56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9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8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8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58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78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本人承诺所提供的材料真实有效，符合应聘岗位所需的资格条件。如不符合报考条件，承诺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自动放弃考试和聘用资格。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应聘人签名：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经审查，符合应聘资格条件。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招聘单位（章）：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rPr>
          <w:trHeight w:val="60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考生需如实填写上述内容，如填报虚假信息者，取消考试或聘用资格；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报名序号由招聘单位填写。</w:t>
      </w:r>
    </w:p>
    <w:p>
      <w:pPr>
        <w:rPr>
          <w:rFonts w:ascii="Cambria" w:eastAsia="仿宋" w:hAnsi="Cambria"/>
          <w:sz w:val="32"/>
          <w:szCs w:val="32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“职位是否服从调剂”是指报考高中学段的是否愿意调剂到其他学段</w:t>
      </w:r>
    </w:p>
    <w:p/>
    <w:sectPr>
      <w:footerReference w:type="default" r:id="rId2"/>
      <w:pgSz w:w="11906" w:h="16838"/>
      <w:pgMar w:top="1644" w:right="1531" w:bottom="164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仿宋_GB2312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仿宋_GB2312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18</Words>
  <Characters>21</Characters>
  <Lines>1</Lines>
  <Paragraphs>0</Paragraphs>
  <CharactersWithSpaces>21</CharactersWithSpaces>
  <Company>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ft</dc:creator>
  <cp:lastModifiedBy>ft</cp:lastModifiedBy>
  <cp:revision>1</cp:revision>
  <dcterms:created xsi:type="dcterms:W3CDTF">2021-05-18T00:51:49Z</dcterms:created>
  <dcterms:modified xsi:type="dcterms:W3CDTF">2021-05-18T00:53:03Z</dcterms:modified>
</cp:coreProperties>
</file>