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年大通湖区本级“双随机、一公开”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国家监督抽查任务检查结果公示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年国家随机监督抽查计划》及《20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年大通湖区卫生计生随机监督抽查计划》安排，已全部完成全年区本级“双随机、一公开”国家监督抽查任务。现将检查结果公示如下：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大通湖区卫生计生监督执法局  </w:t>
      </w:r>
    </w:p>
    <w:p>
      <w:pPr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年大通湖区本区“双随机、一公开”国家监督抽查任务检查结果</w:t>
      </w:r>
    </w:p>
    <w:p>
      <w:pPr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780" w:right="1519" w:bottom="1780" w:left="1519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tbl>
      <w:tblPr>
        <w:tblStyle w:val="2"/>
        <w:tblW w:w="142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5270"/>
        <w:gridCol w:w="3163"/>
        <w:gridCol w:w="1755"/>
        <w:gridCol w:w="1125"/>
        <w:gridCol w:w="1230"/>
        <w:gridCol w:w="10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4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color w:val="000000"/>
                <w:sz w:val="36"/>
                <w:szCs w:val="36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</w:rPr>
              <w:t>年大通湖区本区“双随机、一公开”国家监督抽查任务检查结果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被监督单位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经营单位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所在地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监督专业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抽查结果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不合格项目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处理结果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平湖恒一文化体育有限公司大通湖分公司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大通湖区河坝镇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大通湖大道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游离性余氯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责令整改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益阳市大通湖区北洲子镇招待所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大通湖区北洲子镇宏发社区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益阳市大通湖千山红镇友谊商务客房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大通湖区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千山红镇五七路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益阳湘运投资控股有限责任公司大通湖湘韵大酒店分公司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大通湖区河坝镇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大通湖大道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益阳市大通湖千山红镇美帘美发店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大通湖区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千山红镇北汀路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益阳市大通湖区神采飞扬理发店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大通湖区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千山红镇北汀路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益阳湘运集团股份有限公司大通湖站务分公司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大通湖区河坝镇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大通湖大道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益阳市大通湖区自来水有限公司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大通湖区河坝镇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河心洲村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益阳市大通湖鑫源自来水有限公司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大通湖区北洲子镇银辉社区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色度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责令整改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大通湖区金盆镇自来水厂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大通湖区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金盆镇大东口村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大通湖蓉爱康复医院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大通湖区河坝镇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农垦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个人剂量计过期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责令整改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益阳市河坝镇中心完小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大通湖区河坝镇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文化路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千山红镇种福村卫生室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大通湖区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千山红镇种福村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大通湖区疾病预防控制中心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大通湖区河坝镇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文化路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益阳市大通湖区金盆镇卫生院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大通湖区金盆镇金漉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社区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益阳市大通湖区北洲子镇卫生院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大通湖区北洲子镇银辉社区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益阳市大通湖区人民医院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大通湖区河坝镇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健康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大通湖蓉爱康复医院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大通湖区河坝镇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农垦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益阳市大通湖区千山红镇中心卫生院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大通湖区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千山红镇北汀社区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妇幼健康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Njk1NWEwYjU2N2NiY2Q4NGQxOWM0OWYxZTkzMWMifQ=="/>
  </w:docVars>
  <w:rsids>
    <w:rsidRoot w:val="182F0C17"/>
    <w:rsid w:val="08A15C53"/>
    <w:rsid w:val="17876A21"/>
    <w:rsid w:val="182F0C17"/>
    <w:rsid w:val="226B36A9"/>
    <w:rsid w:val="22CB281B"/>
    <w:rsid w:val="236B34B8"/>
    <w:rsid w:val="3253283A"/>
    <w:rsid w:val="4B4648EF"/>
    <w:rsid w:val="52516C15"/>
    <w:rsid w:val="553C1714"/>
    <w:rsid w:val="5ADA335F"/>
    <w:rsid w:val="5E2512B9"/>
    <w:rsid w:val="66A54673"/>
    <w:rsid w:val="765176CF"/>
    <w:rsid w:val="7E3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916</Words>
  <Characters>945</Characters>
  <Lines>0</Lines>
  <Paragraphs>0</Paragraphs>
  <TotalTime>13</TotalTime>
  <ScaleCrop>false</ScaleCrop>
  <LinksUpToDate>false</LinksUpToDate>
  <CharactersWithSpaces>952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2020-07-30T07:50:00Z</dcterms:created>
  <dc:creator>Administrator</dc:creator>
  <cp:lastModifiedBy> </cp:lastModifiedBy>
  <dcterms:modified xsi:type="dcterms:W3CDTF">2022-09-22T07:24:37Z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185B66717A5140798AF07238DB1AF84C</vt:lpwstr>
  </property>
</Properties>
</file>