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pStyle w:val="2"/>
        <w:bidi w:val="0"/>
        <w:jc w:val="center"/>
        <w:rPr>
          <w:rFonts w:hint="eastAsia"/>
          <w:lang w:val="en-US" w:eastAsia="zh-CN"/>
        </w:rPr>
      </w:pPr>
      <w:r>
        <w:rPr>
          <w:rFonts w:hint="eastAsia"/>
          <w:lang w:val="en-US" w:eastAsia="zh-CN"/>
        </w:rPr>
        <w:t>南湾湖办事处重大紧急信息报送工作制度</w:t>
      </w:r>
    </w:p>
    <w:p>
      <w:pPr>
        <w:pStyle w:val="3"/>
        <w:numPr>
          <w:ilvl w:val="0"/>
          <w:numId w:val="1"/>
        </w:numPr>
        <w:bidi w:val="0"/>
        <w:jc w:val="center"/>
        <w:rPr>
          <w:rFonts w:hint="eastAsia"/>
          <w:lang w:val="en-US" w:eastAsia="zh-CN"/>
        </w:rPr>
      </w:pPr>
      <w:r>
        <w:rPr>
          <w:rFonts w:hint="eastAsia"/>
          <w:lang w:val="en-US" w:eastAsia="zh-CN"/>
        </w:rPr>
        <w:t>总则</w:t>
      </w:r>
    </w:p>
    <w:p>
      <w:pPr>
        <w:numPr>
          <w:ilvl w:val="0"/>
          <w:numId w:val="2"/>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进一步加强重大紧急信息工作，推动重大紧急信息工作步入制度化、规范化、科学化轨道，保证重大紧急信息工作在上情下达、下情上达、正确决策中的重要作用，依据上级有关文件规定，结合南湾湖办事处实际，特别定本工作制度。</w:t>
      </w:r>
    </w:p>
    <w:p>
      <w:pPr>
        <w:pStyle w:val="3"/>
        <w:numPr>
          <w:ilvl w:val="0"/>
          <w:numId w:val="1"/>
        </w:numPr>
        <w:bidi w:val="0"/>
        <w:ind w:left="0" w:leftChars="0" w:firstLine="0" w:firstLineChars="0"/>
        <w:jc w:val="center"/>
        <w:rPr>
          <w:rFonts w:hint="default"/>
          <w:lang w:val="en-US" w:eastAsia="zh-CN"/>
        </w:rPr>
      </w:pPr>
      <w:r>
        <w:rPr>
          <w:rFonts w:hint="eastAsia"/>
          <w:lang w:val="en-US" w:eastAsia="zh-CN"/>
        </w:rPr>
        <w:t xml:space="preserve"> 组织机构及其职责</w:t>
      </w:r>
    </w:p>
    <w:p>
      <w:pPr>
        <w:numPr>
          <w:ilvl w:val="0"/>
          <w:numId w:val="2"/>
        </w:numPr>
        <w:ind w:left="0" w:leftChars="0" w:firstLine="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南湾湖办事处重大紧急信息工作由党工委书记、主任直接领导，分管领导直接负责、办事处办公室统一组织协调，指导南湾湖办事处的重大紧急信息工作，各股室按分工负责。</w:t>
      </w:r>
    </w:p>
    <w:p>
      <w:pPr>
        <w:numPr>
          <w:ilvl w:val="0"/>
          <w:numId w:val="2"/>
        </w:numPr>
        <w:ind w:left="0" w:leftChars="0" w:firstLine="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重大紧急信息工作的主要职责：</w:t>
      </w:r>
    </w:p>
    <w:p>
      <w:pPr>
        <w:numPr>
          <w:ilvl w:val="0"/>
          <w:numId w:val="3"/>
        </w:numPr>
        <w:ind w:left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按照南湾湖办事处党工委的要求，研究和制订重大紧急信息工作的规章制度和工作计划，并组织实施。</w:t>
      </w:r>
    </w:p>
    <w:p>
      <w:pPr>
        <w:numPr>
          <w:ilvl w:val="0"/>
          <w:numId w:val="3"/>
        </w:numPr>
        <w:ind w:left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做好重大紧急信息的采集、筛选、加工、传送、上报、反馈和存档等各项工作。</w:t>
      </w:r>
    </w:p>
    <w:p>
      <w:pPr>
        <w:numPr>
          <w:ilvl w:val="0"/>
          <w:numId w:val="3"/>
        </w:numPr>
        <w:ind w:left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及时、准确、全面向上级报送重大紧急信息。</w:t>
      </w:r>
    </w:p>
    <w:p>
      <w:pPr>
        <w:numPr>
          <w:ilvl w:val="0"/>
          <w:numId w:val="2"/>
        </w:numPr>
        <w:ind w:left="0" w:leftChars="0" w:firstLine="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南湾湖办事处明确1名工作人员为重大紧急信息员，从事具体重大紧急信息各项工作。</w:t>
      </w:r>
    </w:p>
    <w:p>
      <w:pPr>
        <w:numPr>
          <w:ilvl w:val="0"/>
          <w:numId w:val="2"/>
        </w:numPr>
        <w:ind w:left="0" w:leftChars="0" w:firstLine="0" w:firstLineChars="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南湾湖办事处重大紧急信息员的工作职责：</w:t>
      </w:r>
    </w:p>
    <w:p>
      <w:pPr>
        <w:numPr>
          <w:ilvl w:val="0"/>
          <w:numId w:val="4"/>
        </w:numPr>
        <w:ind w:left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根据重大紧急信息工作要求，结合事件发生实际情况，完成本单位重大紧急信息的收集、编写、报送工作。</w:t>
      </w:r>
    </w:p>
    <w:p>
      <w:pPr>
        <w:numPr>
          <w:ilvl w:val="0"/>
          <w:numId w:val="4"/>
        </w:numPr>
        <w:ind w:leftChars="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结合事件中心和重点及本单位工作实际，开展重大紧急信息调研工作。如有事件发生，要及时报送有价值的综合或专题调研类重大紧急信息。</w:t>
      </w:r>
    </w:p>
    <w:p>
      <w:pPr>
        <w:numPr>
          <w:ilvl w:val="0"/>
          <w:numId w:val="4"/>
        </w:numPr>
        <w:ind w:leftChars="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负责在第一时间迅速收集上报本部门重大突发性事件、重要动态、重要紧急情况，并随后续报事态进展、处置措施、起因后果和吸取教训的情况。</w:t>
      </w:r>
    </w:p>
    <w:p>
      <w:pPr>
        <w:pStyle w:val="3"/>
        <w:numPr>
          <w:ilvl w:val="0"/>
          <w:numId w:val="1"/>
        </w:numPr>
        <w:bidi w:val="0"/>
        <w:ind w:left="0" w:leftChars="0" w:firstLine="0" w:firstLineChars="0"/>
        <w:jc w:val="center"/>
        <w:rPr>
          <w:rFonts w:hint="default"/>
          <w:lang w:val="en-US" w:eastAsia="zh-CN"/>
        </w:rPr>
      </w:pPr>
      <w:r>
        <w:rPr>
          <w:rFonts w:hint="eastAsia"/>
          <w:lang w:val="en-US" w:eastAsia="zh-CN"/>
        </w:rPr>
        <w:t xml:space="preserve"> 重大紧急信息报送程序及要求</w:t>
      </w:r>
    </w:p>
    <w:p>
      <w:pPr>
        <w:numPr>
          <w:ilvl w:val="0"/>
          <w:numId w:val="2"/>
        </w:numPr>
        <w:ind w:left="0" w:leftChars="0" w:firstLine="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应按以下程序进行重大紧急信息报送：</w:t>
      </w:r>
    </w:p>
    <w:p>
      <w:pPr>
        <w:numPr>
          <w:ilvl w:val="0"/>
          <w:numId w:val="5"/>
        </w:numPr>
        <w:ind w:leftChars="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南湾湖办事处重大紧急信息员要对所掌握的重大紧急信息材料进行收集、整理，于事件发生后（10 分钟内）立即电话报办公室，于事件发生后2小时内报上级主管部门。 </w:t>
      </w:r>
    </w:p>
    <w:p>
      <w:pPr>
        <w:numPr>
          <w:ilvl w:val="0"/>
          <w:numId w:val="5"/>
        </w:numPr>
        <w:ind w:leftChars="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南湾湖办事处报送重大紧急信息，经分管重大紧急信息领导审核，经党工委书记、主任同意后上报。</w:t>
      </w:r>
    </w:p>
    <w:p>
      <w:pPr>
        <w:numPr>
          <w:ilvl w:val="0"/>
          <w:numId w:val="5"/>
        </w:numPr>
        <w:ind w:leftChars="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对于单位工作范围内的突发事件或其他重大紧迫事项，事件负责人应首先告知办事处办公室，同时向分管领导电话报告；并在口头通报后及时向办事处办公室补送相关文字材料。</w:t>
      </w:r>
    </w:p>
    <w:p>
      <w:pPr>
        <w:numPr>
          <w:ilvl w:val="0"/>
          <w:numId w:val="5"/>
        </w:numPr>
        <w:ind w:leftChars="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重大紧急信息统一由南湾湖办事处办公室向上级主管部</w:t>
      </w:r>
    </w:p>
    <w:p>
      <w:pPr>
        <w:numPr>
          <w:numId w:val="0"/>
        </w:numPr>
        <w:rPr>
          <w:rFonts w:hint="default" w:ascii="仿宋_GB2312" w:hAnsi="仿宋_GB2312" w:eastAsia="仿宋_GB2312" w:cs="仿宋_GB2312"/>
          <w:sz w:val="32"/>
          <w:szCs w:val="32"/>
          <w:lang w:val="en-US" w:eastAsia="zh-CN"/>
        </w:rPr>
      </w:pPr>
    </w:p>
    <w:p>
      <w:pPr>
        <w:numPr>
          <w:numId w:val="0"/>
        </w:num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门和其他部门报送，未经批准</w:t>
      </w:r>
      <w:bookmarkStart w:id="0" w:name="_GoBack"/>
      <w:bookmarkEnd w:id="0"/>
      <w:r>
        <w:rPr>
          <w:rFonts w:hint="eastAsia" w:ascii="仿宋_GB2312" w:hAnsi="仿宋_GB2312" w:eastAsia="仿宋_GB2312" w:cs="仿宋_GB2312"/>
          <w:sz w:val="32"/>
          <w:szCs w:val="32"/>
          <w:lang w:val="en-US" w:eastAsia="zh-CN"/>
        </w:rPr>
        <w:t>，各股室、干部不得向外报送重大紧急信息。</w:t>
      </w:r>
    </w:p>
    <w:p>
      <w:pPr>
        <w:bidi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第七条  重大紧急作息报送的基本要求</w:t>
      </w:r>
    </w:p>
    <w:p>
      <w:pPr>
        <w:widowControl w:val="0"/>
        <w:numPr>
          <w:ilvl w:val="0"/>
          <w:numId w:val="0"/>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（一）上报重大紧急信息必须实事求是、准确无误、言简意赅、讲求时效。</w:t>
      </w:r>
    </w:p>
    <w:p>
      <w:pPr>
        <w:widowControl w:val="0"/>
        <w:numPr>
          <w:ilvl w:val="0"/>
          <w:numId w:val="0"/>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（二）重大突发性事件的报送必须在重大事故、突发事件在发生后10分钟内电话报办事处办公室，经党工委书记、主任，分管领导审核，并快速整理成文字信息报送上级主管部门。</w:t>
      </w:r>
    </w:p>
    <w:p>
      <w:pPr>
        <w:widowControl w:val="0"/>
        <w:numPr>
          <w:ilvl w:val="0"/>
          <w:numId w:val="0"/>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（三）重大紧急信息材料未经允许不得公开，应以纸质文稿加附U盘的形式报送。凡属涉密重大紧急信息，执行保密规定，由保密工作人员管理。</w:t>
      </w:r>
    </w:p>
    <w:p>
      <w:pPr>
        <w:widowControl w:val="0"/>
        <w:numPr>
          <w:ilvl w:val="0"/>
          <w:numId w:val="0"/>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（四）报送重大紧急信息材料作为单位资料存档严密保管。</w:t>
      </w:r>
    </w:p>
    <w:p>
      <w:pPr>
        <w:pStyle w:val="3"/>
        <w:bidi w:val="0"/>
        <w:jc w:val="center"/>
        <w:rPr>
          <w:rFonts w:hint="eastAsia"/>
          <w:lang w:val="en-US" w:eastAsia="zh-CN"/>
        </w:rPr>
      </w:pPr>
      <w:r>
        <w:rPr>
          <w:rFonts w:hint="eastAsia"/>
          <w:lang w:val="en-US" w:eastAsia="zh-CN"/>
        </w:rPr>
        <w:t>第四章  附则</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第八条 本办法由南湾湖办事处办公室负责解释，并根据施行情况适时修订。</w:t>
      </w:r>
    </w:p>
    <w:p>
      <w:pPr>
        <w:widowControl w:val="0"/>
        <w:numPr>
          <w:ilvl w:val="0"/>
          <w:numId w:val="0"/>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第九条 本办法自公布之日起施行。</w:t>
      </w:r>
    </w:p>
    <w:p>
      <w:pPr>
        <w:widowControl w:val="0"/>
        <w:numPr>
          <w:ilvl w:val="0"/>
          <w:numId w:val="0"/>
        </w:numPr>
        <w:jc w:val="both"/>
        <w:rPr>
          <w:rFonts w:hint="eastAsia" w:ascii="仿宋_GB2312" w:hAnsi="仿宋_GB2312" w:eastAsia="仿宋_GB2312" w:cs="仿宋_GB2312"/>
          <w:sz w:val="32"/>
          <w:szCs w:val="32"/>
          <w:lang w:val="en-US" w:eastAsia="zh-CN"/>
        </w:rPr>
      </w:pPr>
    </w:p>
    <w:p>
      <w:pPr>
        <w:widowControl w:val="0"/>
        <w:numPr>
          <w:ilvl w:val="0"/>
          <w:numId w:val="0"/>
        </w:numPr>
        <w:ind w:firstLine="5440" w:firstLineChars="1700"/>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2021</w:t>
      </w:r>
      <w:r>
        <w:rPr>
          <w:rFonts w:hint="eastAsia" w:ascii="仿宋_GB2312" w:hAnsi="仿宋_GB2312" w:eastAsia="仿宋_GB2312" w:cs="仿宋_GB2312"/>
          <w:sz w:val="32"/>
          <w:szCs w:val="32"/>
          <w:lang w:val="en-US" w:eastAsia="zh-CN"/>
        </w:rPr>
        <w:t>年</w:t>
      </w:r>
      <w:r>
        <w:rPr>
          <w:rFonts w:hint="default"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val="en-US" w:eastAsia="zh-CN"/>
        </w:rPr>
        <w:t>月</w:t>
      </w:r>
    </w:p>
    <w:sectPr>
      <w:pgSz w:w="11906" w:h="16838"/>
      <w:pgMar w:top="1440" w:right="1576" w:bottom="1440" w:left="168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D8A07A"/>
    <w:multiLevelType w:val="singleLevel"/>
    <w:tmpl w:val="B1D8A07A"/>
    <w:lvl w:ilvl="0" w:tentative="0">
      <w:start w:val="1"/>
      <w:numFmt w:val="chineseCounting"/>
      <w:suff w:val="nothing"/>
      <w:lvlText w:val="（%1）"/>
      <w:lvlJc w:val="left"/>
      <w:rPr>
        <w:rFonts w:hint="eastAsia"/>
      </w:rPr>
    </w:lvl>
  </w:abstractNum>
  <w:abstractNum w:abstractNumId="1">
    <w:nsid w:val="B9FA56B2"/>
    <w:multiLevelType w:val="singleLevel"/>
    <w:tmpl w:val="B9FA56B2"/>
    <w:lvl w:ilvl="0" w:tentative="0">
      <w:start w:val="1"/>
      <w:numFmt w:val="chineseCounting"/>
      <w:suff w:val="nothing"/>
      <w:lvlText w:val="（%1）"/>
      <w:lvlJc w:val="left"/>
      <w:rPr>
        <w:rFonts w:hint="eastAsia"/>
      </w:rPr>
    </w:lvl>
  </w:abstractNum>
  <w:abstractNum w:abstractNumId="2">
    <w:nsid w:val="BF2AFBF1"/>
    <w:multiLevelType w:val="singleLevel"/>
    <w:tmpl w:val="BF2AFBF1"/>
    <w:lvl w:ilvl="0" w:tentative="0">
      <w:start w:val="1"/>
      <w:numFmt w:val="chineseCounting"/>
      <w:suff w:val="space"/>
      <w:lvlText w:val="第%1条"/>
      <w:lvlJc w:val="left"/>
      <w:rPr>
        <w:rFonts w:hint="eastAsia"/>
      </w:rPr>
    </w:lvl>
  </w:abstractNum>
  <w:abstractNum w:abstractNumId="3">
    <w:nsid w:val="FE632129"/>
    <w:multiLevelType w:val="singleLevel"/>
    <w:tmpl w:val="FE632129"/>
    <w:lvl w:ilvl="0" w:tentative="0">
      <w:start w:val="1"/>
      <w:numFmt w:val="chineseCounting"/>
      <w:suff w:val="space"/>
      <w:lvlText w:val="第%1章"/>
      <w:lvlJc w:val="left"/>
      <w:rPr>
        <w:rFonts w:hint="eastAsia"/>
      </w:rPr>
    </w:lvl>
  </w:abstractNum>
  <w:abstractNum w:abstractNumId="4">
    <w:nsid w:val="423927D5"/>
    <w:multiLevelType w:val="singleLevel"/>
    <w:tmpl w:val="423927D5"/>
    <w:lvl w:ilvl="0" w:tentative="0">
      <w:start w:val="1"/>
      <w:numFmt w:val="chineseCounting"/>
      <w:suff w:val="nothing"/>
      <w:lvlText w:val="（%1）"/>
      <w:lvlJc w:val="left"/>
      <w:rPr>
        <w:rFonts w:hint="eastAsia"/>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6A74EF"/>
    <w:rsid w:val="146A74EF"/>
    <w:rsid w:val="28EC00B4"/>
    <w:rsid w:val="2A6C5DB4"/>
    <w:rsid w:val="3FB5036E"/>
    <w:rsid w:val="45B102DB"/>
    <w:rsid w:val="4B040EBA"/>
    <w:rsid w:val="57D574C3"/>
    <w:rsid w:val="72762A22"/>
    <w:rsid w:val="73D31C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68</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2022-01-19T09:58:00Z</dcterms:created>
  <dc:creator>明媚</dc:creator>
  <cp:lastModifiedBy>Administrator</cp:lastModifiedBy>
  <cp:lastPrinted>2022-01-19T12:34:01Z</cp:lastPrinted>
  <dcterms:modified xsi:type="dcterms:W3CDTF">2022-01-19T12:34:30Z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0BD4166B5D1544878BF5CC102316AFA2</vt:lpwstr>
  </property>
</Properties>
</file>