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中共大通湖区委大通湖区管委会办公室</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eastAsia="仿宋_GB2312"/>
          <w:sz w:val="32"/>
          <w:szCs w:val="32"/>
        </w:rPr>
      </w:pPr>
      <w:r>
        <w:rPr>
          <w:rFonts w:hint="eastAsia" w:eastAsia="仿宋_GB2312"/>
          <w:sz w:val="32"/>
          <w:szCs w:val="32"/>
        </w:rPr>
        <w:t>一、部门基本概况</w:t>
      </w:r>
    </w:p>
    <w:p>
      <w:pPr>
        <w:widowControl/>
        <w:spacing w:line="600" w:lineRule="exact"/>
        <w:ind w:firstLine="640" w:firstLineChars="200"/>
        <w:rPr>
          <w:rFonts w:eastAsia="仿宋_GB2312"/>
          <w:sz w:val="32"/>
          <w:szCs w:val="32"/>
        </w:rPr>
      </w:pPr>
      <w:r>
        <w:rPr>
          <w:rFonts w:hint="eastAsia" w:eastAsia="仿宋_GB2312"/>
          <w:sz w:val="32"/>
          <w:szCs w:val="32"/>
        </w:rPr>
        <w:t>（一）职能职责</w:t>
      </w:r>
    </w:p>
    <w:p>
      <w:pPr>
        <w:widowControl/>
        <w:spacing w:line="600" w:lineRule="exact"/>
        <w:ind w:firstLine="640" w:firstLineChars="200"/>
        <w:rPr>
          <w:rFonts w:eastAsia="仿宋_GB2312"/>
          <w:sz w:val="32"/>
          <w:szCs w:val="32"/>
        </w:rPr>
      </w:pPr>
      <w:r>
        <w:rPr>
          <w:rFonts w:hint="eastAsia" w:eastAsia="仿宋_GB2312"/>
          <w:sz w:val="32"/>
          <w:szCs w:val="32"/>
        </w:rPr>
        <w:t>（二）机构设置</w:t>
      </w:r>
    </w:p>
    <w:p>
      <w:pPr>
        <w:widowControl/>
        <w:spacing w:line="600" w:lineRule="exact"/>
        <w:ind w:firstLine="640" w:firstLineChars="200"/>
        <w:rPr>
          <w:rFonts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eastAsia="仿宋_GB2312"/>
          <w:sz w:val="32"/>
          <w:szCs w:val="32"/>
        </w:rPr>
      </w:pPr>
      <w:r>
        <w:rPr>
          <w:rFonts w:hint="eastAsia" w:eastAsia="仿宋_GB2312"/>
          <w:sz w:val="32"/>
          <w:szCs w:val="32"/>
        </w:rPr>
        <w:t>（一）收入预算</w:t>
      </w:r>
    </w:p>
    <w:p>
      <w:pPr>
        <w:widowControl/>
        <w:spacing w:line="600" w:lineRule="exact"/>
        <w:ind w:firstLine="640" w:firstLineChars="200"/>
        <w:rPr>
          <w:rFonts w:eastAsia="仿宋_GB2312"/>
          <w:sz w:val="32"/>
          <w:szCs w:val="32"/>
        </w:rPr>
      </w:pPr>
      <w:r>
        <w:rPr>
          <w:rFonts w:hint="eastAsia" w:eastAsia="仿宋_GB2312"/>
          <w:sz w:val="32"/>
          <w:szCs w:val="32"/>
        </w:rPr>
        <w:t>（二）支出预算</w:t>
      </w:r>
    </w:p>
    <w:p>
      <w:pPr>
        <w:widowControl/>
        <w:spacing w:line="600" w:lineRule="exact"/>
        <w:ind w:firstLine="640" w:firstLineChars="200"/>
        <w:rPr>
          <w:rFonts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eastAsia="仿宋_GB2312"/>
          <w:sz w:val="32"/>
          <w:szCs w:val="32"/>
        </w:rPr>
      </w:pPr>
      <w:r>
        <w:rPr>
          <w:rFonts w:hint="eastAsia" w:eastAsia="仿宋_GB2312"/>
          <w:sz w:val="32"/>
          <w:szCs w:val="32"/>
        </w:rPr>
        <w:t>（一）基本支出</w:t>
      </w:r>
    </w:p>
    <w:p>
      <w:pPr>
        <w:widowControl/>
        <w:spacing w:line="600" w:lineRule="exact"/>
        <w:ind w:firstLine="640" w:firstLineChars="200"/>
        <w:rPr>
          <w:rFonts w:eastAsia="仿宋_GB2312"/>
          <w:sz w:val="32"/>
          <w:szCs w:val="32"/>
        </w:rPr>
      </w:pPr>
      <w:r>
        <w:rPr>
          <w:rFonts w:hint="eastAsia" w:eastAsia="仿宋_GB2312"/>
          <w:sz w:val="32"/>
          <w:szCs w:val="32"/>
        </w:rPr>
        <w:t>（二）项目支出</w:t>
      </w:r>
    </w:p>
    <w:p>
      <w:pPr>
        <w:widowControl/>
        <w:spacing w:line="600" w:lineRule="exact"/>
        <w:ind w:firstLine="640" w:firstLineChars="200"/>
        <w:rPr>
          <w:rFonts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eastAsia="仿宋_GB2312"/>
          <w:sz w:val="32"/>
          <w:szCs w:val="32"/>
        </w:rPr>
      </w:pPr>
      <w:r>
        <w:rPr>
          <w:rFonts w:hint="eastAsia" w:eastAsia="仿宋_GB2312"/>
          <w:sz w:val="32"/>
          <w:szCs w:val="32"/>
        </w:rPr>
        <w:t>（一）机关运行经费</w:t>
      </w:r>
    </w:p>
    <w:p>
      <w:pPr>
        <w:widowControl/>
        <w:spacing w:line="600" w:lineRule="exact"/>
        <w:ind w:firstLine="640" w:firstLineChars="200"/>
        <w:rPr>
          <w:rFonts w:eastAsia="仿宋_GB2312"/>
          <w:sz w:val="32"/>
          <w:szCs w:val="32"/>
        </w:rPr>
      </w:pPr>
      <w:r>
        <w:rPr>
          <w:rFonts w:hint="eastAsia" w:eastAsia="仿宋_GB2312"/>
          <w:sz w:val="32"/>
          <w:szCs w:val="32"/>
        </w:rPr>
        <w:t>（二）“三公”经费预算</w:t>
      </w:r>
    </w:p>
    <w:p>
      <w:pPr>
        <w:widowControl/>
        <w:spacing w:line="600" w:lineRule="exact"/>
        <w:ind w:firstLine="640" w:firstLineChars="200"/>
        <w:rPr>
          <w:rFonts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eastAsia="仿宋_GB2312"/>
          <w:sz w:val="32"/>
          <w:szCs w:val="32"/>
        </w:rPr>
      </w:pPr>
      <w:r>
        <w:rPr>
          <w:rFonts w:hint="eastAsia" w:eastAsia="仿宋_GB2312"/>
          <w:sz w:val="32"/>
          <w:szCs w:val="32"/>
        </w:rPr>
        <w:t>（四）政府采购情况</w:t>
      </w:r>
    </w:p>
    <w:p>
      <w:pPr>
        <w:widowControl/>
        <w:spacing w:line="600" w:lineRule="exact"/>
        <w:ind w:firstLine="640" w:firstLineChars="200"/>
        <w:rPr>
          <w:rFonts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lang w:eastAsia="zh-CN"/>
        </w:rPr>
      </w:pPr>
      <w:r>
        <w:rPr>
          <w:rFonts w:hint="eastAsia" w:eastAsia="仿宋_GB2312"/>
          <w:sz w:val="32"/>
          <w:szCs w:val="32"/>
        </w:rPr>
        <w:t>（六）部门整体支出、单位项目支出、重点（专项）项目支出预算绩效目标情况说明</w:t>
      </w:r>
      <w:r>
        <w:rPr>
          <w:rFonts w:hint="eastAsia" w:eastAsia="仿宋_GB2312"/>
          <w:sz w:val="32"/>
          <w:szCs w:val="32"/>
          <w:lang w:eastAsia="zh-CN"/>
        </w:rPr>
        <w:t>（见附件）</w:t>
      </w:r>
    </w:p>
    <w:p>
      <w:pPr>
        <w:widowControl/>
        <w:spacing w:line="600" w:lineRule="exact"/>
        <w:ind w:firstLine="640" w:firstLineChars="200"/>
        <w:rPr>
          <w:rFonts w:eastAsia="仿宋_GB2312"/>
          <w:sz w:val="32"/>
          <w:szCs w:val="32"/>
        </w:rPr>
      </w:pPr>
      <w:r>
        <w:rPr>
          <w:rFonts w:hint="eastAsia" w:eastAsia="仿宋_GB2312"/>
          <w:sz w:val="32"/>
          <w:szCs w:val="32"/>
        </w:rPr>
        <w:t>七、名词解释</w:t>
      </w:r>
      <w:bookmarkStart w:id="0" w:name="_GoBack"/>
      <w:bookmarkEnd w:id="0"/>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eastAsia="仿宋_GB2312"/>
          <w:sz w:val="32"/>
          <w:szCs w:val="32"/>
        </w:rPr>
      </w:pPr>
      <w:r>
        <w:rPr>
          <w:rFonts w:hint="eastAsia" w:eastAsia="仿宋_GB2312"/>
          <w:sz w:val="32"/>
          <w:szCs w:val="32"/>
        </w:rPr>
        <w:t xml:space="preserve">  一、2022年部门收支总表</w:t>
      </w:r>
    </w:p>
    <w:p>
      <w:pPr>
        <w:widowControl/>
        <w:spacing w:line="600" w:lineRule="exact"/>
        <w:rPr>
          <w:rFonts w:eastAsia="仿宋_GB2312"/>
          <w:sz w:val="32"/>
          <w:szCs w:val="32"/>
        </w:rPr>
      </w:pPr>
      <w:r>
        <w:rPr>
          <w:rFonts w:hint="eastAsia" w:eastAsia="仿宋_GB2312"/>
          <w:sz w:val="32"/>
          <w:szCs w:val="32"/>
        </w:rPr>
        <w:t xml:space="preserve">  二、2022年部门收入总表</w:t>
      </w:r>
    </w:p>
    <w:p>
      <w:pPr>
        <w:widowControl/>
        <w:spacing w:line="600" w:lineRule="exact"/>
        <w:rPr>
          <w:rFonts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eastAsia="仿宋_GB2312"/>
          <w:sz w:val="32"/>
          <w:szCs w:val="32"/>
        </w:rPr>
      </w:pPr>
      <w:r>
        <w:rPr>
          <w:rFonts w:hint="eastAsia" w:eastAsia="仿宋_GB2312"/>
          <w:sz w:val="32"/>
          <w:szCs w:val="32"/>
        </w:rPr>
        <w:t xml:space="preserve">  五、2022年部门财政拨款收支总表</w:t>
      </w:r>
    </w:p>
    <w:p>
      <w:pPr>
        <w:widowControl/>
        <w:spacing w:line="600" w:lineRule="exact"/>
        <w:rPr>
          <w:rFonts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eastAsia="仿宋_GB2312"/>
          <w:sz w:val="32"/>
          <w:szCs w:val="32"/>
        </w:rPr>
      </w:pPr>
      <w:r>
        <w:rPr>
          <w:rFonts w:hint="eastAsia" w:eastAsia="仿宋_GB2312"/>
          <w:sz w:val="32"/>
          <w:szCs w:val="32"/>
        </w:rPr>
        <w:t xml:space="preserve">  十一、2022年部门“三公”经费支出表</w:t>
      </w:r>
    </w:p>
    <w:p>
      <w:pPr>
        <w:widowControl/>
        <w:spacing w:line="600" w:lineRule="exact"/>
        <w:rPr>
          <w:rFonts w:eastAsia="仿宋_GB2312"/>
          <w:sz w:val="32"/>
          <w:szCs w:val="32"/>
        </w:rPr>
      </w:pPr>
      <w:r>
        <w:rPr>
          <w:rFonts w:hint="eastAsia" w:eastAsia="仿宋_GB2312"/>
          <w:sz w:val="32"/>
          <w:szCs w:val="32"/>
        </w:rPr>
        <w:t xml:space="preserve">  十二、2022年部门政府采购预算表</w:t>
      </w:r>
    </w:p>
    <w:p>
      <w:pPr>
        <w:widowControl/>
        <w:spacing w:line="600" w:lineRule="exact"/>
        <w:rPr>
          <w:rFonts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r>
        <w:rPr>
          <w:rFonts w:hint="eastAsia" w:eastAsia="楷体_GB2312"/>
          <w:b/>
          <w:sz w:val="32"/>
          <w:szCs w:val="32"/>
        </w:rPr>
        <w:t>：</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协助区委区管委领导审核或组织起草以区委、区管委、区委区管委会办公室名义发布的公文。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研究区委、区管委各部门和各镇（办事处）请示区委、区管委的问题，提出审核意见，报区委、区管委领导审批。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负责区委、区管委会议的准备工作，协助区委、区管委领导组织会议决定事项的实施。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根据区委、区管委领导的指示或办理公文的需要，对区委、区管委部门间出现的争议问题提出处理意见，报区委、区管委领导同志决定。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根据区委、区管委领导的指示和区委、区管委的工作部署，对涉及全区经济建设社会发展和改革开放等全局性工作的重大课题进行调查研究，反映情况，提出建议。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起草区委、区管委主要领导的重要讲话。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督促检查区委、区管委各部门和镇（办事处）对区委、区管委公文、会议决定事项及区委、区管委领导有关指示的执行落实情况并跟踪调研，及时向区委、区管委领导报告。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负责全区机要、保密和档案工作。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负责全区党史、地方志编撰和管理工作。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负责区委、区管委应急管理工作，协助区委、区管委领导应对突发公共事件和组织处理重大事故。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负责区委、区管委值班工作，及时向区委、区管委领导报告重要情况，协助处理各部门和各镇（办事处）向区委、区管委反映的重要问题。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承担机关大院的安全保卫、行政后勤和区级公务接待工作。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收集、整理、传递党务、政务信息，为区委、区管委领导同志决策和指导工作提供信息服务；综合分析全区经济社会发展情况，提出措施，为区委、区管委决策当参谋；负责全区党委、政府系统办公自动化建设的规划及业务指导工作。 </w:t>
      </w:r>
    </w:p>
    <w:p>
      <w:pPr>
        <w:widowControl/>
        <w:numPr>
          <w:ilvl w:val="0"/>
          <w:numId w:val="1"/>
        </w:numPr>
        <w:spacing w:line="600" w:lineRule="exact"/>
        <w:jc w:val="left"/>
        <w:rPr>
          <w:rFonts w:eastAsia="楷体_GB2312"/>
          <w:bCs/>
          <w:sz w:val="32"/>
          <w:szCs w:val="32"/>
        </w:rPr>
      </w:pPr>
      <w:r>
        <w:rPr>
          <w:rFonts w:hint="eastAsia" w:eastAsia="楷体_GB2312"/>
          <w:bCs/>
          <w:sz w:val="32"/>
          <w:szCs w:val="32"/>
        </w:rPr>
        <w:t xml:space="preserve">承担“区人民武装部”的日常工作。 </w:t>
      </w:r>
    </w:p>
    <w:p>
      <w:pPr>
        <w:widowControl/>
        <w:numPr>
          <w:ilvl w:val="0"/>
          <w:numId w:val="1"/>
        </w:numPr>
        <w:spacing w:line="600" w:lineRule="exact"/>
        <w:jc w:val="left"/>
        <w:rPr>
          <w:rFonts w:eastAsia="楷体_GB2312"/>
          <w:b/>
          <w:sz w:val="32"/>
          <w:szCs w:val="32"/>
        </w:rPr>
      </w:pPr>
      <w:r>
        <w:rPr>
          <w:rFonts w:hint="eastAsia" w:eastAsia="楷体_GB2312"/>
          <w:bCs/>
          <w:sz w:val="32"/>
          <w:szCs w:val="32"/>
        </w:rPr>
        <w:t>完成区委、区管委会交办的其他任务。</w:t>
      </w:r>
    </w:p>
    <w:p>
      <w:pPr>
        <w:widowControl/>
        <w:spacing w:line="600" w:lineRule="exact"/>
        <w:ind w:firstLine="630" w:firstLineChars="196"/>
        <w:jc w:val="left"/>
        <w:rPr>
          <w:rFonts w:hint="eastAsia" w:eastAsia="楷体_GB2312"/>
          <w:bCs/>
          <w:sz w:val="32"/>
          <w:szCs w:val="32"/>
          <w:lang w:eastAsia="zh-CN"/>
        </w:rPr>
      </w:pPr>
      <w:r>
        <w:rPr>
          <w:rFonts w:eastAsia="楷体_GB2312"/>
          <w:b/>
          <w:sz w:val="32"/>
          <w:szCs w:val="32"/>
        </w:rPr>
        <w:t>（二）机构设置</w:t>
      </w:r>
      <w:r>
        <w:rPr>
          <w:rFonts w:hint="eastAsia" w:eastAsia="楷体_GB2312"/>
          <w:b/>
          <w:sz w:val="32"/>
          <w:szCs w:val="32"/>
        </w:rPr>
        <w:t>：</w:t>
      </w:r>
      <w:r>
        <w:rPr>
          <w:rFonts w:hint="eastAsia" w:eastAsia="楷体_GB2312"/>
          <w:bCs/>
          <w:sz w:val="32"/>
          <w:szCs w:val="32"/>
        </w:rPr>
        <w:t>秘书组</w:t>
      </w:r>
      <w:r>
        <w:rPr>
          <w:rFonts w:hint="eastAsia" w:eastAsia="楷体_GB2312"/>
          <w:bCs/>
          <w:sz w:val="32"/>
          <w:szCs w:val="32"/>
          <w:lang w:eastAsia="zh-CN"/>
        </w:rPr>
        <w:t>、</w:t>
      </w:r>
      <w:r>
        <w:rPr>
          <w:rFonts w:hint="eastAsia" w:eastAsia="楷体_GB2312"/>
          <w:bCs/>
          <w:sz w:val="32"/>
          <w:szCs w:val="32"/>
        </w:rPr>
        <w:t>综合调研室</w:t>
      </w:r>
      <w:r>
        <w:rPr>
          <w:rFonts w:hint="eastAsia" w:eastAsia="楷体_GB2312"/>
          <w:bCs/>
          <w:sz w:val="32"/>
          <w:szCs w:val="32"/>
          <w:lang w:eastAsia="zh-CN"/>
        </w:rPr>
        <w:t>、</w:t>
      </w:r>
      <w:r>
        <w:rPr>
          <w:rFonts w:hint="eastAsia" w:eastAsia="楷体_GB2312"/>
          <w:bCs/>
          <w:sz w:val="32"/>
          <w:szCs w:val="32"/>
        </w:rPr>
        <w:t>督查室</w:t>
      </w:r>
      <w:r>
        <w:rPr>
          <w:rFonts w:hint="eastAsia" w:eastAsia="楷体_GB2312"/>
          <w:bCs/>
          <w:sz w:val="32"/>
          <w:szCs w:val="32"/>
          <w:lang w:eastAsia="zh-CN"/>
        </w:rPr>
        <w:t>、</w:t>
      </w:r>
      <w:r>
        <w:rPr>
          <w:rFonts w:hint="eastAsia" w:eastAsia="楷体_GB2312"/>
          <w:bCs/>
          <w:sz w:val="32"/>
          <w:szCs w:val="32"/>
        </w:rPr>
        <w:t>机要档案室</w:t>
      </w:r>
      <w:r>
        <w:rPr>
          <w:rFonts w:hint="eastAsia" w:eastAsia="楷体_GB2312"/>
          <w:bCs/>
          <w:sz w:val="32"/>
          <w:szCs w:val="32"/>
          <w:lang w:eastAsia="zh-CN"/>
        </w:rPr>
        <w:t>、</w:t>
      </w:r>
      <w:r>
        <w:rPr>
          <w:rFonts w:hint="eastAsia" w:eastAsia="楷体_GB2312"/>
          <w:bCs/>
          <w:sz w:val="32"/>
          <w:szCs w:val="32"/>
        </w:rPr>
        <w:t>行政审批服务办公室</w:t>
      </w:r>
      <w:r>
        <w:rPr>
          <w:rFonts w:hint="eastAsia" w:eastAsia="楷体_GB2312"/>
          <w:bCs/>
          <w:sz w:val="32"/>
          <w:szCs w:val="32"/>
          <w:lang w:eastAsia="zh-CN"/>
        </w:rPr>
        <w:t>、</w:t>
      </w:r>
      <w:r>
        <w:rPr>
          <w:rFonts w:hint="eastAsia" w:eastAsia="楷体_GB2312"/>
          <w:bCs/>
          <w:sz w:val="32"/>
          <w:szCs w:val="32"/>
        </w:rPr>
        <w:t>人事财务股</w:t>
      </w:r>
      <w:r>
        <w:rPr>
          <w:rFonts w:hint="eastAsia" w:eastAsia="楷体_GB2312"/>
          <w:bCs/>
          <w:sz w:val="32"/>
          <w:szCs w:val="32"/>
          <w:lang w:eastAsia="zh-CN"/>
        </w:rPr>
        <w:t>、</w:t>
      </w:r>
      <w:r>
        <w:rPr>
          <w:rFonts w:hint="eastAsia" w:eastAsia="楷体_GB2312"/>
          <w:bCs/>
          <w:sz w:val="32"/>
          <w:szCs w:val="32"/>
        </w:rPr>
        <w:t>武装部办公室</w:t>
      </w:r>
      <w:r>
        <w:rPr>
          <w:rFonts w:hint="eastAsia" w:eastAsia="楷体_GB2312"/>
          <w:bCs/>
          <w:sz w:val="32"/>
          <w:szCs w:val="32"/>
          <w:lang w:eastAsia="zh-CN"/>
        </w:rPr>
        <w:t>、</w:t>
      </w:r>
      <w:r>
        <w:rPr>
          <w:rFonts w:hint="eastAsia" w:eastAsia="楷体_GB2312"/>
          <w:bCs/>
          <w:sz w:val="32"/>
          <w:szCs w:val="32"/>
        </w:rPr>
        <w:t>外事及台湾港澳工作办公室</w:t>
      </w:r>
      <w:r>
        <w:rPr>
          <w:rFonts w:hint="eastAsia" w:eastAsia="楷体_GB2312"/>
          <w:bCs/>
          <w:sz w:val="32"/>
          <w:szCs w:val="32"/>
          <w:lang w:eastAsia="zh-CN"/>
        </w:rPr>
        <w:t>。</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rPr>
      </w:pPr>
      <w:r>
        <w:rPr>
          <w:rFonts w:eastAsia="仿宋_GB2312"/>
          <w:sz w:val="32"/>
          <w:szCs w:val="32"/>
        </w:rPr>
        <w:t>本部门预算为汇总预算，纳入编制范围的预算单位包括：</w:t>
      </w:r>
    </w:p>
    <w:p>
      <w:pPr>
        <w:widowControl/>
        <w:spacing w:line="600" w:lineRule="exact"/>
        <w:ind w:firstLine="627" w:firstLineChars="196"/>
        <w:jc w:val="left"/>
        <w:rPr>
          <w:rFonts w:eastAsia="仿宋_GB2312"/>
          <w:sz w:val="32"/>
          <w:szCs w:val="32"/>
        </w:rPr>
      </w:pPr>
      <w:r>
        <w:rPr>
          <w:rFonts w:hint="eastAsia" w:eastAsia="仿宋_GB2312"/>
          <w:sz w:val="32"/>
          <w:szCs w:val="32"/>
        </w:rPr>
        <w:t>大通湖区行政接待中心、大通湖区机关事务管理服务中心、大通湖区信息中心。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rPr>
        <w:t>1205.63</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rPr>
        <w:t>1205.63</w:t>
      </w:r>
      <w:r>
        <w:rPr>
          <w:rFonts w:eastAsia="仿宋_GB2312"/>
          <w:sz w:val="32"/>
          <w:szCs w:val="32"/>
        </w:rPr>
        <w:t>万元。收入较去年减少</w:t>
      </w:r>
      <w:r>
        <w:rPr>
          <w:rFonts w:hint="eastAsia" w:eastAsia="仿宋_GB2312"/>
          <w:sz w:val="32"/>
          <w:szCs w:val="32"/>
          <w:u w:val="single"/>
        </w:rPr>
        <w:t>66.64</w:t>
      </w:r>
      <w:r>
        <w:rPr>
          <w:rFonts w:eastAsia="仿宋_GB2312"/>
          <w:sz w:val="32"/>
          <w:szCs w:val="32"/>
        </w:rPr>
        <w:t>万元，主要是</w:t>
      </w:r>
      <w:r>
        <w:rPr>
          <w:rFonts w:hint="eastAsia" w:eastAsia="仿宋_GB2312"/>
          <w:sz w:val="32"/>
          <w:szCs w:val="32"/>
        </w:rPr>
        <w:t>一般公共预算拨款收入减少</w:t>
      </w:r>
      <w:r>
        <w:rPr>
          <w:rFonts w:eastAsia="仿宋_GB2312"/>
          <w:sz w:val="32"/>
          <w:szCs w:val="32"/>
        </w:rPr>
        <w:t>。</w:t>
      </w:r>
    </w:p>
    <w:p>
      <w:pPr>
        <w:widowControl/>
        <w:spacing w:line="600" w:lineRule="exact"/>
        <w:ind w:firstLine="630" w:firstLineChars="196"/>
        <w:jc w:val="left"/>
        <w:rPr>
          <w:rFonts w:eastAsia="仿宋_GB2312"/>
          <w:b/>
          <w:sz w:val="32"/>
          <w:szCs w:val="32"/>
          <w:highlight w:val="red"/>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rPr>
        <w:t>1205.63</w:t>
      </w:r>
      <w:r>
        <w:rPr>
          <w:rFonts w:eastAsia="仿宋_GB2312"/>
          <w:sz w:val="32"/>
          <w:szCs w:val="32"/>
        </w:rPr>
        <w:t>万元，其中，一般公共服务</w:t>
      </w:r>
      <w:r>
        <w:rPr>
          <w:rFonts w:hint="eastAsia" w:eastAsia="仿宋_GB2312"/>
          <w:sz w:val="32"/>
          <w:szCs w:val="32"/>
        </w:rPr>
        <w:t>1045.06</w:t>
      </w:r>
      <w:r>
        <w:rPr>
          <w:rFonts w:eastAsia="仿宋_GB2312"/>
          <w:sz w:val="32"/>
          <w:szCs w:val="32"/>
        </w:rPr>
        <w:t>万元，</w:t>
      </w:r>
      <w:r>
        <w:rPr>
          <w:rFonts w:hint="eastAsia" w:eastAsia="仿宋_GB2312"/>
          <w:sz w:val="32"/>
          <w:szCs w:val="32"/>
        </w:rPr>
        <w:t>社会保障和就业支出</w:t>
      </w:r>
      <w:r>
        <w:rPr>
          <w:rFonts w:hint="eastAsia" w:eastAsia="仿宋_GB2312"/>
          <w:sz w:val="32"/>
          <w:szCs w:val="32"/>
          <w:u w:val="single"/>
        </w:rPr>
        <w:t>77.32</w:t>
      </w:r>
      <w:r>
        <w:rPr>
          <w:rFonts w:eastAsia="仿宋_GB2312"/>
          <w:sz w:val="32"/>
          <w:szCs w:val="32"/>
        </w:rPr>
        <w:t>万元，</w:t>
      </w:r>
      <w:r>
        <w:rPr>
          <w:rFonts w:hint="eastAsia" w:eastAsia="仿宋_GB2312"/>
          <w:sz w:val="32"/>
          <w:szCs w:val="32"/>
        </w:rPr>
        <w:t>医疗健康</w:t>
      </w:r>
      <w:r>
        <w:rPr>
          <w:rFonts w:hint="eastAsia" w:eastAsia="仿宋_GB2312"/>
          <w:sz w:val="32"/>
          <w:szCs w:val="32"/>
          <w:u w:val="single"/>
        </w:rPr>
        <w:t>46.38</w:t>
      </w:r>
      <w:r>
        <w:rPr>
          <w:rFonts w:eastAsia="仿宋_GB2312"/>
          <w:sz w:val="32"/>
          <w:szCs w:val="32"/>
        </w:rPr>
        <w:t>万元，</w:t>
      </w:r>
      <w:r>
        <w:rPr>
          <w:rFonts w:hint="eastAsia" w:eastAsia="仿宋_GB2312"/>
          <w:sz w:val="32"/>
          <w:szCs w:val="32"/>
        </w:rPr>
        <w:t>住房保障</w:t>
      </w:r>
      <w:r>
        <w:rPr>
          <w:rFonts w:hint="eastAsia" w:eastAsia="仿宋_GB2312"/>
          <w:sz w:val="32"/>
          <w:szCs w:val="32"/>
          <w:u w:val="single"/>
        </w:rPr>
        <w:t>36.88</w:t>
      </w:r>
      <w:r>
        <w:rPr>
          <w:rFonts w:eastAsia="仿宋_GB2312"/>
          <w:sz w:val="32"/>
          <w:szCs w:val="32"/>
        </w:rPr>
        <w:t>万元。支出较去年减少</w:t>
      </w:r>
      <w:r>
        <w:rPr>
          <w:rFonts w:hint="eastAsia" w:eastAsia="仿宋_GB2312"/>
          <w:sz w:val="32"/>
          <w:szCs w:val="32"/>
          <w:u w:val="single"/>
        </w:rPr>
        <w:t>66.64</w:t>
      </w:r>
      <w:r>
        <w:rPr>
          <w:rFonts w:eastAsia="仿宋_GB2312"/>
          <w:sz w:val="32"/>
          <w:szCs w:val="32"/>
        </w:rPr>
        <w:t>万元，主要</w:t>
      </w:r>
      <w:r>
        <w:rPr>
          <w:rFonts w:hint="eastAsia" w:eastAsia="仿宋_GB2312"/>
          <w:sz w:val="32"/>
          <w:szCs w:val="32"/>
        </w:rPr>
        <w:t>原因</w:t>
      </w:r>
      <w:r>
        <w:rPr>
          <w:rFonts w:eastAsia="仿宋_GB2312"/>
          <w:sz w:val="32"/>
          <w:szCs w:val="32"/>
        </w:rPr>
        <w:t>是</w:t>
      </w:r>
      <w:r>
        <w:rPr>
          <w:rFonts w:hint="eastAsia" w:eastAsia="仿宋_GB2312"/>
          <w:sz w:val="32"/>
          <w:szCs w:val="32"/>
        </w:rPr>
        <w:t>一般公共服务支出减少</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rPr>
        <w:t>1205.63</w:t>
      </w:r>
      <w:r>
        <w:rPr>
          <w:rFonts w:eastAsia="仿宋_GB2312"/>
          <w:sz w:val="32"/>
          <w:szCs w:val="32"/>
        </w:rPr>
        <w:t>万元，其中，一般公共服务支出</w:t>
      </w:r>
      <w:r>
        <w:rPr>
          <w:rFonts w:hint="eastAsia" w:eastAsia="仿宋_GB2312"/>
          <w:sz w:val="32"/>
          <w:szCs w:val="32"/>
          <w:u w:val="single"/>
        </w:rPr>
        <w:t>1045.05</w:t>
      </w:r>
      <w:r>
        <w:rPr>
          <w:rFonts w:eastAsia="仿宋_GB2312"/>
          <w:sz w:val="32"/>
          <w:szCs w:val="32"/>
        </w:rPr>
        <w:t>万元，占</w:t>
      </w:r>
      <w:r>
        <w:rPr>
          <w:rFonts w:hint="eastAsia" w:eastAsia="仿宋_GB2312"/>
          <w:sz w:val="32"/>
          <w:szCs w:val="32"/>
          <w:u w:val="single"/>
        </w:rPr>
        <w:t>86.68</w:t>
      </w:r>
      <w:r>
        <w:rPr>
          <w:rFonts w:eastAsia="仿宋_GB2312"/>
          <w:sz w:val="32"/>
          <w:szCs w:val="32"/>
        </w:rPr>
        <w:t xml:space="preserve"> %；</w:t>
      </w:r>
      <w:r>
        <w:rPr>
          <w:rFonts w:hint="eastAsia" w:eastAsia="仿宋_GB2312"/>
          <w:sz w:val="32"/>
          <w:szCs w:val="32"/>
        </w:rPr>
        <w:t>社会保障和就业</w:t>
      </w:r>
      <w:r>
        <w:rPr>
          <w:rFonts w:eastAsia="仿宋_GB2312"/>
          <w:sz w:val="32"/>
          <w:szCs w:val="32"/>
        </w:rPr>
        <w:t>支出</w:t>
      </w:r>
      <w:r>
        <w:rPr>
          <w:rFonts w:hint="eastAsia" w:eastAsia="仿宋_GB2312"/>
          <w:sz w:val="32"/>
          <w:szCs w:val="32"/>
          <w:u w:val="single"/>
        </w:rPr>
        <w:t>77.31</w:t>
      </w:r>
      <w:r>
        <w:rPr>
          <w:rFonts w:eastAsia="仿宋_GB2312"/>
          <w:sz w:val="32"/>
          <w:szCs w:val="32"/>
        </w:rPr>
        <w:t>万元，占</w:t>
      </w:r>
      <w:r>
        <w:rPr>
          <w:rFonts w:hint="eastAsia" w:eastAsia="仿宋_GB2312"/>
          <w:sz w:val="32"/>
          <w:szCs w:val="32"/>
          <w:u w:val="single"/>
        </w:rPr>
        <w:t>6.4</w:t>
      </w:r>
      <w:r>
        <w:rPr>
          <w:rFonts w:eastAsia="仿宋_GB2312"/>
          <w:sz w:val="32"/>
          <w:szCs w:val="32"/>
          <w:u w:val="single"/>
        </w:rPr>
        <w:t>3</w:t>
      </w:r>
      <w:r>
        <w:rPr>
          <w:rFonts w:eastAsia="仿宋_GB2312"/>
          <w:sz w:val="32"/>
          <w:szCs w:val="32"/>
        </w:rPr>
        <w:t>%；</w:t>
      </w:r>
      <w:r>
        <w:rPr>
          <w:rFonts w:hint="eastAsia" w:eastAsia="仿宋_GB2312"/>
          <w:sz w:val="32"/>
          <w:szCs w:val="32"/>
        </w:rPr>
        <w:t>医疗健康支出46.39万元，占</w:t>
      </w:r>
      <w:r>
        <w:rPr>
          <w:rFonts w:hint="eastAsia" w:eastAsia="仿宋_GB2312"/>
          <w:sz w:val="32"/>
          <w:szCs w:val="32"/>
          <w:u w:val="single"/>
        </w:rPr>
        <w:t>3.84</w:t>
      </w:r>
      <w:r>
        <w:rPr>
          <w:rFonts w:hint="eastAsia" w:eastAsia="仿宋_GB2312"/>
          <w:sz w:val="32"/>
          <w:szCs w:val="32"/>
        </w:rPr>
        <w:t>%；住房保障支出</w:t>
      </w:r>
      <w:r>
        <w:rPr>
          <w:rFonts w:hint="eastAsia" w:eastAsia="仿宋_GB2312"/>
          <w:sz w:val="32"/>
          <w:szCs w:val="32"/>
          <w:u w:val="single"/>
        </w:rPr>
        <w:t>36.88</w:t>
      </w:r>
      <w:r>
        <w:rPr>
          <w:rFonts w:hint="eastAsia" w:eastAsia="仿宋_GB2312"/>
          <w:sz w:val="32"/>
          <w:szCs w:val="32"/>
        </w:rPr>
        <w:t>万元</w:t>
      </w:r>
      <w:r>
        <w:rPr>
          <w:rFonts w:eastAsia="仿宋_GB2312"/>
          <w:sz w:val="32"/>
          <w:szCs w:val="32"/>
        </w:rPr>
        <w:t>。</w:t>
      </w:r>
      <w:r>
        <w:rPr>
          <w:rFonts w:hint="eastAsia" w:eastAsia="仿宋_GB2312"/>
          <w:sz w:val="32"/>
          <w:szCs w:val="32"/>
        </w:rPr>
        <w:t>占</w:t>
      </w:r>
      <w:r>
        <w:rPr>
          <w:rFonts w:hint="eastAsia" w:eastAsia="仿宋_GB2312"/>
          <w:sz w:val="32"/>
          <w:szCs w:val="32"/>
          <w:u w:val="single"/>
        </w:rPr>
        <w:t>3.05</w:t>
      </w:r>
      <w:r>
        <w:rPr>
          <w:rFonts w:hint="eastAsia" w:eastAsia="仿宋_GB2312"/>
          <w:sz w:val="32"/>
          <w:szCs w:val="32"/>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rPr>
        <w:t>650.43</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rPr>
        <w:t>555.2</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项目商品和服务</w:t>
      </w:r>
      <w:r>
        <w:rPr>
          <w:rFonts w:eastAsia="仿宋_GB2312"/>
          <w:sz w:val="32"/>
          <w:szCs w:val="32"/>
        </w:rPr>
        <w:t>支出</w:t>
      </w:r>
      <w:r>
        <w:rPr>
          <w:rFonts w:hint="eastAsia" w:eastAsia="仿宋_GB2312"/>
          <w:sz w:val="32"/>
          <w:szCs w:val="32"/>
          <w:u w:val="single"/>
        </w:rPr>
        <w:t>427.2</w:t>
      </w:r>
      <w:r>
        <w:rPr>
          <w:rFonts w:eastAsia="仿宋_GB2312"/>
          <w:sz w:val="32"/>
          <w:szCs w:val="32"/>
        </w:rPr>
        <w:t>万元，主要用于</w:t>
      </w:r>
      <w:r>
        <w:rPr>
          <w:rFonts w:hint="eastAsia" w:eastAsia="仿宋_GB2312"/>
          <w:sz w:val="32"/>
          <w:szCs w:val="32"/>
        </w:rPr>
        <w:t>物业管理费用</w:t>
      </w:r>
      <w:r>
        <w:rPr>
          <w:rFonts w:eastAsia="仿宋_GB2312"/>
          <w:sz w:val="32"/>
          <w:szCs w:val="32"/>
        </w:rPr>
        <w:t>；</w:t>
      </w:r>
      <w:r>
        <w:rPr>
          <w:rFonts w:hint="eastAsia" w:eastAsia="仿宋_GB2312"/>
          <w:sz w:val="32"/>
          <w:szCs w:val="32"/>
        </w:rPr>
        <w:t>项目对个人和家庭的补助</w:t>
      </w:r>
      <w:r>
        <w:rPr>
          <w:rFonts w:eastAsia="仿宋_GB2312"/>
          <w:sz w:val="32"/>
          <w:szCs w:val="32"/>
        </w:rPr>
        <w:t>支出</w:t>
      </w:r>
      <w:r>
        <w:rPr>
          <w:rFonts w:hint="eastAsia" w:eastAsia="仿宋_GB2312"/>
          <w:sz w:val="32"/>
          <w:szCs w:val="32"/>
          <w:u w:val="single"/>
        </w:rPr>
        <w:t>18</w:t>
      </w:r>
      <w:r>
        <w:rPr>
          <w:rFonts w:eastAsia="仿宋_GB2312"/>
          <w:sz w:val="32"/>
          <w:szCs w:val="32"/>
        </w:rPr>
        <w:t>万元，主要用于</w:t>
      </w:r>
      <w:r>
        <w:rPr>
          <w:rFonts w:hint="eastAsia" w:eastAsia="仿宋_GB2312"/>
          <w:sz w:val="32"/>
          <w:szCs w:val="32"/>
        </w:rPr>
        <w:t>业务工作经费</w:t>
      </w:r>
      <w:r>
        <w:rPr>
          <w:rFonts w:eastAsia="仿宋_GB2312"/>
          <w:sz w:val="32"/>
          <w:szCs w:val="32"/>
        </w:rPr>
        <w:t>；</w:t>
      </w:r>
      <w:r>
        <w:rPr>
          <w:rFonts w:hint="eastAsia" w:eastAsia="仿宋_GB2312"/>
          <w:sz w:val="32"/>
          <w:szCs w:val="32"/>
        </w:rPr>
        <w:t>资本性支出</w:t>
      </w:r>
      <w:r>
        <w:rPr>
          <w:rFonts w:hint="eastAsia" w:eastAsia="仿宋_GB2312"/>
          <w:sz w:val="32"/>
          <w:szCs w:val="32"/>
          <w:u w:val="single"/>
        </w:rPr>
        <w:t>110</w:t>
      </w:r>
      <w:r>
        <w:rPr>
          <w:rFonts w:hint="eastAsia" w:eastAsia="仿宋_GB2312"/>
          <w:sz w:val="32"/>
          <w:szCs w:val="32"/>
        </w:rPr>
        <w:t>万元，主要用于信息化建设</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黑体"/>
          <w:sz w:val="32"/>
          <w:szCs w:val="32"/>
        </w:rPr>
      </w:pPr>
      <w:r>
        <w:rPr>
          <w:rFonts w:eastAsia="仿宋_GB2312"/>
          <w:sz w:val="32"/>
          <w:szCs w:val="32"/>
        </w:rPr>
        <w:t>政府性基金</w:t>
      </w:r>
      <w:r>
        <w:rPr>
          <w:rFonts w:hint="eastAsia" w:eastAsia="仿宋_GB2312"/>
          <w:sz w:val="32"/>
          <w:szCs w:val="32"/>
          <w:lang w:eastAsia="zh-CN"/>
        </w:rPr>
        <w:t>预算</w:t>
      </w:r>
      <w:r>
        <w:rPr>
          <w:rFonts w:eastAsia="仿宋_GB2312"/>
          <w:sz w:val="32"/>
          <w:szCs w:val="32"/>
        </w:rPr>
        <w:t>支出</w:t>
      </w:r>
      <w:r>
        <w:rPr>
          <w:rFonts w:hint="eastAsia" w:eastAsia="仿宋_GB2312"/>
          <w:sz w:val="32"/>
          <w:szCs w:val="32"/>
          <w:lang w:val="en-US" w:eastAsia="zh-CN"/>
        </w:rPr>
        <w:t>0万元。</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rPr>
        <w:t>100.48</w:t>
      </w:r>
      <w:r>
        <w:rPr>
          <w:rFonts w:eastAsia="仿宋_GB2312"/>
          <w:sz w:val="32"/>
          <w:szCs w:val="32"/>
        </w:rPr>
        <w:t>万元，比上年预算减少</w:t>
      </w:r>
      <w:r>
        <w:rPr>
          <w:rFonts w:hint="eastAsia" w:eastAsia="仿宋_GB2312"/>
          <w:sz w:val="32"/>
          <w:szCs w:val="32"/>
          <w:u w:val="single"/>
        </w:rPr>
        <w:t>0.81</w:t>
      </w:r>
      <w:r>
        <w:rPr>
          <w:rFonts w:eastAsia="仿宋_GB2312"/>
          <w:sz w:val="32"/>
          <w:szCs w:val="32"/>
        </w:rPr>
        <w:t>万元，下降</w:t>
      </w:r>
      <w:r>
        <w:rPr>
          <w:rFonts w:hint="eastAsia" w:eastAsia="仿宋_GB2312"/>
          <w:sz w:val="32"/>
          <w:szCs w:val="32"/>
        </w:rPr>
        <w:t>0.8</w:t>
      </w:r>
      <w:r>
        <w:rPr>
          <w:rFonts w:eastAsia="仿宋_GB2312"/>
          <w:sz w:val="32"/>
          <w:szCs w:val="32"/>
        </w:rPr>
        <w:t>%，主要是</w:t>
      </w:r>
      <w:r>
        <w:rPr>
          <w:rFonts w:hint="eastAsia" w:eastAsia="仿宋_GB2312"/>
          <w:sz w:val="32"/>
          <w:szCs w:val="32"/>
        </w:rPr>
        <w:t>信息建设维护费减少</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rPr>
        <w:t>159</w:t>
      </w:r>
      <w:r>
        <w:rPr>
          <w:rFonts w:eastAsia="仿宋_GB2312"/>
          <w:sz w:val="32"/>
          <w:szCs w:val="32"/>
        </w:rPr>
        <w:t>万元，其中，公务接待费</w:t>
      </w:r>
      <w:r>
        <w:rPr>
          <w:rFonts w:hint="eastAsia" w:eastAsia="仿宋_GB2312"/>
          <w:sz w:val="32"/>
          <w:szCs w:val="32"/>
          <w:u w:val="single"/>
        </w:rPr>
        <w:t>60</w:t>
      </w:r>
      <w:r>
        <w:rPr>
          <w:rFonts w:eastAsia="仿宋_GB2312"/>
          <w:sz w:val="32"/>
          <w:szCs w:val="32"/>
        </w:rPr>
        <w:t>万元，公务用车购置及运行费</w:t>
      </w:r>
      <w:r>
        <w:rPr>
          <w:rFonts w:hint="eastAsia" w:eastAsia="仿宋_GB2312"/>
          <w:sz w:val="32"/>
          <w:szCs w:val="32"/>
          <w:u w:val="single"/>
        </w:rPr>
        <w:t>99</w:t>
      </w:r>
      <w:r>
        <w:rPr>
          <w:rFonts w:eastAsia="仿宋_GB2312"/>
          <w:sz w:val="32"/>
          <w:szCs w:val="32"/>
        </w:rPr>
        <w:t>万元（其中，公务用车购置费</w:t>
      </w:r>
      <w:r>
        <w:rPr>
          <w:rFonts w:hint="eastAsia" w:eastAsia="仿宋_GB2312"/>
          <w:sz w:val="32"/>
          <w:szCs w:val="32"/>
        </w:rPr>
        <w:t>36</w:t>
      </w:r>
      <w:r>
        <w:rPr>
          <w:rFonts w:eastAsia="仿宋_GB2312"/>
          <w:sz w:val="32"/>
          <w:szCs w:val="32"/>
        </w:rPr>
        <w:t>万元，公务用车运行费</w:t>
      </w:r>
      <w:r>
        <w:rPr>
          <w:rFonts w:hint="eastAsia" w:eastAsia="仿宋_GB2312"/>
          <w:sz w:val="32"/>
          <w:szCs w:val="32"/>
        </w:rPr>
        <w:t>63</w:t>
      </w:r>
      <w:r>
        <w:rPr>
          <w:rFonts w:eastAsia="仿宋_GB2312"/>
          <w:sz w:val="32"/>
          <w:szCs w:val="32"/>
        </w:rPr>
        <w:t>万元），因公出国（境）费</w:t>
      </w:r>
      <w:r>
        <w:rPr>
          <w:rFonts w:hint="eastAsia" w:eastAsia="仿宋_GB2312"/>
          <w:sz w:val="32"/>
          <w:szCs w:val="32"/>
          <w:u w:val="single"/>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年减少</w:t>
      </w:r>
      <w:r>
        <w:rPr>
          <w:rFonts w:hint="eastAsia" w:eastAsia="仿宋_GB2312"/>
          <w:sz w:val="32"/>
          <w:szCs w:val="32"/>
        </w:rPr>
        <w:t>0.4</w:t>
      </w:r>
      <w:r>
        <w:rPr>
          <w:rFonts w:eastAsia="仿宋_GB2312"/>
          <w:sz w:val="32"/>
          <w:szCs w:val="32"/>
        </w:rPr>
        <w:t>万元，主要是</w:t>
      </w:r>
      <w:r>
        <w:rPr>
          <w:rFonts w:hint="eastAsia" w:eastAsia="仿宋_GB2312"/>
          <w:sz w:val="32"/>
          <w:szCs w:val="32"/>
        </w:rPr>
        <w:t>车辆购置费减少</w:t>
      </w:r>
      <w:r>
        <w:rPr>
          <w:rFonts w:eastAsia="仿宋_GB2312"/>
          <w:sz w:val="32"/>
          <w:szCs w:val="32"/>
        </w:rPr>
        <w:t>。</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hint="eastAsia" w:eastAsia="仿宋_GB2312"/>
          <w:kern w:val="0"/>
          <w:sz w:val="32"/>
          <w:szCs w:val="32"/>
        </w:rPr>
        <w:t>2022</w:t>
      </w:r>
      <w:r>
        <w:rPr>
          <w:rFonts w:eastAsia="仿宋_GB2312"/>
          <w:kern w:val="0"/>
          <w:sz w:val="32"/>
          <w:szCs w:val="32"/>
        </w:rPr>
        <w:t>年本部门会议费预算</w:t>
      </w:r>
      <w:r>
        <w:rPr>
          <w:rFonts w:eastAsia="仿宋_GB2312"/>
          <w:sz w:val="32"/>
          <w:szCs w:val="32"/>
          <w:u w:val="single"/>
        </w:rPr>
        <w:t xml:space="preserve"> </w:t>
      </w:r>
      <w:r>
        <w:rPr>
          <w:rFonts w:hint="eastAsia" w:eastAsia="仿宋_GB2312"/>
          <w:sz w:val="32"/>
          <w:szCs w:val="32"/>
          <w:u w:val="single"/>
        </w:rPr>
        <w:t>4</w:t>
      </w:r>
      <w:r>
        <w:rPr>
          <w:rFonts w:eastAsia="仿宋_GB2312"/>
          <w:sz w:val="32"/>
          <w:szCs w:val="32"/>
          <w:u w:val="single"/>
        </w:rPr>
        <w:t xml:space="preserve"> </w:t>
      </w:r>
      <w:r>
        <w:rPr>
          <w:rFonts w:eastAsia="仿宋_GB2312"/>
          <w:kern w:val="0"/>
          <w:sz w:val="32"/>
          <w:szCs w:val="32"/>
        </w:rPr>
        <w:t>万元，拟召开</w:t>
      </w:r>
      <w:r>
        <w:rPr>
          <w:rFonts w:hint="eastAsia" w:eastAsia="仿宋_GB2312"/>
          <w:sz w:val="32"/>
          <w:szCs w:val="32"/>
          <w:u w:val="single"/>
        </w:rPr>
        <w:t>20</w:t>
      </w:r>
      <w:r>
        <w:rPr>
          <w:rFonts w:hint="eastAsia" w:eastAsia="仿宋_GB2312"/>
          <w:sz w:val="32"/>
          <w:szCs w:val="32"/>
        </w:rPr>
        <w:t>次</w:t>
      </w:r>
      <w:r>
        <w:rPr>
          <w:rFonts w:eastAsia="仿宋_GB2312"/>
          <w:kern w:val="0"/>
          <w:sz w:val="32"/>
          <w:szCs w:val="32"/>
        </w:rPr>
        <w:t>会议，人数</w:t>
      </w:r>
      <w:r>
        <w:rPr>
          <w:rFonts w:hint="eastAsia" w:eastAsia="仿宋_GB2312"/>
          <w:sz w:val="32"/>
          <w:szCs w:val="32"/>
          <w:u w:val="single"/>
        </w:rPr>
        <w:t>362</w:t>
      </w:r>
      <w:r>
        <w:rPr>
          <w:rFonts w:eastAsia="仿宋_GB2312"/>
          <w:kern w:val="0"/>
          <w:sz w:val="32"/>
          <w:szCs w:val="32"/>
        </w:rPr>
        <w:t>人，内容为</w:t>
      </w:r>
      <w:r>
        <w:rPr>
          <w:rFonts w:hint="eastAsia" w:eastAsia="仿宋_GB2312"/>
          <w:sz w:val="32"/>
          <w:szCs w:val="32"/>
        </w:rPr>
        <w:t>区委理论学习中心组会议</w:t>
      </w:r>
      <w:r>
        <w:rPr>
          <w:rFonts w:hint="eastAsia" w:eastAsia="仿宋_GB2312"/>
          <w:kern w:val="0"/>
          <w:sz w:val="32"/>
          <w:szCs w:val="32"/>
        </w:rPr>
        <w:t>、经济形势会等</w:t>
      </w:r>
      <w:r>
        <w:rPr>
          <w:rFonts w:eastAsia="仿宋_GB2312"/>
          <w:kern w:val="0"/>
          <w:sz w:val="32"/>
          <w:szCs w:val="32"/>
        </w:rPr>
        <w:t>；培训费预算</w:t>
      </w:r>
      <w:r>
        <w:rPr>
          <w:rFonts w:eastAsia="仿宋_GB2312"/>
          <w:sz w:val="32"/>
          <w:szCs w:val="32"/>
          <w:u w:val="single"/>
        </w:rPr>
        <w:t xml:space="preserve"> </w:t>
      </w:r>
      <w:r>
        <w:rPr>
          <w:rFonts w:hint="eastAsia" w:eastAsia="仿宋_GB2312"/>
          <w:sz w:val="32"/>
          <w:szCs w:val="32"/>
          <w:u w:val="single"/>
        </w:rPr>
        <w:t>4</w:t>
      </w:r>
      <w:r>
        <w:rPr>
          <w:rFonts w:eastAsia="仿宋_GB2312"/>
          <w:sz w:val="32"/>
          <w:szCs w:val="32"/>
          <w:u w:val="single"/>
        </w:rPr>
        <w:t xml:space="preserve"> </w:t>
      </w:r>
      <w:r>
        <w:rPr>
          <w:rFonts w:eastAsia="仿宋_GB2312"/>
          <w:kern w:val="0"/>
          <w:sz w:val="32"/>
          <w:szCs w:val="32"/>
        </w:rPr>
        <w:t>万元，拟开展</w:t>
      </w:r>
      <w:r>
        <w:rPr>
          <w:rFonts w:eastAsia="仿宋_GB2312"/>
          <w:sz w:val="32"/>
          <w:szCs w:val="32"/>
          <w:u w:val="single"/>
        </w:rPr>
        <w:t xml:space="preserve"> </w:t>
      </w:r>
      <w:r>
        <w:rPr>
          <w:rFonts w:hint="eastAsia" w:eastAsia="仿宋_GB2312"/>
          <w:sz w:val="32"/>
          <w:szCs w:val="32"/>
          <w:u w:val="single"/>
        </w:rPr>
        <w:t>16</w:t>
      </w:r>
      <w:r>
        <w:rPr>
          <w:rFonts w:hint="eastAsia" w:eastAsia="仿宋_GB2312"/>
          <w:sz w:val="32"/>
          <w:szCs w:val="32"/>
        </w:rPr>
        <w:t>次</w:t>
      </w:r>
      <w:r>
        <w:rPr>
          <w:rFonts w:eastAsia="仿宋_GB2312"/>
          <w:kern w:val="0"/>
          <w:sz w:val="32"/>
          <w:szCs w:val="32"/>
        </w:rPr>
        <w:t>培训，人数</w:t>
      </w:r>
      <w:r>
        <w:rPr>
          <w:rFonts w:hint="eastAsia" w:eastAsia="仿宋_GB2312"/>
          <w:sz w:val="32"/>
          <w:szCs w:val="32"/>
          <w:u w:val="single"/>
        </w:rPr>
        <w:t>248</w:t>
      </w:r>
      <w:r>
        <w:rPr>
          <w:rFonts w:eastAsia="仿宋_GB2312"/>
          <w:kern w:val="0"/>
          <w:sz w:val="32"/>
          <w:szCs w:val="32"/>
        </w:rPr>
        <w:t>人，内容为</w:t>
      </w:r>
      <w:r>
        <w:rPr>
          <w:rFonts w:hint="eastAsia" w:eastAsia="仿宋_GB2312"/>
          <w:sz w:val="32"/>
          <w:szCs w:val="32"/>
        </w:rPr>
        <w:t>禁毒业务知识培训、政务公开业务培训等</w:t>
      </w:r>
      <w:r>
        <w:rPr>
          <w:rFonts w:eastAsia="仿宋_GB2312"/>
          <w:kern w:val="0"/>
          <w:sz w:val="32"/>
          <w:szCs w:val="32"/>
        </w:rPr>
        <w:t>；</w:t>
      </w:r>
      <w:r>
        <w:rPr>
          <w:rFonts w:hint="eastAsia" w:eastAsia="仿宋_GB2312"/>
          <w:kern w:val="0"/>
          <w:sz w:val="32"/>
          <w:szCs w:val="32"/>
        </w:rPr>
        <w:t>未举办节庆、晚会、论坛、赛事活动</w:t>
      </w:r>
      <w:r>
        <w:rPr>
          <w:rFonts w:hint="eastAsia" w:eastAsia="仿宋_GB2312"/>
          <w:kern w:val="0"/>
          <w:sz w:val="32"/>
          <w:szCs w:val="32"/>
          <w:lang w:eastAsia="zh-CN"/>
        </w:rPr>
        <w:t>。</w:t>
      </w:r>
      <w:r>
        <w:rPr>
          <w:rFonts w:eastAsia="仿宋_GB2312"/>
          <w:kern w:val="0"/>
          <w:sz w:val="32"/>
          <w:szCs w:val="32"/>
        </w:rPr>
        <w:t xml:space="preserve"> </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lang w:val="en-US" w:eastAsia="zh-CN"/>
        </w:rPr>
        <w:t>120.5</w:t>
      </w:r>
      <w:r>
        <w:rPr>
          <w:rFonts w:eastAsia="仿宋_GB2312"/>
          <w:sz w:val="32"/>
          <w:szCs w:val="32"/>
        </w:rPr>
        <w:t>万元，</w:t>
      </w:r>
      <w:r>
        <w:rPr>
          <w:rFonts w:hint="eastAsia" w:eastAsia="仿宋_GB2312"/>
          <w:sz w:val="32"/>
          <w:szCs w:val="32"/>
        </w:rPr>
        <w:t>其中，货物类采购预算43.7万元；工程类采购预算0万元；服务类采购预算76.8万元。</w:t>
      </w:r>
    </w:p>
    <w:p>
      <w:pPr>
        <w:widowControl/>
        <w:spacing w:line="600" w:lineRule="exact"/>
        <w:ind w:firstLine="643" w:firstLineChars="200"/>
        <w:jc w:val="left"/>
        <w:rPr>
          <w:rFonts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国有资产占用使用及新增资产配置情况：截至2021年12月底，本部门共有公务用车28辆，</w:t>
      </w:r>
      <w:r>
        <w:rPr>
          <w:rFonts w:hint="eastAsia" w:eastAsia="仿宋_GB2312"/>
          <w:sz w:val="32"/>
          <w:szCs w:val="32"/>
          <w:highlight w:val="none"/>
        </w:rPr>
        <w:t>其中，机要通信用车</w:t>
      </w:r>
      <w:r>
        <w:rPr>
          <w:rFonts w:hint="eastAsia" w:eastAsia="仿宋_GB2312"/>
          <w:sz w:val="32"/>
          <w:szCs w:val="32"/>
          <w:highlight w:val="none"/>
          <w:lang w:val="en-US" w:eastAsia="zh-CN"/>
        </w:rPr>
        <w:t>0</w:t>
      </w:r>
      <w:r>
        <w:rPr>
          <w:rFonts w:hint="eastAsia" w:eastAsia="仿宋_GB2312"/>
          <w:sz w:val="32"/>
          <w:szCs w:val="32"/>
          <w:highlight w:val="none"/>
        </w:rPr>
        <w:t>辆，应急保障用车</w:t>
      </w:r>
      <w:r>
        <w:rPr>
          <w:rFonts w:hint="eastAsia" w:eastAsia="仿宋_GB2312"/>
          <w:sz w:val="32"/>
          <w:szCs w:val="32"/>
          <w:highlight w:val="none"/>
          <w:lang w:val="en-US" w:eastAsia="zh-CN"/>
        </w:rPr>
        <w:t>0</w:t>
      </w:r>
      <w:r>
        <w:rPr>
          <w:rFonts w:hint="eastAsia" w:eastAsia="仿宋_GB2312"/>
          <w:sz w:val="32"/>
          <w:szCs w:val="32"/>
          <w:highlight w:val="none"/>
        </w:rPr>
        <w:t>辆，执法执勤用车</w:t>
      </w:r>
      <w:r>
        <w:rPr>
          <w:rFonts w:hint="eastAsia" w:eastAsia="仿宋_GB2312"/>
          <w:sz w:val="32"/>
          <w:szCs w:val="32"/>
          <w:highlight w:val="none"/>
          <w:lang w:val="en-US" w:eastAsia="zh-CN"/>
        </w:rPr>
        <w:t>8</w:t>
      </w:r>
      <w:r>
        <w:rPr>
          <w:rFonts w:hint="eastAsia" w:eastAsia="仿宋_GB2312"/>
          <w:sz w:val="32"/>
          <w:szCs w:val="32"/>
          <w:highlight w:val="none"/>
        </w:rPr>
        <w:t>辆，特种专业技术用车</w:t>
      </w:r>
      <w:r>
        <w:rPr>
          <w:rFonts w:hint="eastAsia" w:eastAsia="仿宋_GB2312"/>
          <w:sz w:val="32"/>
          <w:szCs w:val="32"/>
          <w:highlight w:val="none"/>
          <w:lang w:val="en-US" w:eastAsia="zh-CN"/>
        </w:rPr>
        <w:t>0</w:t>
      </w:r>
      <w:r>
        <w:rPr>
          <w:rFonts w:hint="eastAsia" w:eastAsia="仿宋_GB2312"/>
          <w:sz w:val="32"/>
          <w:szCs w:val="32"/>
          <w:highlight w:val="none"/>
        </w:rPr>
        <w:t>辆，其他按照规定配备的公务用车</w:t>
      </w:r>
      <w:r>
        <w:rPr>
          <w:rFonts w:hint="eastAsia" w:eastAsia="仿宋_GB2312"/>
          <w:sz w:val="32"/>
          <w:szCs w:val="32"/>
          <w:highlight w:val="none"/>
          <w:lang w:val="en-US" w:eastAsia="zh-CN"/>
        </w:rPr>
        <w:t>20</w:t>
      </w:r>
      <w:r>
        <w:rPr>
          <w:rFonts w:hint="eastAsia" w:eastAsia="仿宋_GB2312"/>
          <w:sz w:val="32"/>
          <w:szCs w:val="32"/>
          <w:highlight w:val="none"/>
        </w:rPr>
        <w:t>辆；单位价值50万元以上通用设备10</w:t>
      </w:r>
      <w:r>
        <w:rPr>
          <w:rFonts w:hint="eastAsia" w:eastAsia="仿宋_GB2312"/>
          <w:sz w:val="32"/>
          <w:szCs w:val="32"/>
          <w:highlight w:val="none"/>
          <w:lang w:eastAsia="zh-CN"/>
        </w:rPr>
        <w:t>台</w:t>
      </w:r>
      <w:r>
        <w:rPr>
          <w:rFonts w:hint="eastAsia" w:eastAsia="仿宋_GB2312"/>
          <w:sz w:val="32"/>
          <w:szCs w:val="32"/>
          <w:highlight w:val="none"/>
        </w:rPr>
        <w:t>，单位价值100万元以上专用设备2</w:t>
      </w:r>
      <w:r>
        <w:rPr>
          <w:rFonts w:hint="eastAsia" w:eastAsia="仿宋_GB2312"/>
          <w:sz w:val="32"/>
          <w:szCs w:val="32"/>
          <w:highlight w:val="none"/>
          <w:lang w:eastAsia="zh-CN"/>
        </w:rPr>
        <w:t>台</w:t>
      </w:r>
      <w:r>
        <w:rPr>
          <w:rFonts w:hint="eastAsia" w:eastAsia="仿宋_GB2312"/>
          <w:sz w:val="32"/>
          <w:szCs w:val="32"/>
          <w:highlight w:val="none"/>
        </w:rPr>
        <w:t>。2022年拟新增配置公务用车2辆，其中，机要通信用车</w:t>
      </w:r>
      <w:r>
        <w:rPr>
          <w:rFonts w:hint="eastAsia" w:eastAsia="仿宋_GB2312"/>
          <w:sz w:val="32"/>
          <w:szCs w:val="32"/>
          <w:highlight w:val="none"/>
          <w:lang w:val="en-US" w:eastAsia="zh-CN"/>
        </w:rPr>
        <w:t>0</w:t>
      </w:r>
      <w:r>
        <w:rPr>
          <w:rFonts w:hint="eastAsia" w:eastAsia="仿宋_GB2312"/>
          <w:sz w:val="32"/>
          <w:szCs w:val="32"/>
          <w:highlight w:val="none"/>
        </w:rPr>
        <w:t>辆，应急保障用车</w:t>
      </w:r>
      <w:r>
        <w:rPr>
          <w:rFonts w:hint="eastAsia" w:eastAsia="仿宋_GB2312"/>
          <w:sz w:val="32"/>
          <w:szCs w:val="32"/>
          <w:highlight w:val="none"/>
          <w:lang w:val="en-US" w:eastAsia="zh-CN"/>
        </w:rPr>
        <w:t>0</w:t>
      </w:r>
      <w:r>
        <w:rPr>
          <w:rFonts w:hint="eastAsia" w:eastAsia="仿宋_GB2312"/>
          <w:sz w:val="32"/>
          <w:szCs w:val="32"/>
          <w:highlight w:val="none"/>
        </w:rPr>
        <w:t>辆，执法执勤用车</w:t>
      </w:r>
      <w:r>
        <w:rPr>
          <w:rFonts w:hint="eastAsia" w:eastAsia="仿宋_GB2312"/>
          <w:sz w:val="32"/>
          <w:szCs w:val="32"/>
          <w:highlight w:val="none"/>
          <w:lang w:val="en-US" w:eastAsia="zh-CN"/>
        </w:rPr>
        <w:t>8</w:t>
      </w:r>
      <w:r>
        <w:rPr>
          <w:rFonts w:hint="eastAsia" w:eastAsia="仿宋_GB2312"/>
          <w:sz w:val="32"/>
          <w:szCs w:val="32"/>
          <w:highlight w:val="none"/>
        </w:rPr>
        <w:t>辆，特种专业技术用车</w:t>
      </w:r>
      <w:r>
        <w:rPr>
          <w:rFonts w:hint="eastAsia" w:eastAsia="仿宋_GB2312"/>
          <w:sz w:val="32"/>
          <w:szCs w:val="32"/>
          <w:highlight w:val="none"/>
          <w:lang w:val="en-US" w:eastAsia="zh-CN"/>
        </w:rPr>
        <w:t>0</w:t>
      </w:r>
      <w:r>
        <w:rPr>
          <w:rFonts w:hint="eastAsia" w:eastAsia="仿宋_GB2312"/>
          <w:sz w:val="32"/>
          <w:szCs w:val="32"/>
          <w:highlight w:val="none"/>
        </w:rPr>
        <w:t>辆，其他按照规定配备的公务用车</w:t>
      </w:r>
      <w:r>
        <w:rPr>
          <w:rFonts w:hint="eastAsia" w:eastAsia="仿宋_GB2312"/>
          <w:sz w:val="32"/>
          <w:szCs w:val="32"/>
          <w:highlight w:val="none"/>
          <w:lang w:val="en-US" w:eastAsia="zh-CN"/>
        </w:rPr>
        <w:t>20</w:t>
      </w:r>
      <w:r>
        <w:rPr>
          <w:rFonts w:hint="eastAsia" w:eastAsia="仿宋_GB2312"/>
          <w:sz w:val="32"/>
          <w:szCs w:val="32"/>
          <w:highlight w:val="none"/>
        </w:rPr>
        <w:t>辆；新增配备单位价值50万元以</w:t>
      </w:r>
      <w:r>
        <w:rPr>
          <w:rFonts w:hint="eastAsia" w:eastAsia="仿宋_GB2312"/>
          <w:sz w:val="32"/>
          <w:szCs w:val="32"/>
        </w:rPr>
        <w:t>上通用设备0台，单位价值100万元以上专用设备0台。</w:t>
      </w:r>
    </w:p>
    <w:p>
      <w:pPr>
        <w:widowControl/>
        <w:spacing w:line="600" w:lineRule="exact"/>
        <w:ind w:firstLine="660"/>
        <w:jc w:val="left"/>
        <w:rPr>
          <w:rFonts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eastAsia="仿宋_GB2312"/>
          <w:bCs/>
          <w:kern w:val="0"/>
          <w:sz w:val="32"/>
          <w:szCs w:val="32"/>
        </w:rPr>
      </w:pPr>
      <w:r>
        <w:rPr>
          <w:rFonts w:hint="eastAsia" w:eastAsia="仿宋_GB2312"/>
          <w:bCs/>
          <w:kern w:val="0"/>
          <w:sz w:val="32"/>
          <w:szCs w:val="32"/>
        </w:rPr>
        <w:t>本部门所有支出实行绩效目标管理，纳入2022年部门整体支出绩效目标的金额为</w:t>
      </w:r>
      <w:r>
        <w:rPr>
          <w:rFonts w:eastAsia="仿宋_GB2312"/>
          <w:bCs/>
          <w:kern w:val="0"/>
          <w:sz w:val="32"/>
          <w:szCs w:val="32"/>
          <w:u w:val="single"/>
        </w:rPr>
        <w:t xml:space="preserve"> </w:t>
      </w:r>
      <w:r>
        <w:rPr>
          <w:rFonts w:hint="eastAsia" w:eastAsia="仿宋_GB2312"/>
          <w:bCs/>
          <w:kern w:val="0"/>
          <w:sz w:val="32"/>
          <w:szCs w:val="32"/>
          <w:u w:val="single"/>
        </w:rPr>
        <w:t>1205.63</w:t>
      </w:r>
      <w:r>
        <w:rPr>
          <w:rFonts w:eastAsia="仿宋_GB2312"/>
          <w:bCs/>
          <w:kern w:val="0"/>
          <w:sz w:val="32"/>
          <w:szCs w:val="32"/>
          <w:u w:val="single"/>
        </w:rPr>
        <w:t xml:space="preserve">  </w:t>
      </w:r>
      <w:r>
        <w:rPr>
          <w:rFonts w:hint="eastAsia" w:eastAsia="仿宋_GB2312"/>
          <w:bCs/>
          <w:kern w:val="0"/>
          <w:sz w:val="32"/>
          <w:szCs w:val="32"/>
        </w:rPr>
        <w:t>万元，其中，基本支出</w:t>
      </w:r>
      <w:r>
        <w:rPr>
          <w:rFonts w:eastAsia="仿宋_GB2312"/>
          <w:bCs/>
          <w:kern w:val="0"/>
          <w:sz w:val="32"/>
          <w:szCs w:val="32"/>
          <w:u w:val="single"/>
        </w:rPr>
        <w:t xml:space="preserve"> </w:t>
      </w:r>
      <w:r>
        <w:rPr>
          <w:rFonts w:hint="eastAsia" w:eastAsia="仿宋_GB2312"/>
          <w:bCs/>
          <w:kern w:val="0"/>
          <w:sz w:val="32"/>
          <w:szCs w:val="32"/>
          <w:u w:val="single"/>
        </w:rPr>
        <w:t>650.43</w:t>
      </w:r>
      <w:r>
        <w:rPr>
          <w:rFonts w:eastAsia="仿宋_GB2312"/>
          <w:bCs/>
          <w:kern w:val="0"/>
          <w:sz w:val="32"/>
          <w:szCs w:val="32"/>
          <w:u w:val="single"/>
        </w:rPr>
        <w:t xml:space="preserve">  </w:t>
      </w:r>
      <w:r>
        <w:rPr>
          <w:rFonts w:hint="eastAsia" w:eastAsia="仿宋_GB2312"/>
          <w:bCs/>
          <w:kern w:val="0"/>
          <w:sz w:val="32"/>
          <w:szCs w:val="32"/>
        </w:rPr>
        <w:t>万元，单位项目支出</w:t>
      </w:r>
      <w:r>
        <w:rPr>
          <w:rFonts w:hint="eastAsia" w:eastAsia="仿宋_GB2312"/>
          <w:bCs/>
          <w:kern w:val="0"/>
          <w:sz w:val="32"/>
          <w:szCs w:val="32"/>
          <w:u w:val="single"/>
        </w:rPr>
        <w:t>555.2</w:t>
      </w:r>
      <w:r>
        <w:rPr>
          <w:rFonts w:hint="eastAsia" w:eastAsia="仿宋_GB2312"/>
          <w:bCs/>
          <w:kern w:val="0"/>
          <w:sz w:val="32"/>
          <w:szCs w:val="32"/>
        </w:rPr>
        <w:t>万元，重点项目（专项）支出</w:t>
      </w:r>
      <w:r>
        <w:rPr>
          <w:rFonts w:eastAsia="仿宋_GB2312"/>
          <w:bCs/>
          <w:kern w:val="0"/>
          <w:sz w:val="32"/>
          <w:szCs w:val="32"/>
          <w:u w:val="single"/>
        </w:rPr>
        <w:t xml:space="preserve"> </w:t>
      </w:r>
      <w:r>
        <w:rPr>
          <w:rFonts w:hint="eastAsia" w:eastAsia="仿宋_GB2312"/>
          <w:bCs/>
          <w:kern w:val="0"/>
          <w:sz w:val="32"/>
          <w:szCs w:val="32"/>
          <w:u w:val="single"/>
        </w:rPr>
        <w:t>0</w:t>
      </w:r>
      <w:r>
        <w:rPr>
          <w:rFonts w:eastAsia="仿宋_GB2312"/>
          <w:bCs/>
          <w:kern w:val="0"/>
          <w:sz w:val="32"/>
          <w:szCs w:val="32"/>
          <w:u w:val="single"/>
        </w:rPr>
        <w:t xml:space="preserve"> </w:t>
      </w:r>
      <w:r>
        <w:rPr>
          <w:rFonts w:hint="eastAsia" w:eastAsia="仿宋_GB2312"/>
          <w:bCs/>
          <w:kern w:val="0"/>
          <w:sz w:val="32"/>
          <w:szCs w:val="32"/>
        </w:rPr>
        <w:t>万元，具体绩效目标见附表</w:t>
      </w:r>
      <w:r>
        <w:rPr>
          <w:rFonts w:eastAsia="仿宋_GB2312"/>
          <w:bCs/>
          <w:kern w:val="0"/>
          <w:sz w:val="32"/>
          <w:szCs w:val="32"/>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abstractNum w:abstractNumId="1">
    <w:nsid w:val="714C347D"/>
    <w:multiLevelType w:val="singleLevel"/>
    <w:tmpl w:val="714C347D"/>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4ZWE5NmM1OWFkOGEwMWExY2E3ZWYzMGNhMzdlYTgifQ=="/>
  </w:docVars>
  <w:rsids>
    <w:rsidRoot w:val="00172A27"/>
    <w:rsid w:val="00025999"/>
    <w:rsid w:val="00034614"/>
    <w:rsid w:val="00035253"/>
    <w:rsid w:val="00037C7A"/>
    <w:rsid w:val="0004482D"/>
    <w:rsid w:val="000764C6"/>
    <w:rsid w:val="00080C74"/>
    <w:rsid w:val="00083006"/>
    <w:rsid w:val="00083A25"/>
    <w:rsid w:val="000B0731"/>
    <w:rsid w:val="000C4AE2"/>
    <w:rsid w:val="000E34DD"/>
    <w:rsid w:val="000F6EF0"/>
    <w:rsid w:val="001044D2"/>
    <w:rsid w:val="001304B1"/>
    <w:rsid w:val="00140228"/>
    <w:rsid w:val="0014543A"/>
    <w:rsid w:val="00153303"/>
    <w:rsid w:val="00153671"/>
    <w:rsid w:val="001633B3"/>
    <w:rsid w:val="001704F9"/>
    <w:rsid w:val="00171C73"/>
    <w:rsid w:val="00172A27"/>
    <w:rsid w:val="00184FD5"/>
    <w:rsid w:val="001F6F2F"/>
    <w:rsid w:val="002001EF"/>
    <w:rsid w:val="0020268D"/>
    <w:rsid w:val="00206441"/>
    <w:rsid w:val="002862C6"/>
    <w:rsid w:val="00290F4B"/>
    <w:rsid w:val="002A4D3E"/>
    <w:rsid w:val="002B4443"/>
    <w:rsid w:val="002D1202"/>
    <w:rsid w:val="00327295"/>
    <w:rsid w:val="003A55F2"/>
    <w:rsid w:val="003C550F"/>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D0A17"/>
    <w:rsid w:val="004E3CE4"/>
    <w:rsid w:val="00506544"/>
    <w:rsid w:val="00516612"/>
    <w:rsid w:val="00537B20"/>
    <w:rsid w:val="00566F57"/>
    <w:rsid w:val="00572188"/>
    <w:rsid w:val="005B4B5B"/>
    <w:rsid w:val="005C4EB2"/>
    <w:rsid w:val="005C7CCA"/>
    <w:rsid w:val="005E6554"/>
    <w:rsid w:val="00601325"/>
    <w:rsid w:val="0062001D"/>
    <w:rsid w:val="00624B3B"/>
    <w:rsid w:val="00630977"/>
    <w:rsid w:val="0064650C"/>
    <w:rsid w:val="00647632"/>
    <w:rsid w:val="00650457"/>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2EAC"/>
    <w:rsid w:val="00833870"/>
    <w:rsid w:val="0084259A"/>
    <w:rsid w:val="0085520B"/>
    <w:rsid w:val="00855D45"/>
    <w:rsid w:val="00874AD9"/>
    <w:rsid w:val="00883BAF"/>
    <w:rsid w:val="00897FF8"/>
    <w:rsid w:val="00912994"/>
    <w:rsid w:val="00932625"/>
    <w:rsid w:val="00933D20"/>
    <w:rsid w:val="00935F24"/>
    <w:rsid w:val="00951A29"/>
    <w:rsid w:val="00954C45"/>
    <w:rsid w:val="00954D7D"/>
    <w:rsid w:val="009635D1"/>
    <w:rsid w:val="00964473"/>
    <w:rsid w:val="009928C3"/>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C7C39"/>
    <w:rsid w:val="00AD2E80"/>
    <w:rsid w:val="00AD3986"/>
    <w:rsid w:val="00AF59D2"/>
    <w:rsid w:val="00AF662B"/>
    <w:rsid w:val="00B173EA"/>
    <w:rsid w:val="00B25D29"/>
    <w:rsid w:val="00B373CA"/>
    <w:rsid w:val="00B4613D"/>
    <w:rsid w:val="00B63868"/>
    <w:rsid w:val="00BA0CC5"/>
    <w:rsid w:val="00BA35FF"/>
    <w:rsid w:val="00BA49A5"/>
    <w:rsid w:val="00BD1A7A"/>
    <w:rsid w:val="00C057E1"/>
    <w:rsid w:val="00C45712"/>
    <w:rsid w:val="00C461B1"/>
    <w:rsid w:val="00C502E6"/>
    <w:rsid w:val="00C5303E"/>
    <w:rsid w:val="00CA00AA"/>
    <w:rsid w:val="00CB1E1C"/>
    <w:rsid w:val="00CD305F"/>
    <w:rsid w:val="00CD5B2D"/>
    <w:rsid w:val="00CE171E"/>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638C7"/>
    <w:rsid w:val="00F72E34"/>
    <w:rsid w:val="00F73DBC"/>
    <w:rsid w:val="00F90582"/>
    <w:rsid w:val="00FA6159"/>
    <w:rsid w:val="00FB0CAC"/>
    <w:rsid w:val="00FC06EE"/>
    <w:rsid w:val="00FC18E5"/>
    <w:rsid w:val="00FC623E"/>
    <w:rsid w:val="00FC6E95"/>
    <w:rsid w:val="00FD45EF"/>
    <w:rsid w:val="00FD63C9"/>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6651CF1"/>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7A28BE"/>
    <w:rsid w:val="18ED431E"/>
    <w:rsid w:val="18FE633B"/>
    <w:rsid w:val="192B4C6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2F956D50"/>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154046"/>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4E6B44DC"/>
    <w:rsid w:val="4F935FC7"/>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3519</Words>
  <Characters>3776</Characters>
  <Lines>27</Lines>
  <Paragraphs>7</Paragraphs>
  <TotalTime>8</TotalTime>
  <ScaleCrop>false</ScaleCrop>
  <LinksUpToDate>false</LinksUpToDate>
  <CharactersWithSpaces>3841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2023-10-05T09:24:21Z</dcterms:modified>
  <dc:title>湖南省财政厅发文（指标、函）稿</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EA11860CF0614AC9B9BF32159014C0D8_13</vt:lpwstr>
  </property>
</Properties>
</file>