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E86AE19">
      <w:pPr>
        <w:pStyle w:val="14"/>
        <w:jc w:val="center"/>
        <w:rPr>
          <w:rFonts w:hint="default" w:ascii="Times New Roman" w:hAnsi="Times New Roman" w:cs="Times New Roman"/>
          <w:sz w:val="56"/>
          <w:szCs w:val="56"/>
        </w:rPr>
      </w:pPr>
    </w:p>
    <w:p w14:paraId="2D83D155">
      <w:pPr>
        <w:pStyle w:val="14"/>
        <w:jc w:val="center"/>
        <w:rPr>
          <w:rFonts w:hint="default" w:ascii="Times New Roman" w:hAnsi="Times New Roman" w:cs="Times New Roman"/>
          <w:sz w:val="56"/>
          <w:szCs w:val="56"/>
        </w:rPr>
      </w:pPr>
    </w:p>
    <w:p w14:paraId="290BEEAB">
      <w:pPr>
        <w:pStyle w:val="14"/>
        <w:jc w:val="center"/>
        <w:rPr>
          <w:rFonts w:hint="default" w:ascii="Times New Roman" w:hAnsi="Times New Roman" w:cs="Times New Roman"/>
          <w:sz w:val="84"/>
          <w:szCs w:val="84"/>
        </w:rPr>
      </w:pPr>
    </w:p>
    <w:p w14:paraId="0EB55C8D">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202</w:t>
      </w:r>
      <w:r>
        <w:rPr>
          <w:rFonts w:hint="default" w:ascii="Times New Roman" w:hAnsi="Times New Roman" w:eastAsia="方正小标宋_GBK" w:cs="Times New Roman"/>
          <w:sz w:val="84"/>
          <w:szCs w:val="84"/>
          <w:lang w:val="en-US" w:eastAsia="zh-CN"/>
        </w:rPr>
        <w:t>4</w:t>
      </w:r>
      <w:r>
        <w:rPr>
          <w:rFonts w:hint="default" w:ascii="Times New Roman" w:hAnsi="Times New Roman" w:eastAsia="方正小标宋_GBK" w:cs="Times New Roman"/>
          <w:sz w:val="84"/>
          <w:szCs w:val="84"/>
        </w:rPr>
        <w:t>年度</w:t>
      </w:r>
    </w:p>
    <w:p w14:paraId="0B2F7349">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lang w:val="en-US" w:eastAsia="zh-CN"/>
        </w:rPr>
        <w:t>中共益阳市大通湖区委组织部</w:t>
      </w:r>
      <w:r>
        <w:rPr>
          <w:rFonts w:hint="default" w:ascii="Times New Roman" w:hAnsi="Times New Roman" w:eastAsia="方正小标宋_GBK" w:cs="Times New Roman"/>
          <w:sz w:val="84"/>
          <w:szCs w:val="84"/>
        </w:rPr>
        <w:t>部门决算</w:t>
      </w:r>
    </w:p>
    <w:p w14:paraId="3D7AF127">
      <w:pPr>
        <w:pStyle w:val="14"/>
        <w:jc w:val="center"/>
        <w:rPr>
          <w:rFonts w:hint="default" w:ascii="Times New Roman" w:hAnsi="Times New Roman" w:cs="Times New Roman" w:eastAsiaTheme="minorEastAsia"/>
          <w:sz w:val="84"/>
          <w:szCs w:val="84"/>
        </w:rPr>
      </w:pPr>
    </w:p>
    <w:p w14:paraId="6EDA6E07">
      <w:pPr>
        <w:pStyle w:val="14"/>
        <w:jc w:val="center"/>
        <w:rPr>
          <w:rFonts w:hint="default" w:ascii="Times New Roman" w:hAnsi="Times New Roman" w:cs="Times New Roman" w:eastAsiaTheme="minorEastAsia"/>
          <w:sz w:val="56"/>
          <w:szCs w:val="56"/>
        </w:rPr>
      </w:pPr>
    </w:p>
    <w:p w14:paraId="30EF7749">
      <w:pPr>
        <w:pStyle w:val="14"/>
        <w:spacing w:line="500" w:lineRule="exact"/>
        <w:jc w:val="center"/>
        <w:rPr>
          <w:rFonts w:hint="default" w:ascii="Times New Roman" w:hAnsi="Times New Roman" w:cs="Times New Roman" w:eastAsiaTheme="minorEastAsia"/>
          <w:b/>
          <w:sz w:val="36"/>
          <w:szCs w:val="28"/>
        </w:rPr>
      </w:pPr>
    </w:p>
    <w:p w14:paraId="17EAEBE1">
      <w:pPr>
        <w:pStyle w:val="14"/>
        <w:spacing w:line="500" w:lineRule="exact"/>
        <w:jc w:val="center"/>
        <w:rPr>
          <w:rFonts w:hint="default" w:ascii="Times New Roman" w:hAnsi="Times New Roman" w:cs="Times New Roman" w:eastAsiaTheme="minorEastAsia"/>
          <w:b/>
          <w:sz w:val="36"/>
          <w:szCs w:val="28"/>
        </w:rPr>
      </w:pPr>
    </w:p>
    <w:p w14:paraId="6979D663">
      <w:pPr>
        <w:pStyle w:val="14"/>
        <w:spacing w:line="500" w:lineRule="exact"/>
        <w:jc w:val="center"/>
        <w:rPr>
          <w:rFonts w:hint="default" w:ascii="Times New Roman" w:hAnsi="Times New Roman" w:cs="Times New Roman" w:eastAsiaTheme="minorEastAsia"/>
          <w:b/>
          <w:sz w:val="36"/>
          <w:szCs w:val="28"/>
        </w:rPr>
      </w:pPr>
    </w:p>
    <w:p w14:paraId="40C27DF5">
      <w:pPr>
        <w:pStyle w:val="14"/>
        <w:spacing w:line="500" w:lineRule="exact"/>
        <w:jc w:val="center"/>
        <w:rPr>
          <w:rFonts w:hint="default" w:ascii="Times New Roman" w:hAnsi="Times New Roman" w:cs="Times New Roman" w:eastAsiaTheme="minorEastAsia"/>
          <w:b/>
          <w:sz w:val="36"/>
          <w:szCs w:val="28"/>
        </w:rPr>
      </w:pPr>
    </w:p>
    <w:p w14:paraId="735449C3">
      <w:pPr>
        <w:pStyle w:val="14"/>
        <w:spacing w:line="500" w:lineRule="exact"/>
        <w:jc w:val="center"/>
        <w:rPr>
          <w:rFonts w:hint="default" w:ascii="Times New Roman" w:hAnsi="Times New Roman" w:cs="Times New Roman" w:eastAsiaTheme="minorEastAsia"/>
          <w:b/>
          <w:sz w:val="36"/>
          <w:szCs w:val="28"/>
        </w:rPr>
      </w:pPr>
    </w:p>
    <w:p w14:paraId="05826D2B">
      <w:pPr>
        <w:pStyle w:val="14"/>
        <w:spacing w:line="500" w:lineRule="exact"/>
        <w:jc w:val="both"/>
        <w:rPr>
          <w:rFonts w:hint="default" w:ascii="Times New Roman" w:hAnsi="Times New Roman" w:cs="Times New Roman" w:eastAsiaTheme="minorEastAsia"/>
          <w:b/>
          <w:sz w:val="36"/>
          <w:szCs w:val="28"/>
        </w:rPr>
      </w:pPr>
    </w:p>
    <w:p w14:paraId="4C39A1C2">
      <w:pPr>
        <w:pStyle w:val="14"/>
        <w:spacing w:line="500" w:lineRule="exact"/>
        <w:jc w:val="center"/>
        <w:rPr>
          <w:rFonts w:hint="default" w:ascii="Times New Roman" w:hAnsi="Times New Roman" w:eastAsia="黑体" w:cs="Times New Roman"/>
          <w:b/>
          <w:sz w:val="36"/>
          <w:szCs w:val="28"/>
        </w:rPr>
      </w:pPr>
      <w:r>
        <w:rPr>
          <w:rFonts w:hint="default" w:ascii="Times New Roman" w:hAnsi="Times New Roman" w:eastAsia="黑体" w:cs="Times New Roman"/>
          <w:b/>
          <w:sz w:val="36"/>
          <w:szCs w:val="28"/>
        </w:rPr>
        <w:t>目</w:t>
      </w:r>
      <w:r>
        <w:rPr>
          <w:rFonts w:hint="default" w:ascii="Times New Roman" w:hAnsi="Times New Roman" w:eastAsia="黑体" w:cs="Times New Roman"/>
          <w:b/>
          <w:sz w:val="36"/>
          <w:szCs w:val="28"/>
          <w:lang w:val="en-US" w:eastAsia="zh-CN"/>
        </w:rPr>
        <w:t xml:space="preserve">   </w:t>
      </w:r>
      <w:r>
        <w:rPr>
          <w:rFonts w:hint="default" w:ascii="Times New Roman" w:hAnsi="Times New Roman" w:eastAsia="黑体" w:cs="Times New Roman"/>
          <w:b/>
          <w:sz w:val="36"/>
          <w:szCs w:val="28"/>
        </w:rPr>
        <w:t>录</w:t>
      </w:r>
    </w:p>
    <w:p w14:paraId="1F78175C">
      <w:pPr>
        <w:pStyle w:val="14"/>
        <w:spacing w:line="500" w:lineRule="exact"/>
        <w:ind w:firstLine="560" w:firstLineChars="200"/>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第一部分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区委组织部概况</w:t>
      </w:r>
    </w:p>
    <w:p w14:paraId="6344D409">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一、部门职责</w:t>
      </w:r>
    </w:p>
    <w:p w14:paraId="4264D5F5">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二、机构设置</w:t>
      </w:r>
    </w:p>
    <w:p w14:paraId="643CFC1B">
      <w:pPr>
        <w:pStyle w:val="14"/>
        <w:spacing w:line="500" w:lineRule="exact"/>
        <w:ind w:firstLine="560" w:firstLineChars="200"/>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第二部分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部门决算表</w:t>
      </w:r>
    </w:p>
    <w:p w14:paraId="7B4E91C9">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一、收入支出决算总表</w:t>
      </w:r>
    </w:p>
    <w:p w14:paraId="7432FAA7">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二、收入决算表</w:t>
      </w:r>
    </w:p>
    <w:p w14:paraId="2CC6414D">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三、支出决算表</w:t>
      </w:r>
    </w:p>
    <w:p w14:paraId="33031FD4">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四、财政拨款收入支出决算总表</w:t>
      </w:r>
    </w:p>
    <w:p w14:paraId="2D3F81E3">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五、一般公共预算财政拨款支出决算表</w:t>
      </w:r>
    </w:p>
    <w:p w14:paraId="4D2D080A">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六、一般公共预算财政拨款基本支出决算明细表</w:t>
      </w:r>
    </w:p>
    <w:p w14:paraId="17A315E2">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七、政府性基金预算财政拨款收入支出决算表</w:t>
      </w:r>
    </w:p>
    <w:p w14:paraId="306EED36">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八、国有资本经营预算财政拨款支出决算表</w:t>
      </w:r>
    </w:p>
    <w:p w14:paraId="232A1779">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九、财政拨款“三公”经费支出决算表</w:t>
      </w:r>
    </w:p>
    <w:p w14:paraId="332A7906">
      <w:pPr>
        <w:pStyle w:val="14"/>
        <w:spacing w:line="500" w:lineRule="exact"/>
        <w:ind w:firstLine="560" w:firstLineChars="200"/>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第三部分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部门决算情况说明</w:t>
      </w:r>
    </w:p>
    <w:p w14:paraId="0A49522A">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一、收入支出决算总体情况说明</w:t>
      </w:r>
    </w:p>
    <w:p w14:paraId="2F3515B6">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二、收入决算情况说明</w:t>
      </w:r>
    </w:p>
    <w:p w14:paraId="283DA15F">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三、支出决算情况说明</w:t>
      </w:r>
    </w:p>
    <w:p w14:paraId="3C477807">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四、财政拨款收入支出决算总体情况说明</w:t>
      </w:r>
    </w:p>
    <w:p w14:paraId="770234B9">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五、一般公共预算财政拨款支出决算情况说明</w:t>
      </w:r>
    </w:p>
    <w:p w14:paraId="46845D19">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六、一般公共预算财政拨款基本支出决算情况说明</w:t>
      </w:r>
    </w:p>
    <w:p w14:paraId="25BE583C">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七、一般公共预算财政拨款三公经费支出决算情况说明</w:t>
      </w:r>
    </w:p>
    <w:p w14:paraId="7674AE3C">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八、政府性基金预算收入支出决算情况</w:t>
      </w:r>
    </w:p>
    <w:p w14:paraId="656CEF17">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九、关于机关运行经费支出说明</w:t>
      </w:r>
    </w:p>
    <w:p w14:paraId="2457ADBB">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十、一般性支出情况说明</w:t>
      </w:r>
    </w:p>
    <w:p w14:paraId="5A8F4318">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十一、关于政府采购支出说明</w:t>
      </w:r>
    </w:p>
    <w:p w14:paraId="30796CAC">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十二、关于国有资产占用情况说明</w:t>
      </w:r>
    </w:p>
    <w:p w14:paraId="059941E4">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十三、关于预算绩效情况的说明</w:t>
      </w:r>
    </w:p>
    <w:p w14:paraId="7F7B3C09">
      <w:pPr>
        <w:pStyle w:val="14"/>
        <w:spacing w:line="500" w:lineRule="exact"/>
        <w:ind w:firstLine="560" w:firstLineChars="200"/>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第四部分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名词解释</w:t>
      </w:r>
    </w:p>
    <w:p w14:paraId="0F2686D4">
      <w:pPr>
        <w:jc w:val="center"/>
        <w:rPr>
          <w:rFonts w:hint="default" w:ascii="Times New Roman" w:hAnsi="Times New Roman" w:cs="Times New Roman" w:eastAsiaTheme="minorEastAsia"/>
          <w:sz w:val="72"/>
          <w:szCs w:val="72"/>
        </w:rPr>
      </w:pPr>
    </w:p>
    <w:p w14:paraId="4106CEC9">
      <w:pPr>
        <w:pStyle w:val="14"/>
        <w:jc w:val="center"/>
        <w:rPr>
          <w:rFonts w:hint="default" w:ascii="Times New Roman" w:hAnsi="Times New Roman" w:cs="Times New Roman" w:eastAsiaTheme="minorEastAsia"/>
          <w:sz w:val="52"/>
          <w:szCs w:val="52"/>
        </w:rPr>
      </w:pPr>
    </w:p>
    <w:p w14:paraId="1D86C61C">
      <w:pPr>
        <w:pStyle w:val="14"/>
        <w:jc w:val="center"/>
        <w:rPr>
          <w:rFonts w:hint="default" w:ascii="Times New Roman" w:hAnsi="Times New Roman" w:cs="Times New Roman" w:eastAsiaTheme="minorEastAsia"/>
          <w:sz w:val="52"/>
          <w:szCs w:val="52"/>
        </w:rPr>
      </w:pPr>
    </w:p>
    <w:p w14:paraId="19769E1E">
      <w:pPr>
        <w:pStyle w:val="14"/>
        <w:jc w:val="center"/>
        <w:rPr>
          <w:rFonts w:hint="default" w:ascii="Times New Roman" w:hAnsi="Times New Roman" w:cs="Times New Roman" w:eastAsiaTheme="minorEastAsia"/>
          <w:sz w:val="52"/>
          <w:szCs w:val="52"/>
        </w:rPr>
      </w:pPr>
    </w:p>
    <w:p w14:paraId="5792BFF7">
      <w:pPr>
        <w:pStyle w:val="14"/>
        <w:jc w:val="center"/>
        <w:rPr>
          <w:rFonts w:hint="default" w:ascii="Times New Roman" w:hAnsi="Times New Roman" w:cs="Times New Roman" w:eastAsiaTheme="minorEastAsia"/>
          <w:sz w:val="52"/>
          <w:szCs w:val="52"/>
        </w:rPr>
      </w:pPr>
    </w:p>
    <w:p w14:paraId="26483658">
      <w:pPr>
        <w:pStyle w:val="14"/>
        <w:jc w:val="center"/>
        <w:rPr>
          <w:rFonts w:hint="default" w:ascii="Times New Roman" w:hAnsi="Times New Roman" w:cs="Times New Roman" w:eastAsiaTheme="minorEastAsia"/>
          <w:sz w:val="52"/>
          <w:szCs w:val="52"/>
        </w:rPr>
      </w:pPr>
    </w:p>
    <w:p w14:paraId="6C7C012D">
      <w:pPr>
        <w:pStyle w:val="14"/>
        <w:jc w:val="center"/>
        <w:rPr>
          <w:rFonts w:hint="default" w:ascii="Times New Roman" w:hAnsi="Times New Roman" w:cs="Times New Roman" w:eastAsiaTheme="minorEastAsia"/>
          <w:sz w:val="52"/>
          <w:szCs w:val="52"/>
        </w:rPr>
      </w:pPr>
    </w:p>
    <w:p w14:paraId="55A332D1">
      <w:pPr>
        <w:pStyle w:val="14"/>
        <w:jc w:val="center"/>
        <w:rPr>
          <w:rFonts w:hint="default" w:ascii="Times New Roman" w:hAnsi="Times New Roman" w:cs="Times New Roman" w:eastAsiaTheme="minorEastAsia"/>
          <w:sz w:val="52"/>
          <w:szCs w:val="52"/>
        </w:rPr>
      </w:pPr>
    </w:p>
    <w:p w14:paraId="03CC5010">
      <w:pPr>
        <w:pStyle w:val="14"/>
        <w:jc w:val="center"/>
        <w:rPr>
          <w:rFonts w:hint="default" w:ascii="Times New Roman" w:hAnsi="Times New Roman" w:cs="Times New Roman" w:eastAsiaTheme="minorEastAsia"/>
          <w:sz w:val="52"/>
          <w:szCs w:val="52"/>
        </w:rPr>
      </w:pPr>
    </w:p>
    <w:p w14:paraId="088F1CB4">
      <w:pPr>
        <w:pStyle w:val="14"/>
        <w:jc w:val="center"/>
        <w:rPr>
          <w:rFonts w:hint="default" w:ascii="Times New Roman" w:hAnsi="Times New Roman" w:cs="Times New Roman" w:eastAsiaTheme="minorEastAsia"/>
          <w:sz w:val="52"/>
          <w:szCs w:val="52"/>
        </w:rPr>
      </w:pPr>
    </w:p>
    <w:p w14:paraId="65133B9D">
      <w:pPr>
        <w:pStyle w:val="14"/>
        <w:jc w:val="center"/>
        <w:rPr>
          <w:rFonts w:hint="default" w:ascii="Times New Roman" w:hAnsi="Times New Roman" w:cs="Times New Roman" w:eastAsiaTheme="minorEastAsia"/>
          <w:sz w:val="52"/>
          <w:szCs w:val="52"/>
        </w:rPr>
      </w:pPr>
    </w:p>
    <w:p w14:paraId="61FFB013">
      <w:pPr>
        <w:pStyle w:val="14"/>
        <w:jc w:val="center"/>
        <w:rPr>
          <w:rFonts w:hint="default" w:ascii="Times New Roman" w:hAnsi="Times New Roman" w:eastAsia="方正小标宋_GBK" w:cs="Times New Roman"/>
          <w:sz w:val="84"/>
          <w:szCs w:val="84"/>
        </w:rPr>
      </w:pPr>
    </w:p>
    <w:p w14:paraId="0D6B65BD">
      <w:pPr>
        <w:pStyle w:val="14"/>
        <w:jc w:val="center"/>
        <w:rPr>
          <w:rFonts w:hint="default" w:ascii="Times New Roman" w:hAnsi="Times New Roman" w:eastAsia="方正小标宋_GBK" w:cs="Times New Roman"/>
          <w:sz w:val="84"/>
          <w:szCs w:val="84"/>
        </w:rPr>
      </w:pPr>
    </w:p>
    <w:p w14:paraId="241C0ABE">
      <w:pPr>
        <w:pStyle w:val="14"/>
        <w:jc w:val="center"/>
        <w:rPr>
          <w:rFonts w:hint="default" w:ascii="Times New Roman" w:hAnsi="Times New Roman" w:eastAsia="方正小标宋_GBK" w:cs="Times New Roman"/>
          <w:sz w:val="84"/>
          <w:szCs w:val="84"/>
        </w:rPr>
      </w:pPr>
    </w:p>
    <w:p w14:paraId="55097458">
      <w:pPr>
        <w:pStyle w:val="14"/>
        <w:jc w:val="center"/>
        <w:rPr>
          <w:rFonts w:hint="default" w:ascii="Times New Roman" w:hAnsi="Times New Roman" w:eastAsia="方正小标宋_GBK" w:cs="Times New Roman"/>
          <w:sz w:val="84"/>
          <w:szCs w:val="84"/>
        </w:rPr>
      </w:pPr>
    </w:p>
    <w:p w14:paraId="5F0F10DA">
      <w:pPr>
        <w:pStyle w:val="14"/>
        <w:jc w:val="center"/>
        <w:rPr>
          <w:rFonts w:hint="default" w:ascii="Times New Roman" w:hAnsi="Times New Roman" w:eastAsia="方正小标宋_GBK" w:cs="Times New Roman"/>
          <w:sz w:val="84"/>
          <w:szCs w:val="84"/>
        </w:rPr>
      </w:pPr>
    </w:p>
    <w:p w14:paraId="7D1DE42F">
      <w:pPr>
        <w:pStyle w:val="14"/>
        <w:jc w:val="center"/>
        <w:rPr>
          <w:rFonts w:hint="default" w:ascii="Times New Roman" w:hAnsi="Times New Roman" w:eastAsia="方正小标宋_GBK" w:cs="Times New Roman"/>
          <w:sz w:val="84"/>
          <w:szCs w:val="84"/>
        </w:rPr>
      </w:pPr>
    </w:p>
    <w:p w14:paraId="4FFBDFDC">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 xml:space="preserve">第一部分 </w:t>
      </w:r>
    </w:p>
    <w:p w14:paraId="73F8E5BF">
      <w:pPr>
        <w:pStyle w:val="14"/>
        <w:jc w:val="center"/>
        <w:rPr>
          <w:rFonts w:hint="default" w:ascii="Times New Roman" w:hAnsi="Times New Roman" w:eastAsia="方正小标宋_GBK" w:cs="Times New Roman"/>
          <w:sz w:val="84"/>
          <w:szCs w:val="84"/>
        </w:rPr>
      </w:pPr>
    </w:p>
    <w:p w14:paraId="611C7073">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lang w:val="en-US" w:eastAsia="zh-CN"/>
        </w:rPr>
        <w:t>大通湖区委组织部</w:t>
      </w:r>
      <w:r>
        <w:rPr>
          <w:rFonts w:hint="default" w:ascii="Times New Roman" w:hAnsi="Times New Roman" w:eastAsia="方正小标宋_GBK" w:cs="Times New Roman"/>
          <w:sz w:val="84"/>
          <w:szCs w:val="84"/>
        </w:rPr>
        <w:t>概况</w:t>
      </w:r>
    </w:p>
    <w:p w14:paraId="70A11598">
      <w:pPr>
        <w:pStyle w:val="15"/>
        <w:numPr>
          <w:ilvl w:val="0"/>
          <w:numId w:val="0"/>
        </w:numPr>
        <w:ind w:leftChars="0"/>
        <w:jc w:val="left"/>
        <w:rPr>
          <w:rFonts w:hint="default" w:ascii="Times New Roman" w:hAnsi="Times New Roman" w:cs="Times New Roman" w:eastAsiaTheme="minorEastAsia"/>
          <w:b/>
          <w:bCs/>
          <w:sz w:val="32"/>
          <w:szCs w:val="32"/>
          <w:lang w:val="en-US" w:eastAsia="zh-CN"/>
        </w:rPr>
      </w:pPr>
    </w:p>
    <w:p w14:paraId="6B9E23AF">
      <w:pPr>
        <w:pStyle w:val="15"/>
        <w:numPr>
          <w:ilvl w:val="0"/>
          <w:numId w:val="0"/>
        </w:numPr>
        <w:ind w:leftChars="0"/>
        <w:jc w:val="left"/>
        <w:rPr>
          <w:rFonts w:hint="default" w:ascii="Times New Roman" w:hAnsi="Times New Roman" w:cs="Times New Roman" w:eastAsiaTheme="minorEastAsia"/>
          <w:b/>
          <w:bCs/>
          <w:sz w:val="32"/>
          <w:szCs w:val="32"/>
          <w:lang w:val="en-US" w:eastAsia="zh-CN"/>
        </w:rPr>
      </w:pPr>
    </w:p>
    <w:p w14:paraId="02EC6B11">
      <w:pPr>
        <w:pStyle w:val="15"/>
        <w:numPr>
          <w:ilvl w:val="0"/>
          <w:numId w:val="0"/>
        </w:numPr>
        <w:ind w:leftChars="0"/>
        <w:jc w:val="left"/>
        <w:rPr>
          <w:rFonts w:hint="default" w:ascii="Times New Roman" w:hAnsi="Times New Roman" w:cs="Times New Roman" w:eastAsiaTheme="minorEastAsia"/>
          <w:b/>
          <w:bCs/>
          <w:sz w:val="32"/>
          <w:szCs w:val="32"/>
          <w:lang w:val="en-US" w:eastAsia="zh-CN"/>
        </w:rPr>
      </w:pPr>
    </w:p>
    <w:p w14:paraId="13CA1902">
      <w:pPr>
        <w:pStyle w:val="15"/>
        <w:numPr>
          <w:ilvl w:val="0"/>
          <w:numId w:val="0"/>
        </w:numPr>
        <w:ind w:leftChars="0"/>
        <w:jc w:val="left"/>
        <w:rPr>
          <w:rFonts w:hint="default" w:ascii="Times New Roman" w:hAnsi="Times New Roman" w:cs="Times New Roman" w:eastAsiaTheme="minorEastAsia"/>
          <w:b/>
          <w:bCs/>
          <w:sz w:val="32"/>
          <w:szCs w:val="32"/>
          <w:lang w:val="en-US" w:eastAsia="zh-CN"/>
        </w:rPr>
      </w:pPr>
    </w:p>
    <w:p w14:paraId="3F378E47">
      <w:pPr>
        <w:pStyle w:val="15"/>
        <w:numPr>
          <w:ilvl w:val="0"/>
          <w:numId w:val="0"/>
        </w:numPr>
        <w:ind w:leftChars="0"/>
        <w:jc w:val="left"/>
        <w:rPr>
          <w:rFonts w:hint="default" w:ascii="Times New Roman" w:hAnsi="Times New Roman" w:cs="Times New Roman" w:eastAsiaTheme="minorEastAsia"/>
          <w:b/>
          <w:bCs/>
          <w:sz w:val="32"/>
          <w:szCs w:val="32"/>
          <w:lang w:val="en-US" w:eastAsia="zh-CN"/>
        </w:rPr>
      </w:pPr>
    </w:p>
    <w:p w14:paraId="11626085">
      <w:pPr>
        <w:pStyle w:val="15"/>
        <w:numPr>
          <w:ilvl w:val="0"/>
          <w:numId w:val="0"/>
        </w:numPr>
        <w:ind w:leftChars="0"/>
        <w:jc w:val="left"/>
        <w:rPr>
          <w:rFonts w:hint="default" w:ascii="Times New Roman" w:hAnsi="Times New Roman" w:cs="Times New Roman" w:eastAsiaTheme="minorEastAsia"/>
          <w:b/>
          <w:bCs/>
          <w:sz w:val="32"/>
          <w:szCs w:val="32"/>
          <w:lang w:val="en-US" w:eastAsia="zh-CN"/>
        </w:rPr>
      </w:pPr>
    </w:p>
    <w:p w14:paraId="23D087D0">
      <w:pPr>
        <w:pStyle w:val="15"/>
        <w:numPr>
          <w:ilvl w:val="0"/>
          <w:numId w:val="0"/>
        </w:numPr>
        <w:ind w:leftChars="0"/>
        <w:jc w:val="left"/>
        <w:rPr>
          <w:rFonts w:hint="default" w:ascii="Times New Roman" w:hAnsi="Times New Roman" w:cs="Times New Roman" w:eastAsiaTheme="minorEastAsia"/>
          <w:b/>
          <w:bCs/>
          <w:sz w:val="32"/>
          <w:szCs w:val="32"/>
          <w:lang w:val="en-US" w:eastAsia="zh-CN"/>
        </w:rPr>
      </w:pPr>
    </w:p>
    <w:p w14:paraId="7519CD79">
      <w:pPr>
        <w:pStyle w:val="15"/>
        <w:numPr>
          <w:ilvl w:val="0"/>
          <w:numId w:val="0"/>
        </w:numPr>
        <w:ind w:leftChars="0"/>
        <w:jc w:val="left"/>
        <w:rPr>
          <w:rFonts w:hint="default" w:ascii="Times New Roman" w:hAnsi="Times New Roman" w:cs="Times New Roman" w:eastAsiaTheme="minorEastAsia"/>
          <w:b/>
          <w:bCs/>
          <w:sz w:val="32"/>
          <w:szCs w:val="32"/>
          <w:lang w:val="en-US" w:eastAsia="zh-CN"/>
        </w:rPr>
      </w:pPr>
    </w:p>
    <w:p w14:paraId="27AC96CA">
      <w:pPr>
        <w:pStyle w:val="15"/>
        <w:keepNext w:val="0"/>
        <w:keepLines w:val="0"/>
        <w:pageBreakBefore w:val="0"/>
        <w:numPr>
          <w:ilvl w:val="0"/>
          <w:numId w:val="0"/>
        </w:numPr>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rPr>
        <w:t>部门职责</w:t>
      </w:r>
    </w:p>
    <w:p w14:paraId="3B8BC059">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区委组</w:t>
      </w:r>
      <w:r>
        <w:rPr>
          <w:rFonts w:hint="default" w:ascii="Times New Roman" w:hAnsi="Times New Roman" w:eastAsia="仿宋_GB2312" w:cs="Times New Roman"/>
          <w:sz w:val="32"/>
          <w:szCs w:val="32"/>
        </w:rPr>
        <w:t>织部的</w:t>
      </w:r>
      <w:r>
        <w:rPr>
          <w:rFonts w:hint="default" w:ascii="Times New Roman" w:hAnsi="Times New Roman" w:eastAsia="仿宋_GB2312" w:cs="Times New Roman"/>
          <w:color w:val="000000"/>
          <w:sz w:val="32"/>
          <w:szCs w:val="32"/>
        </w:rPr>
        <w:t>主要职责是：</w:t>
      </w:r>
    </w:p>
    <w:p w14:paraId="71C758CF">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严格执行党的干部路线、方针、政策，负责全区干部队伍建设的管理，拟订或参与拟订组织、干部、人事、机构编制、绩效考核、群团工作的政策、规定、制度。负责全区党的建设制度改革工作的规划研究、部署和组织实施。</w:t>
      </w:r>
    </w:p>
    <w:p w14:paraId="110D21AB">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负责对区委管理的领导班子进行考察了解，并向区委提出调整配备的意见和建议；负责区委管理干部的考察、任免、工资、待遇、出国（境）、离退休审批手续的办理；拟订副科级以上单位领导班子职数；协助上级做好援藏援疆干部选派工作；负责规划、部署、组织实施青年干部、妇女干部、党外干部的培养、选拔、任用工作；对科局级领导班子建设和领导干部选拔任用提出意见和建议；负责全区干部信息、公务员统计、党内统计、人事档案等工作的综合指导。</w:t>
      </w:r>
    </w:p>
    <w:p w14:paraId="69B3D508">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负责干部监督工作的指导，负责组织人事等工作的督促检查，及时向区委和上级有关部门反映重要情况，对反映领导班子和领导干部的重要问题进行调查了解和督查督办；负责对党政领导干部的选拔任用工作进行监督。</w:t>
      </w:r>
    </w:p>
    <w:p w14:paraId="4C0A7F93">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（四）负责全区干部教育培训的管理，制订全区干部教育工作规划和制度，组织协调干部参加培训；指导、协调、检查各镇和区直机关的干部教育工作。</w:t>
      </w:r>
    </w:p>
    <w:p w14:paraId="703D7866">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执行公务员管理政策和法律法规。负责公务员职务与职级并行制度的组织实施。负责全区公务员和参公人员录用计划申报、考试录用、调配（调任）、培训、考核等工作；负责全区公务员和参公人员工资、奖金、津贴补贴管理有关工作。</w:t>
      </w:r>
    </w:p>
    <w:p w14:paraId="3D77ACCF">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（六）组织拟订全区人才发展规划并组织实施，组织拟订全区人才工作政策及其配套措施，指导协调全区各类人才队伍建设，负责全区人才工作考核管理。</w:t>
      </w:r>
    </w:p>
    <w:p w14:paraId="01B694D5">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（七）负责全区离退休干部管理服务工作。贯彻执行上级有关离退休干部工作的方针、政策，制订全区离退休干部管理工作规划制度，指导、监督、协调各单位做好离退休干部管理和服务工作。</w:t>
      </w:r>
    </w:p>
    <w:p w14:paraId="21911FE4">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八）贯彻执行中央、省委、市委关于机构编制工作的政策法规制度，落实区委和区委编委关于机构编制的工作要求，拟订全区机构编制管理规范性文件并组织实施；拟订全区行政体制改革、机构改革、事业单位改革方案，经批准后组织实施；承担党政群机关和事业单位机构编制管理的具体组织实施工作；负责辖区内事业单位登记管理，承担党政群机关统一社会信用代码赋码工作；承担对全区各单位执行机构编制政策法规、机构改革方案、“三定”规定情况的监督检查和评估工作，会同相关部门依法查处违规违纪行为。</w:t>
      </w:r>
    </w:p>
    <w:p w14:paraId="0F763161">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九）负责研究和指导全区党组织建设。制订落实加强党的工作制度、党内生活制度的规定和意见；对各领域党的基层组织建设进行分类指导，对各级各类党组织设立进行指导审核；指导镇党委健全党代表大会制度，指导党代表大会（党代表会议）代表选举、管理和联络服务。</w:t>
      </w:r>
    </w:p>
    <w:p w14:paraId="62DA7F95">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（十）研究、指导党员队伍建设。主管党员管理和发展工作，指导、协调党员教育工作；组织和开展新时期党的建设的理论研究；负责党费的收缴管理；指导开展党内表彰奖励、关怀帮扶等工作；</w:t>
      </w:r>
      <w:r>
        <w:rPr>
          <w:rFonts w:hint="eastAsia" w:ascii="Times New Roman" w:hAnsi="Times New Roman" w:eastAsia="仿宋_GB2312" w:cs="Times New Roman"/>
          <w:color w:val="000000"/>
          <w:sz w:val="32"/>
          <w:szCs w:val="32"/>
          <w:lang w:val="en-US" w:eastAsia="zh-CN"/>
        </w:rPr>
        <w:t>负责</w:t>
      </w:r>
      <w:bookmarkStart w:id="4" w:name="_GoBack"/>
      <w:bookmarkEnd w:id="4"/>
      <w:r>
        <w:rPr>
          <w:rFonts w:hint="default" w:ascii="Times New Roman" w:hAnsi="Times New Roman" w:eastAsia="仿宋_GB2312" w:cs="Times New Roman"/>
          <w:color w:val="000000"/>
          <w:sz w:val="32"/>
          <w:szCs w:val="32"/>
          <w:lang w:val="en-US" w:eastAsia="zh-CN"/>
        </w:rPr>
        <w:t>全区党员电化教育。</w:t>
      </w:r>
    </w:p>
    <w:p w14:paraId="45C45520">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（十一）承担区委党建工作领导小组日常工作，健全和落实基层党建工作责任制，负责基层党建述职评议；协调有关部门指导发展壮大村级（社区）集体经济。</w:t>
      </w:r>
    </w:p>
    <w:p w14:paraId="65F5FA6E">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（十二）负责依法维护职工的合法权益；负责全区工会经费和工会资产的管理、审查、审计工作，研究、制订工会组织举办职工劳动福利事业的有关制度和规定。</w:t>
      </w:r>
    </w:p>
    <w:p w14:paraId="05ACDF42">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（十三）维护妇女、儿童合法权益。动员妇女参与国家和社会事务的民主管理、民主监督，促进妇女参政议政和参与有关妇女儿童的政策文件的制订。开展技能培训，促进妇女创业就业。  </w:t>
      </w:r>
    </w:p>
    <w:p w14:paraId="0856E5BD">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四）负责基层团的组织建设和团员队伍建设、团员青年思想政治引领，促进青年发展的研究规划、政策争取、资源整合，负责全区志愿服务、青年社会组织、青少年事务社工队伍建设工作，做好预防青少年犯罪工作。</w:t>
      </w:r>
    </w:p>
    <w:p w14:paraId="64318E57">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（十五）负责全区考核评价相关事项，拟定考核评价等相关工作方案并组织实施，提出考核结果。</w:t>
      </w:r>
    </w:p>
    <w:p w14:paraId="4FB87BAC">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（十六）完成区委、上级主管部门交办的其它任务。</w:t>
      </w:r>
    </w:p>
    <w:p w14:paraId="409FE20C">
      <w:pPr>
        <w:keepNext w:val="0"/>
        <w:keepLines w:val="0"/>
        <w:pageBreakBefore w:val="0"/>
        <w:widowControl/>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二、机构设置及决算单位构成</w:t>
      </w:r>
    </w:p>
    <w:p w14:paraId="7F56C530">
      <w:pPr>
        <w:keepNext w:val="0"/>
        <w:keepLines w:val="0"/>
        <w:pageBreakBefore w:val="0"/>
        <w:widowControl/>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（一）内设机构设置。</w:t>
      </w:r>
      <w:r>
        <w:rPr>
          <w:rFonts w:hint="default" w:ascii="Times New Roman" w:hAnsi="Times New Roman" w:eastAsia="仿宋_GB2312" w:cs="Times New Roman"/>
          <w:bCs/>
          <w:kern w:val="0"/>
          <w:sz w:val="32"/>
          <w:szCs w:val="32"/>
          <w:lang w:val="en-US" w:eastAsia="zh-CN"/>
        </w:rPr>
        <w:t>益阳市大通湖区委组织部</w:t>
      </w:r>
      <w:r>
        <w:rPr>
          <w:rFonts w:hint="default" w:ascii="Times New Roman" w:hAnsi="Times New Roman" w:eastAsia="仿宋_GB2312" w:cs="Times New Roman"/>
          <w:bCs/>
          <w:kern w:val="0"/>
          <w:sz w:val="32"/>
          <w:szCs w:val="32"/>
        </w:rPr>
        <w:t>内设机构包括：办公室</w:t>
      </w:r>
      <w:r>
        <w:rPr>
          <w:rFonts w:hint="default" w:ascii="Times New Roman" w:hAnsi="Times New Roman" w:eastAsia="仿宋_GB2312" w:cs="Times New Roman"/>
          <w:bCs/>
          <w:kern w:val="0"/>
          <w:sz w:val="32"/>
          <w:szCs w:val="32"/>
          <w:lang w:eastAsia="zh-CN"/>
        </w:rPr>
        <w:t>、干部组（老干办、公务员管理办）、党建组（区直属机关委员会办公室、区派驻村帮扶工作管理办公室）、编制办、工青妇办、考评办。</w:t>
      </w:r>
    </w:p>
    <w:p w14:paraId="37922B19">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（二）决算单位构成。</w:t>
      </w:r>
      <w:r>
        <w:rPr>
          <w:rFonts w:hint="default" w:ascii="Times New Roman" w:hAnsi="Times New Roman" w:eastAsia="仿宋_GB2312" w:cs="Times New Roman"/>
          <w:bCs/>
          <w:kern w:val="0"/>
          <w:sz w:val="32"/>
          <w:szCs w:val="32"/>
          <w:lang w:val="en-US" w:eastAsia="zh-CN"/>
        </w:rPr>
        <w:t>益阳市大通湖区委组织部</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年部门决算汇总公开单位构成包</w:t>
      </w:r>
      <w:r>
        <w:rPr>
          <w:rFonts w:hint="default" w:ascii="Times New Roman" w:hAnsi="Times New Roman" w:eastAsia="仿宋_GB2312" w:cs="Times New Roman"/>
          <w:bCs/>
          <w:kern w:val="0"/>
          <w:sz w:val="32"/>
          <w:szCs w:val="32"/>
          <w:lang w:eastAsia="zh-CN"/>
        </w:rPr>
        <w:t>括：区委组织部本级。</w:t>
      </w:r>
    </w:p>
    <w:p w14:paraId="2307EEE6">
      <w:pPr>
        <w:spacing w:line="592" w:lineRule="exact"/>
        <w:ind w:firstLine="640" w:firstLineChars="200"/>
        <w:rPr>
          <w:rFonts w:hint="default" w:ascii="Times New Roman" w:hAnsi="Times New Roman" w:cs="Times New Roman" w:eastAsiaTheme="minorEastAsia"/>
          <w:sz w:val="32"/>
          <w:szCs w:val="32"/>
        </w:rPr>
      </w:pPr>
    </w:p>
    <w:p w14:paraId="5DA02F7F">
      <w:pPr>
        <w:spacing w:line="592" w:lineRule="exact"/>
        <w:ind w:firstLine="640" w:firstLineChars="200"/>
        <w:rPr>
          <w:rFonts w:hint="default" w:ascii="Times New Roman" w:hAnsi="Times New Roman" w:cs="Times New Roman" w:eastAsiaTheme="minorEastAsia"/>
          <w:sz w:val="32"/>
          <w:szCs w:val="32"/>
        </w:rPr>
      </w:pPr>
    </w:p>
    <w:p w14:paraId="499124EF">
      <w:pPr>
        <w:pStyle w:val="14"/>
        <w:jc w:val="center"/>
        <w:rPr>
          <w:rFonts w:hint="default" w:ascii="Times New Roman" w:hAnsi="Times New Roman" w:cs="Times New Roman" w:eastAsiaTheme="minorEastAsia"/>
          <w:sz w:val="84"/>
          <w:szCs w:val="84"/>
        </w:rPr>
      </w:pPr>
    </w:p>
    <w:p w14:paraId="4578F6C5">
      <w:pPr>
        <w:pStyle w:val="14"/>
        <w:jc w:val="center"/>
        <w:rPr>
          <w:rFonts w:hint="default" w:ascii="Times New Roman" w:hAnsi="Times New Roman" w:cs="Times New Roman" w:eastAsiaTheme="minorEastAsia"/>
          <w:sz w:val="84"/>
          <w:szCs w:val="84"/>
        </w:rPr>
      </w:pPr>
    </w:p>
    <w:p w14:paraId="4405C105">
      <w:pPr>
        <w:pStyle w:val="14"/>
        <w:jc w:val="center"/>
        <w:rPr>
          <w:rFonts w:hint="default" w:ascii="Times New Roman" w:hAnsi="Times New Roman" w:cs="Times New Roman" w:eastAsiaTheme="minorEastAsia"/>
          <w:sz w:val="52"/>
          <w:szCs w:val="52"/>
        </w:rPr>
      </w:pPr>
    </w:p>
    <w:p w14:paraId="29B400F9">
      <w:pPr>
        <w:pStyle w:val="14"/>
        <w:jc w:val="center"/>
        <w:rPr>
          <w:rFonts w:hint="default" w:ascii="Times New Roman" w:hAnsi="Times New Roman" w:cs="Times New Roman" w:eastAsiaTheme="minorEastAsia"/>
          <w:sz w:val="52"/>
          <w:szCs w:val="52"/>
        </w:rPr>
      </w:pPr>
    </w:p>
    <w:p w14:paraId="2CBD1B0E">
      <w:pPr>
        <w:pStyle w:val="14"/>
        <w:jc w:val="center"/>
        <w:rPr>
          <w:rFonts w:hint="default" w:ascii="Times New Roman" w:hAnsi="Times New Roman" w:cs="Times New Roman" w:eastAsiaTheme="minorEastAsia"/>
          <w:sz w:val="52"/>
          <w:szCs w:val="52"/>
        </w:rPr>
      </w:pPr>
    </w:p>
    <w:p w14:paraId="77C07A7A">
      <w:pPr>
        <w:pStyle w:val="14"/>
        <w:jc w:val="center"/>
        <w:rPr>
          <w:rFonts w:hint="default" w:ascii="Times New Roman" w:hAnsi="Times New Roman" w:cs="Times New Roman" w:eastAsiaTheme="minorEastAsia"/>
          <w:sz w:val="52"/>
          <w:szCs w:val="52"/>
        </w:rPr>
      </w:pPr>
    </w:p>
    <w:p w14:paraId="5E05489F">
      <w:pPr>
        <w:pStyle w:val="14"/>
        <w:jc w:val="both"/>
        <w:rPr>
          <w:rFonts w:hint="default" w:ascii="Times New Roman" w:hAnsi="Times New Roman" w:eastAsia="方正小标宋_GBK" w:cs="Times New Roman"/>
          <w:sz w:val="84"/>
          <w:szCs w:val="84"/>
        </w:rPr>
      </w:pPr>
    </w:p>
    <w:p w14:paraId="02311150">
      <w:pPr>
        <w:pStyle w:val="14"/>
        <w:jc w:val="center"/>
        <w:rPr>
          <w:rFonts w:hint="default" w:ascii="Times New Roman" w:hAnsi="Times New Roman" w:eastAsia="方正小标宋_GBK" w:cs="Times New Roman"/>
          <w:sz w:val="84"/>
          <w:szCs w:val="84"/>
        </w:rPr>
      </w:pPr>
    </w:p>
    <w:p w14:paraId="62A4D224">
      <w:pPr>
        <w:pStyle w:val="14"/>
        <w:jc w:val="center"/>
        <w:rPr>
          <w:rFonts w:hint="default" w:ascii="Times New Roman" w:hAnsi="Times New Roman" w:eastAsia="方正小标宋_GBK" w:cs="Times New Roman"/>
          <w:sz w:val="84"/>
          <w:szCs w:val="84"/>
        </w:rPr>
      </w:pPr>
    </w:p>
    <w:p w14:paraId="50DB636D">
      <w:pPr>
        <w:pStyle w:val="14"/>
        <w:jc w:val="center"/>
        <w:rPr>
          <w:rFonts w:hint="default" w:ascii="Times New Roman" w:hAnsi="Times New Roman" w:eastAsia="方正小标宋_GBK" w:cs="Times New Roman"/>
          <w:sz w:val="84"/>
          <w:szCs w:val="84"/>
        </w:rPr>
      </w:pPr>
    </w:p>
    <w:p w14:paraId="689B2D9D">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第二部分</w:t>
      </w:r>
    </w:p>
    <w:p w14:paraId="02F052E9">
      <w:pPr>
        <w:pStyle w:val="14"/>
        <w:jc w:val="center"/>
        <w:rPr>
          <w:rFonts w:hint="default" w:ascii="Times New Roman" w:hAnsi="Times New Roman" w:eastAsia="方正小标宋_GBK" w:cs="Times New Roman"/>
          <w:sz w:val="84"/>
          <w:szCs w:val="84"/>
        </w:rPr>
      </w:pPr>
    </w:p>
    <w:p w14:paraId="1B52FC90">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部门决算表</w:t>
      </w:r>
    </w:p>
    <w:p w14:paraId="0B7F6FBB">
      <w:pPr>
        <w:jc w:val="center"/>
        <w:rPr>
          <w:rFonts w:hint="default" w:ascii="Times New Roman" w:hAnsi="Times New Roman" w:cs="Times New Roman" w:eastAsiaTheme="minorEastAsia"/>
          <w:sz w:val="72"/>
          <w:szCs w:val="72"/>
        </w:rPr>
      </w:pPr>
    </w:p>
    <w:p w14:paraId="5A6F4A4B">
      <w:pPr>
        <w:jc w:val="center"/>
        <w:rPr>
          <w:rFonts w:hint="default" w:ascii="Times New Roman" w:hAnsi="Times New Roman" w:cs="Times New Roman" w:eastAsiaTheme="minorEastAsia"/>
          <w:sz w:val="72"/>
          <w:szCs w:val="72"/>
        </w:rPr>
      </w:pPr>
    </w:p>
    <w:p w14:paraId="27779446">
      <w:pPr>
        <w:jc w:val="center"/>
        <w:rPr>
          <w:rFonts w:hint="default" w:ascii="Times New Roman" w:hAnsi="Times New Roman" w:cs="Times New Roman" w:eastAsiaTheme="minorEastAsia"/>
          <w:sz w:val="72"/>
          <w:szCs w:val="72"/>
        </w:rPr>
      </w:pPr>
    </w:p>
    <w:p w14:paraId="6AC0D61E">
      <w:pPr>
        <w:jc w:val="center"/>
        <w:rPr>
          <w:rFonts w:hint="default" w:ascii="Times New Roman" w:hAnsi="Times New Roman" w:cs="Times New Roman" w:eastAsiaTheme="minorEastAsia"/>
          <w:sz w:val="72"/>
          <w:szCs w:val="72"/>
        </w:rPr>
      </w:pPr>
    </w:p>
    <w:p w14:paraId="74CF05D9">
      <w:pPr>
        <w:pStyle w:val="2"/>
        <w:rPr>
          <w:rFonts w:hint="default" w:ascii="Times New Roman" w:hAnsi="Times New Roman" w:cs="Times New Roman" w:eastAsiaTheme="minorEastAsia"/>
          <w:sz w:val="72"/>
          <w:szCs w:val="72"/>
        </w:rPr>
      </w:pPr>
    </w:p>
    <w:p w14:paraId="2C4C7BF7">
      <w:pPr>
        <w:rPr>
          <w:rFonts w:hint="default" w:ascii="Times New Roman" w:hAnsi="Times New Roman" w:cs="Times New Roman"/>
        </w:rPr>
      </w:pPr>
    </w:p>
    <w:p w14:paraId="4C0618B3">
      <w:pPr>
        <w:jc w:val="center"/>
        <w:rPr>
          <w:rFonts w:hint="default" w:ascii="Times New Roman" w:hAnsi="Times New Roman" w:cs="Times New Roman" w:eastAsiaTheme="minorEastAsia"/>
          <w:sz w:val="72"/>
          <w:szCs w:val="72"/>
        </w:rPr>
        <w:sectPr>
          <w:pgSz w:w="11906" w:h="16838"/>
          <w:pgMar w:top="1871" w:right="1531" w:bottom="1928" w:left="1531" w:header="851" w:footer="992" w:gutter="0"/>
          <w:cols w:space="425" w:num="1"/>
          <w:docGrid w:type="linesAndChars" w:linePitch="312" w:charSpace="0"/>
        </w:sectPr>
      </w:pPr>
    </w:p>
    <w:tbl>
      <w:tblPr>
        <w:tblStyle w:val="10"/>
        <w:tblpPr w:leftFromText="180" w:rightFromText="180" w:vertAnchor="text" w:horzAnchor="page" w:tblpXSpec="center" w:tblpY="-217"/>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5"/>
        <w:gridCol w:w="804"/>
        <w:gridCol w:w="1233"/>
        <w:gridCol w:w="4622"/>
        <w:gridCol w:w="804"/>
        <w:gridCol w:w="2408"/>
      </w:tblGrid>
      <w:tr w14:paraId="7BDA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5000" w:type="pct"/>
            <w:gridSpan w:val="6"/>
            <w:tcBorders>
              <w:top w:val="nil"/>
              <w:left w:val="nil"/>
              <w:bottom w:val="nil"/>
              <w:right w:val="nil"/>
            </w:tcBorders>
            <w:shd w:val="clear" w:color="auto" w:fill="auto"/>
            <w:vAlign w:val="center"/>
          </w:tcPr>
          <w:p w14:paraId="679B5FB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收入支出决算总表</w:t>
            </w:r>
          </w:p>
        </w:tc>
      </w:tr>
      <w:tr w14:paraId="1622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662" w:type="pct"/>
            <w:tcBorders>
              <w:top w:val="nil"/>
              <w:left w:val="nil"/>
              <w:bottom w:val="nil"/>
              <w:right w:val="nil"/>
            </w:tcBorders>
            <w:shd w:val="clear" w:color="auto" w:fill="FFFFFF"/>
            <w:vAlign w:val="center"/>
          </w:tcPr>
          <w:p w14:paraId="39AC1598">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i w:val="0"/>
                <w:color w:val="000000"/>
                <w:sz w:val="24"/>
                <w:szCs w:val="24"/>
                <w:u w:val="none"/>
              </w:rPr>
            </w:pPr>
          </w:p>
        </w:tc>
        <w:tc>
          <w:tcPr>
            <w:tcW w:w="272" w:type="pct"/>
            <w:tcBorders>
              <w:top w:val="nil"/>
              <w:left w:val="nil"/>
              <w:bottom w:val="nil"/>
              <w:right w:val="nil"/>
            </w:tcBorders>
            <w:shd w:val="clear" w:color="auto" w:fill="FFFFFF"/>
            <w:vAlign w:val="center"/>
          </w:tcPr>
          <w:p w14:paraId="318D83BB">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i w:val="0"/>
                <w:color w:val="000000"/>
                <w:sz w:val="24"/>
                <w:szCs w:val="24"/>
                <w:u w:val="none"/>
              </w:rPr>
            </w:pPr>
          </w:p>
        </w:tc>
        <w:tc>
          <w:tcPr>
            <w:tcW w:w="416" w:type="pct"/>
            <w:tcBorders>
              <w:top w:val="nil"/>
              <w:left w:val="nil"/>
              <w:bottom w:val="nil"/>
              <w:right w:val="nil"/>
            </w:tcBorders>
            <w:shd w:val="clear" w:color="auto" w:fill="FFFFFF"/>
            <w:vAlign w:val="center"/>
          </w:tcPr>
          <w:p w14:paraId="7B048D95">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i w:val="0"/>
                <w:color w:val="000000"/>
                <w:sz w:val="24"/>
                <w:szCs w:val="24"/>
                <w:u w:val="none"/>
              </w:rPr>
            </w:pPr>
          </w:p>
        </w:tc>
        <w:tc>
          <w:tcPr>
            <w:tcW w:w="1563" w:type="pct"/>
            <w:tcBorders>
              <w:top w:val="nil"/>
              <w:left w:val="nil"/>
              <w:bottom w:val="nil"/>
              <w:right w:val="nil"/>
            </w:tcBorders>
            <w:shd w:val="clear" w:color="auto" w:fill="FFFFFF"/>
            <w:vAlign w:val="center"/>
          </w:tcPr>
          <w:p w14:paraId="51214D27">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i w:val="0"/>
                <w:color w:val="000000"/>
                <w:sz w:val="24"/>
                <w:szCs w:val="24"/>
                <w:u w:val="none"/>
              </w:rPr>
            </w:pPr>
          </w:p>
        </w:tc>
        <w:tc>
          <w:tcPr>
            <w:tcW w:w="272" w:type="pct"/>
            <w:tcBorders>
              <w:top w:val="nil"/>
              <w:left w:val="nil"/>
              <w:bottom w:val="nil"/>
              <w:right w:val="nil"/>
            </w:tcBorders>
            <w:shd w:val="clear" w:color="auto" w:fill="FFFFFF"/>
            <w:vAlign w:val="center"/>
          </w:tcPr>
          <w:p w14:paraId="46B1AD7F">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i w:val="0"/>
                <w:color w:val="000000"/>
                <w:sz w:val="24"/>
                <w:szCs w:val="24"/>
                <w:u w:val="none"/>
              </w:rPr>
            </w:pPr>
          </w:p>
        </w:tc>
        <w:tc>
          <w:tcPr>
            <w:tcW w:w="811" w:type="pct"/>
            <w:tcBorders>
              <w:top w:val="nil"/>
              <w:left w:val="nil"/>
              <w:bottom w:val="nil"/>
              <w:right w:val="nil"/>
            </w:tcBorders>
            <w:shd w:val="clear" w:color="auto" w:fill="FFFFFF"/>
            <w:vAlign w:val="center"/>
          </w:tcPr>
          <w:p w14:paraId="0BA5700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 xml:space="preserve">       </w:t>
            </w:r>
            <w:r>
              <w:rPr>
                <w:rFonts w:hint="default" w:ascii="Times New Roman" w:hAnsi="Times New Roman" w:cs="Times New Roman" w:eastAsiaTheme="minorEastAsia"/>
                <w:i w:val="0"/>
                <w:color w:val="000000"/>
                <w:kern w:val="0"/>
                <w:sz w:val="20"/>
                <w:szCs w:val="20"/>
                <w:u w:val="none"/>
                <w:lang w:val="en-US" w:eastAsia="zh-CN" w:bidi="ar"/>
              </w:rPr>
              <w:t>公开01表</w:t>
            </w:r>
          </w:p>
        </w:tc>
      </w:tr>
      <w:tr w14:paraId="1078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662" w:type="pct"/>
            <w:tcBorders>
              <w:top w:val="nil"/>
              <w:left w:val="nil"/>
              <w:bottom w:val="nil"/>
              <w:right w:val="nil"/>
            </w:tcBorders>
            <w:shd w:val="clear" w:color="auto" w:fill="FFFFFF"/>
            <w:vAlign w:val="center"/>
          </w:tcPr>
          <w:p w14:paraId="3B9F2BB0">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0"/>
                <w:szCs w:val="20"/>
                <w:u w:val="none"/>
                <w:lang w:val="en-US"/>
              </w:rPr>
            </w:pPr>
            <w:r>
              <w:rPr>
                <w:rFonts w:hint="default" w:ascii="Times New Roman" w:hAnsi="Times New Roman" w:cs="Times New Roman" w:eastAsiaTheme="minorEastAsia"/>
                <w:i w:val="0"/>
                <w:color w:val="000000"/>
                <w:kern w:val="0"/>
                <w:sz w:val="20"/>
                <w:szCs w:val="20"/>
                <w:u w:val="none"/>
                <w:lang w:val="en-US" w:eastAsia="zh-CN" w:bidi="ar"/>
              </w:rPr>
              <w:t>部门：</w:t>
            </w:r>
            <w:r>
              <w:rPr>
                <w:rFonts w:hint="default" w:ascii="Times New Roman" w:hAnsi="Times New Roman" w:cs="Times New Roman"/>
                <w:i w:val="0"/>
                <w:color w:val="000000"/>
                <w:kern w:val="0"/>
                <w:sz w:val="20"/>
                <w:szCs w:val="20"/>
                <w:u w:val="none"/>
                <w:lang w:val="en-US" w:eastAsia="zh-CN" w:bidi="ar"/>
              </w:rPr>
              <w:t>区委组织部</w:t>
            </w:r>
          </w:p>
        </w:tc>
        <w:tc>
          <w:tcPr>
            <w:tcW w:w="272" w:type="pct"/>
            <w:tcBorders>
              <w:top w:val="nil"/>
              <w:left w:val="nil"/>
              <w:bottom w:val="nil"/>
              <w:right w:val="nil"/>
            </w:tcBorders>
            <w:shd w:val="clear" w:color="auto" w:fill="FFFFFF"/>
            <w:vAlign w:val="center"/>
          </w:tcPr>
          <w:p w14:paraId="5293841B">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i w:val="0"/>
                <w:color w:val="000000"/>
                <w:sz w:val="24"/>
                <w:szCs w:val="24"/>
                <w:u w:val="none"/>
              </w:rPr>
            </w:pPr>
          </w:p>
        </w:tc>
        <w:tc>
          <w:tcPr>
            <w:tcW w:w="416" w:type="pct"/>
            <w:tcBorders>
              <w:top w:val="nil"/>
              <w:left w:val="nil"/>
              <w:bottom w:val="nil"/>
              <w:right w:val="nil"/>
            </w:tcBorders>
            <w:shd w:val="clear" w:color="auto" w:fill="FFFFFF"/>
            <w:vAlign w:val="center"/>
          </w:tcPr>
          <w:p w14:paraId="73E76459">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i w:val="0"/>
                <w:color w:val="000000"/>
                <w:sz w:val="24"/>
                <w:szCs w:val="24"/>
                <w:u w:val="none"/>
              </w:rPr>
            </w:pPr>
          </w:p>
        </w:tc>
        <w:tc>
          <w:tcPr>
            <w:tcW w:w="1563" w:type="pct"/>
            <w:tcBorders>
              <w:top w:val="nil"/>
              <w:left w:val="nil"/>
              <w:bottom w:val="nil"/>
              <w:right w:val="nil"/>
            </w:tcBorders>
            <w:shd w:val="clear" w:color="auto" w:fill="FFFFFF"/>
            <w:vAlign w:val="center"/>
          </w:tcPr>
          <w:p w14:paraId="3504E0EB">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i w:val="0"/>
                <w:color w:val="000000"/>
                <w:sz w:val="24"/>
                <w:szCs w:val="24"/>
                <w:u w:val="none"/>
              </w:rPr>
            </w:pPr>
          </w:p>
        </w:tc>
        <w:tc>
          <w:tcPr>
            <w:tcW w:w="272" w:type="pct"/>
            <w:tcBorders>
              <w:top w:val="nil"/>
              <w:left w:val="nil"/>
              <w:bottom w:val="nil"/>
              <w:right w:val="nil"/>
            </w:tcBorders>
            <w:shd w:val="clear" w:color="auto" w:fill="FFFFFF"/>
            <w:vAlign w:val="center"/>
          </w:tcPr>
          <w:p w14:paraId="2F119CAB">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i w:val="0"/>
                <w:color w:val="000000"/>
                <w:sz w:val="24"/>
                <w:szCs w:val="24"/>
                <w:u w:val="none"/>
              </w:rPr>
            </w:pPr>
          </w:p>
        </w:tc>
        <w:tc>
          <w:tcPr>
            <w:tcW w:w="811" w:type="pct"/>
            <w:tcBorders>
              <w:top w:val="nil"/>
              <w:left w:val="nil"/>
              <w:bottom w:val="nil"/>
              <w:right w:val="nil"/>
            </w:tcBorders>
            <w:shd w:val="clear" w:color="auto" w:fill="FFFFFF"/>
            <w:vAlign w:val="center"/>
          </w:tcPr>
          <w:p w14:paraId="6607580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 xml:space="preserve">      </w:t>
            </w:r>
            <w:r>
              <w:rPr>
                <w:rFonts w:hint="default" w:ascii="Times New Roman" w:hAnsi="Times New Roman" w:cs="Times New Roman" w:eastAsiaTheme="minorEastAsia"/>
                <w:i w:val="0"/>
                <w:color w:val="000000"/>
                <w:kern w:val="0"/>
                <w:sz w:val="20"/>
                <w:szCs w:val="20"/>
                <w:u w:val="none"/>
                <w:lang w:val="en-US" w:eastAsia="zh-CN" w:bidi="ar"/>
              </w:rPr>
              <w:t>单位：万元</w:t>
            </w:r>
          </w:p>
        </w:tc>
      </w:tr>
      <w:tr w14:paraId="5DBB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235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638DB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收入</w:t>
            </w:r>
          </w:p>
        </w:tc>
        <w:tc>
          <w:tcPr>
            <w:tcW w:w="264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26F299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支出</w:t>
            </w:r>
          </w:p>
        </w:tc>
      </w:tr>
      <w:tr w14:paraId="61B7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49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项    目</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75CA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bidi="ar"/>
              </w:rPr>
              <w:t>行次</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D0BF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决算数</w:t>
            </w:r>
          </w:p>
        </w:tc>
        <w:tc>
          <w:tcPr>
            <w:tcW w:w="1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67E7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项    目</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7331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bidi="ar"/>
              </w:rPr>
              <w:t>行次</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B6AD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决算数</w:t>
            </w:r>
          </w:p>
        </w:tc>
      </w:tr>
      <w:tr w14:paraId="6093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69D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栏    次</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BDBC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9A70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1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61D6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栏    次</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0601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A6E5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r>
      <w:tr w14:paraId="4A1A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E24A">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一、一般公共预算财政拨款收入</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C7B1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A1A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auto"/>
                <w:sz w:val="22"/>
                <w:szCs w:val="22"/>
                <w:u w:val="none"/>
                <w:lang w:val="en-US" w:eastAsia="zh-CN"/>
              </w:rPr>
              <w:t>789.34</w:t>
            </w:r>
          </w:p>
        </w:tc>
        <w:tc>
          <w:tcPr>
            <w:tcW w:w="1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553AD">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一、一般公共服务支出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0941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14</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A8F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467.08</w:t>
            </w:r>
          </w:p>
        </w:tc>
      </w:tr>
      <w:tr w14:paraId="1000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E0F55">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二、政府性基金预算财政拨款收入</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C51C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1ED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073A8">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二、外交支出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B9E0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15</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465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r>
      <w:tr w14:paraId="66BC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0DDC">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三、国有资本经营预算财政拨款收入</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68BE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F47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12B45">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三、国防支出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052C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16</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626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r>
      <w:tr w14:paraId="5023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978F7">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四、上级补助收入</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B275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9DA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9BDDE">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四、公共安全支出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2166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17</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1D3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r>
      <w:tr w14:paraId="5DFF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512C4">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五、事业收入</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50CF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8A9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F8ECD">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五、教育支出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9704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18</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77A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2.38</w:t>
            </w:r>
          </w:p>
        </w:tc>
      </w:tr>
      <w:tr w14:paraId="4931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F6437">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六、经营收入</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D8A0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DF5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E8D37">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i w:val="0"/>
                <w:color w:val="000000"/>
                <w:sz w:val="24"/>
                <w:szCs w:val="24"/>
                <w:u w:val="none"/>
                <w:lang w:val="en-US" w:eastAsia="zh-CN"/>
              </w:rPr>
              <w:t>六</w:t>
            </w:r>
            <w:r>
              <w:rPr>
                <w:rFonts w:hint="default" w:ascii="Times New Roman" w:hAnsi="Times New Roman" w:cs="Times New Roman" w:eastAsiaTheme="minorEastAsia"/>
                <w:i w:val="0"/>
                <w:color w:val="000000"/>
                <w:sz w:val="24"/>
                <w:szCs w:val="24"/>
                <w:u w:val="none"/>
                <w:lang w:eastAsia="zh-CN"/>
              </w:rPr>
              <w:t>、社保保障和就业支出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EDB0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19</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9A5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rPr>
            </w:pPr>
            <w:r>
              <w:rPr>
                <w:rFonts w:hint="default" w:ascii="Times New Roman" w:hAnsi="Times New Roman" w:cs="Times New Roman" w:eastAsiaTheme="minorEastAsia"/>
                <w:i w:val="0"/>
                <w:color w:val="000000"/>
                <w:sz w:val="22"/>
                <w:szCs w:val="22"/>
                <w:u w:val="none"/>
                <w:lang w:val="en-US" w:eastAsia="zh-CN"/>
              </w:rPr>
              <w:t>33.16</w:t>
            </w:r>
          </w:p>
        </w:tc>
      </w:tr>
      <w:tr w14:paraId="6A42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4D5D8">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七、附属单位上缴收入</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00AB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149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6A58">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4"/>
                <w:szCs w:val="24"/>
                <w:u w:val="none"/>
                <w:lang w:eastAsia="zh-CN"/>
              </w:rPr>
            </w:pPr>
            <w:r>
              <w:rPr>
                <w:rFonts w:hint="default" w:ascii="Times New Roman" w:hAnsi="Times New Roman" w:cs="Times New Roman"/>
                <w:i w:val="0"/>
                <w:color w:val="000000"/>
                <w:sz w:val="22"/>
                <w:szCs w:val="22"/>
                <w:u w:val="none"/>
                <w:lang w:val="en-US" w:eastAsia="zh-CN"/>
              </w:rPr>
              <w:t>七</w:t>
            </w:r>
            <w:r>
              <w:rPr>
                <w:rFonts w:hint="default" w:ascii="Times New Roman" w:hAnsi="Times New Roman" w:cs="Times New Roman" w:eastAsiaTheme="minorEastAsia"/>
                <w:i w:val="0"/>
                <w:color w:val="000000"/>
                <w:sz w:val="22"/>
                <w:szCs w:val="22"/>
                <w:u w:val="none"/>
                <w:lang w:eastAsia="zh-CN"/>
              </w:rPr>
              <w:t>、卫生健康支出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6FF8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20</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CAE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38.07</w:t>
            </w:r>
          </w:p>
        </w:tc>
      </w:tr>
      <w:tr w14:paraId="438E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104B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八、其他收入</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3C17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A04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AC3F">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i w:val="0"/>
                <w:color w:val="000000"/>
                <w:sz w:val="22"/>
                <w:szCs w:val="22"/>
                <w:u w:val="none"/>
                <w:lang w:eastAsia="zh-CN"/>
              </w:rPr>
            </w:pPr>
            <w:r>
              <w:rPr>
                <w:rFonts w:hint="default" w:ascii="Times New Roman" w:hAnsi="Times New Roman" w:cs="Times New Roman"/>
                <w:i w:val="0"/>
                <w:color w:val="000000"/>
                <w:sz w:val="22"/>
                <w:szCs w:val="22"/>
                <w:u w:val="none"/>
                <w:lang w:val="en-US" w:eastAsia="zh-CN"/>
              </w:rPr>
              <w:t>八</w:t>
            </w:r>
            <w:r>
              <w:rPr>
                <w:rFonts w:hint="default" w:ascii="Times New Roman" w:hAnsi="Times New Roman" w:cs="Times New Roman" w:eastAsiaTheme="minorEastAsia"/>
                <w:i w:val="0"/>
                <w:color w:val="000000"/>
                <w:sz w:val="22"/>
                <w:szCs w:val="22"/>
                <w:u w:val="none"/>
                <w:lang w:eastAsia="zh-CN"/>
              </w:rPr>
              <w:t>、农林水支出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75AE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21</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567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201.01</w:t>
            </w:r>
          </w:p>
        </w:tc>
      </w:tr>
      <w:tr w14:paraId="0D5B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6514">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i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DFBE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9</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8F7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D4DB">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i w:val="0"/>
                <w:color w:val="000000"/>
                <w:sz w:val="22"/>
                <w:szCs w:val="22"/>
                <w:u w:val="none"/>
                <w:lang w:eastAsia="zh-CN"/>
              </w:rPr>
            </w:pPr>
            <w:r>
              <w:rPr>
                <w:rFonts w:hint="default" w:ascii="Times New Roman" w:hAnsi="Times New Roman" w:cs="Times New Roman"/>
                <w:i w:val="0"/>
                <w:color w:val="000000"/>
                <w:sz w:val="22"/>
                <w:szCs w:val="22"/>
                <w:u w:val="none"/>
                <w:lang w:val="en-US" w:eastAsia="zh-CN"/>
              </w:rPr>
              <w:t>九</w:t>
            </w:r>
            <w:r>
              <w:rPr>
                <w:rFonts w:hint="default" w:ascii="Times New Roman" w:hAnsi="Times New Roman" w:cs="Times New Roman" w:eastAsiaTheme="minorEastAsia"/>
                <w:i w:val="0"/>
                <w:color w:val="000000"/>
                <w:sz w:val="22"/>
                <w:szCs w:val="22"/>
                <w:u w:val="none"/>
                <w:lang w:eastAsia="zh-CN"/>
              </w:rPr>
              <w:t>、住房保障支出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72F4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22</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238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22.03</w:t>
            </w:r>
          </w:p>
        </w:tc>
      </w:tr>
      <w:tr w14:paraId="0BD7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577C">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i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B339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u w:val="none"/>
                <w:lang w:val="en-US" w:eastAsia="zh-CN" w:bidi="ar"/>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5078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DCA9">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i w:val="0"/>
                <w:color w:val="000000"/>
                <w:sz w:val="22"/>
                <w:szCs w:val="22"/>
                <w:u w:val="none"/>
                <w:lang w:eastAsia="zh-CN"/>
              </w:rPr>
            </w:pPr>
            <w:r>
              <w:rPr>
                <w:rFonts w:hint="default" w:ascii="Times New Roman" w:hAnsi="Times New Roman" w:cs="Times New Roman"/>
                <w:i w:val="0"/>
                <w:color w:val="000000"/>
                <w:sz w:val="22"/>
                <w:szCs w:val="22"/>
                <w:u w:val="none"/>
                <w:lang w:val="en-US" w:eastAsia="zh-CN"/>
              </w:rPr>
              <w:t>十</w:t>
            </w:r>
            <w:r>
              <w:rPr>
                <w:rFonts w:hint="default" w:ascii="Times New Roman" w:hAnsi="Times New Roman" w:cs="Times New Roman" w:eastAsiaTheme="minorEastAsia"/>
                <w:i w:val="0"/>
                <w:color w:val="000000"/>
                <w:sz w:val="22"/>
                <w:szCs w:val="22"/>
                <w:u w:val="none"/>
                <w:lang w:eastAsia="zh-CN"/>
              </w:rPr>
              <w:t>、其他支出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0CC9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u w:val="none"/>
                <w:lang w:val="en-US" w:eastAsia="zh-CN" w:bidi="ar"/>
              </w:rPr>
            </w:pPr>
            <w:r>
              <w:rPr>
                <w:rFonts w:hint="default" w:ascii="Times New Roman" w:hAnsi="Times New Roman" w:cs="Times New Roman" w:eastAsiaTheme="minorEastAsia"/>
                <w:i w:val="0"/>
                <w:color w:val="000000"/>
                <w:kern w:val="0"/>
                <w:sz w:val="22"/>
                <w:szCs w:val="22"/>
                <w:u w:val="none"/>
                <w:lang w:val="en-US" w:eastAsia="zh-CN" w:bidi="ar"/>
              </w:rPr>
              <w:t>23</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69F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25.61</w:t>
            </w:r>
          </w:p>
        </w:tc>
      </w:tr>
      <w:tr w14:paraId="353C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37A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
                <w:i w:val="0"/>
                <w:color w:val="000000"/>
                <w:sz w:val="22"/>
                <w:szCs w:val="22"/>
                <w:u w:val="none"/>
              </w:rPr>
            </w:pPr>
            <w:r>
              <w:rPr>
                <w:rFonts w:hint="default" w:ascii="Times New Roman" w:hAnsi="Times New Roman" w:cs="Times New Roman" w:eastAsiaTheme="minorEastAsia"/>
                <w:b/>
                <w:i w:val="0"/>
                <w:color w:val="000000"/>
                <w:kern w:val="0"/>
                <w:sz w:val="22"/>
                <w:szCs w:val="22"/>
                <w:u w:val="none"/>
                <w:lang w:val="en-US" w:eastAsia="zh-CN" w:bidi="ar"/>
              </w:rPr>
              <w:t>本年收入合计</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3FC1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121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789.34</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49E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
                <w:i w:val="0"/>
                <w:color w:val="000000"/>
                <w:sz w:val="22"/>
                <w:szCs w:val="22"/>
                <w:u w:val="none"/>
              </w:rPr>
            </w:pPr>
            <w:r>
              <w:rPr>
                <w:rFonts w:hint="default" w:ascii="Times New Roman" w:hAnsi="Times New Roman" w:cs="Times New Roman" w:eastAsiaTheme="minorEastAsia"/>
                <w:b/>
                <w:i w:val="0"/>
                <w:color w:val="000000"/>
                <w:kern w:val="0"/>
                <w:sz w:val="22"/>
                <w:szCs w:val="22"/>
                <w:u w:val="none"/>
                <w:lang w:val="en-US" w:eastAsia="zh-CN" w:bidi="ar"/>
              </w:rPr>
              <w:t>本年支出合计</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7EE3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24</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1C3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789.34</w:t>
            </w:r>
          </w:p>
        </w:tc>
      </w:tr>
      <w:tr w14:paraId="5893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EA8E">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 xml:space="preserve">         使用非财政拨款结余</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22EE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63C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9DC9">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 xml:space="preserve">                结余分配</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39BE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25</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171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r>
      <w:tr w14:paraId="0A75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EF3B">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 xml:space="preserve">         年初结转和结余</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9453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129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92F8">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 xml:space="preserve">                年末结转和结余</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EE57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lang w:val="en-US"/>
              </w:rPr>
            </w:pPr>
            <w:r>
              <w:rPr>
                <w:rFonts w:hint="default" w:ascii="Times New Roman" w:hAnsi="Times New Roman" w:cs="Times New Roman" w:eastAsiaTheme="minorEastAsia"/>
                <w:i w:val="0"/>
                <w:color w:val="000000"/>
                <w:kern w:val="0"/>
                <w:sz w:val="22"/>
                <w:szCs w:val="22"/>
                <w:u w:val="none"/>
                <w:lang w:val="en-US" w:eastAsia="zh-CN" w:bidi="ar"/>
              </w:rPr>
              <w:t>26</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A2A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p>
        </w:tc>
      </w:tr>
      <w:tr w14:paraId="6A74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C023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
                <w:i w:val="0"/>
                <w:color w:val="000000"/>
                <w:sz w:val="22"/>
                <w:szCs w:val="22"/>
                <w:u w:val="none"/>
              </w:rPr>
            </w:pPr>
            <w:r>
              <w:rPr>
                <w:rFonts w:hint="default" w:ascii="Times New Roman" w:hAnsi="Times New Roman" w:cs="Times New Roman" w:eastAsiaTheme="minorEastAsia"/>
                <w:b/>
                <w:i w:val="0"/>
                <w:color w:val="000000"/>
                <w:kern w:val="0"/>
                <w:sz w:val="22"/>
                <w:szCs w:val="22"/>
                <w:u w:val="none"/>
                <w:lang w:val="en-US" w:eastAsia="zh-CN" w:bidi="ar"/>
              </w:rPr>
              <w:t>总计</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E268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00C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b/>
                <w:bCs/>
                <w:i w:val="0"/>
                <w:color w:val="000000"/>
                <w:sz w:val="22"/>
                <w:szCs w:val="22"/>
                <w:u w:val="none"/>
                <w:lang w:val="en-US" w:eastAsia="zh-CN"/>
              </w:rPr>
              <w:t>789.34</w:t>
            </w:r>
          </w:p>
        </w:tc>
        <w:tc>
          <w:tcPr>
            <w:tcW w:w="15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AD05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b/>
                <w:i w:val="0"/>
                <w:color w:val="000000"/>
                <w:sz w:val="22"/>
                <w:szCs w:val="22"/>
                <w:u w:val="none"/>
              </w:rPr>
            </w:pPr>
            <w:r>
              <w:rPr>
                <w:rFonts w:hint="default" w:ascii="Times New Roman" w:hAnsi="Times New Roman" w:cs="Times New Roman" w:eastAsiaTheme="minorEastAsia"/>
                <w:b/>
                <w:i w:val="0"/>
                <w:color w:val="000000"/>
                <w:kern w:val="0"/>
                <w:sz w:val="22"/>
                <w:szCs w:val="22"/>
                <w:u w:val="none"/>
                <w:lang w:val="en-US" w:eastAsia="zh-CN" w:bidi="ar"/>
              </w:rPr>
              <w:t>总计</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EDA1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27</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714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i w:val="0"/>
                <w:color w:val="000000"/>
                <w:sz w:val="22"/>
                <w:szCs w:val="22"/>
                <w:u w:val="none"/>
                <w:lang w:val="en-US" w:eastAsia="zh-CN"/>
              </w:rPr>
            </w:pPr>
            <w:r>
              <w:rPr>
                <w:rFonts w:hint="default" w:ascii="Times New Roman" w:hAnsi="Times New Roman" w:cs="Times New Roman" w:eastAsiaTheme="minorEastAsia"/>
                <w:b/>
                <w:i w:val="0"/>
                <w:color w:val="000000"/>
                <w:sz w:val="22"/>
                <w:szCs w:val="22"/>
                <w:u w:val="none"/>
                <w:lang w:val="en-US" w:eastAsia="zh-CN"/>
              </w:rPr>
              <w:t>789.34</w:t>
            </w:r>
          </w:p>
        </w:tc>
      </w:tr>
      <w:tr w14:paraId="0923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5000" w:type="pct"/>
            <w:gridSpan w:val="6"/>
            <w:tcBorders>
              <w:top w:val="nil"/>
              <w:left w:val="nil"/>
              <w:bottom w:val="nil"/>
              <w:right w:val="nil"/>
            </w:tcBorders>
            <w:shd w:val="clear" w:color="auto" w:fill="auto"/>
            <w:vAlign w:val="center"/>
          </w:tcPr>
          <w:p w14:paraId="3A355108">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注：1.本表反映部门本年度的总收支和年末结转结余情况。</w:t>
            </w:r>
          </w:p>
          <w:p w14:paraId="5D1D8A90">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4"/>
                <w:szCs w:val="24"/>
                <w:u w:val="none"/>
                <w:lang w:val="en-US" w:eastAsia="zh-CN" w:bidi="ar"/>
              </w:rPr>
            </w:pPr>
          </w:p>
          <w:p w14:paraId="31B921FE">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 xml:space="preserve">    2.本套报表金额单位转换时可能存在尾数误差。</w:t>
            </w:r>
          </w:p>
        </w:tc>
      </w:tr>
    </w:tbl>
    <w:p w14:paraId="62928C3F">
      <w:pPr>
        <w:pStyle w:val="2"/>
        <w:rPr>
          <w:rFonts w:hint="default" w:ascii="Times New Roman" w:hAnsi="Times New Roman" w:cs="Times New Roman"/>
        </w:rPr>
      </w:pPr>
    </w:p>
    <w:p w14:paraId="188D792E">
      <w:pPr>
        <w:pStyle w:val="2"/>
        <w:jc w:val="center"/>
        <w:rPr>
          <w:rFonts w:hint="default" w:ascii="Times New Roman" w:hAnsi="Times New Roman" w:eastAsia="黑体" w:cs="Times New Roman"/>
          <w:sz w:val="32"/>
          <w:szCs w:val="32"/>
          <w:lang w:val="en-US" w:eastAsia="zh-CN"/>
        </w:rPr>
      </w:pPr>
    </w:p>
    <w:p w14:paraId="11EBFC73">
      <w:pPr>
        <w:pStyle w:val="2"/>
        <w:jc w:val="center"/>
        <w:rPr>
          <w:rFonts w:hint="default" w:ascii="Times New Roman" w:hAnsi="Times New Roman" w:eastAsia="黑体" w:cs="Times New Roman"/>
          <w:sz w:val="32"/>
          <w:szCs w:val="32"/>
          <w:lang w:val="en-US" w:eastAsia="zh-CN"/>
        </w:rPr>
      </w:pPr>
    </w:p>
    <w:p w14:paraId="6BE181FF">
      <w:pPr>
        <w:pStyle w:val="2"/>
        <w:jc w:val="cente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收入决算表</w:t>
      </w:r>
    </w:p>
    <w:tbl>
      <w:tblPr>
        <w:tblStyle w:val="10"/>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24"/>
        <w:gridCol w:w="3851"/>
        <w:gridCol w:w="1378"/>
        <w:gridCol w:w="1378"/>
        <w:gridCol w:w="1378"/>
        <w:gridCol w:w="928"/>
        <w:gridCol w:w="928"/>
        <w:gridCol w:w="1828"/>
        <w:gridCol w:w="1095"/>
      </w:tblGrid>
      <w:tr w14:paraId="2946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625" w:type="pct"/>
            <w:tcBorders>
              <w:top w:val="nil"/>
              <w:left w:val="nil"/>
              <w:bottom w:val="nil"/>
              <w:right w:val="nil"/>
            </w:tcBorders>
            <w:shd w:val="clear" w:color="auto" w:fill="FFFFFF"/>
            <w:tcMar>
              <w:top w:w="15" w:type="dxa"/>
              <w:left w:w="15" w:type="dxa"/>
              <w:right w:w="15" w:type="dxa"/>
            </w:tcMar>
            <w:vAlign w:val="center"/>
          </w:tcPr>
          <w:p w14:paraId="0B91F15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0"/>
                <w:szCs w:val="20"/>
              </w:rPr>
            </w:pPr>
          </w:p>
        </w:tc>
        <w:tc>
          <w:tcPr>
            <w:tcW w:w="1318" w:type="pct"/>
            <w:tcBorders>
              <w:top w:val="nil"/>
              <w:left w:val="nil"/>
              <w:bottom w:val="nil"/>
              <w:right w:val="nil"/>
            </w:tcBorders>
            <w:shd w:val="clear" w:color="auto" w:fill="FFFFFF"/>
            <w:tcMar>
              <w:top w:w="15" w:type="dxa"/>
              <w:left w:w="15" w:type="dxa"/>
              <w:right w:w="15" w:type="dxa"/>
            </w:tcMar>
            <w:vAlign w:val="center"/>
          </w:tcPr>
          <w:p w14:paraId="4EA43553">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1"/>
                <w:szCs w:val="21"/>
              </w:rPr>
            </w:pPr>
          </w:p>
        </w:tc>
        <w:tc>
          <w:tcPr>
            <w:tcW w:w="472" w:type="pct"/>
            <w:tcBorders>
              <w:top w:val="nil"/>
              <w:left w:val="nil"/>
              <w:bottom w:val="nil"/>
              <w:right w:val="nil"/>
            </w:tcBorders>
            <w:shd w:val="clear" w:color="auto" w:fill="FFFFFF"/>
            <w:tcMar>
              <w:top w:w="15" w:type="dxa"/>
              <w:left w:w="15" w:type="dxa"/>
              <w:right w:w="15" w:type="dxa"/>
            </w:tcMar>
            <w:vAlign w:val="center"/>
          </w:tcPr>
          <w:p w14:paraId="5E539548">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1"/>
                <w:szCs w:val="21"/>
              </w:rPr>
            </w:pPr>
          </w:p>
        </w:tc>
        <w:tc>
          <w:tcPr>
            <w:tcW w:w="472" w:type="pct"/>
            <w:tcBorders>
              <w:top w:val="nil"/>
              <w:left w:val="nil"/>
              <w:bottom w:val="nil"/>
              <w:right w:val="nil"/>
            </w:tcBorders>
            <w:shd w:val="clear" w:color="auto" w:fill="FFFFFF"/>
            <w:tcMar>
              <w:top w:w="15" w:type="dxa"/>
              <w:left w:w="15" w:type="dxa"/>
              <w:right w:w="15" w:type="dxa"/>
            </w:tcMar>
            <w:vAlign w:val="center"/>
          </w:tcPr>
          <w:p w14:paraId="4BDC5EAA">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1"/>
                <w:szCs w:val="21"/>
              </w:rPr>
            </w:pPr>
          </w:p>
        </w:tc>
        <w:tc>
          <w:tcPr>
            <w:tcW w:w="472" w:type="pct"/>
            <w:tcBorders>
              <w:top w:val="nil"/>
              <w:left w:val="nil"/>
              <w:bottom w:val="nil"/>
              <w:right w:val="nil"/>
            </w:tcBorders>
            <w:shd w:val="clear" w:color="auto" w:fill="FFFFFF"/>
            <w:tcMar>
              <w:top w:w="15" w:type="dxa"/>
              <w:left w:w="15" w:type="dxa"/>
              <w:right w:w="15" w:type="dxa"/>
            </w:tcMar>
            <w:vAlign w:val="center"/>
          </w:tcPr>
          <w:p w14:paraId="51D0E76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0"/>
                <w:szCs w:val="20"/>
              </w:rPr>
            </w:pPr>
          </w:p>
        </w:tc>
        <w:tc>
          <w:tcPr>
            <w:tcW w:w="318" w:type="pct"/>
            <w:tcBorders>
              <w:top w:val="nil"/>
              <w:left w:val="nil"/>
              <w:bottom w:val="nil"/>
              <w:right w:val="nil"/>
            </w:tcBorders>
            <w:shd w:val="clear" w:color="auto" w:fill="FFFFFF"/>
            <w:tcMar>
              <w:top w:w="15" w:type="dxa"/>
              <w:left w:w="15" w:type="dxa"/>
              <w:right w:w="15" w:type="dxa"/>
            </w:tcMar>
            <w:vAlign w:val="center"/>
          </w:tcPr>
          <w:p w14:paraId="23EC879A">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1"/>
                <w:szCs w:val="21"/>
              </w:rPr>
            </w:pPr>
          </w:p>
        </w:tc>
        <w:tc>
          <w:tcPr>
            <w:tcW w:w="318" w:type="pct"/>
            <w:tcBorders>
              <w:top w:val="nil"/>
              <w:left w:val="nil"/>
              <w:bottom w:val="nil"/>
              <w:right w:val="nil"/>
            </w:tcBorders>
            <w:shd w:val="clear" w:color="auto" w:fill="FFFFFF"/>
            <w:tcMar>
              <w:top w:w="15" w:type="dxa"/>
              <w:left w:w="15" w:type="dxa"/>
              <w:right w:w="15" w:type="dxa"/>
            </w:tcMar>
            <w:vAlign w:val="center"/>
          </w:tcPr>
          <w:p w14:paraId="495CAD57">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1"/>
                <w:szCs w:val="21"/>
              </w:rPr>
            </w:pPr>
          </w:p>
        </w:tc>
        <w:tc>
          <w:tcPr>
            <w:tcW w:w="626" w:type="pct"/>
            <w:tcBorders>
              <w:top w:val="nil"/>
              <w:left w:val="nil"/>
              <w:bottom w:val="nil"/>
              <w:right w:val="nil"/>
            </w:tcBorders>
            <w:shd w:val="clear" w:color="auto" w:fill="FFFFFF"/>
            <w:tcMar>
              <w:top w:w="15" w:type="dxa"/>
              <w:left w:w="15" w:type="dxa"/>
              <w:right w:w="15" w:type="dxa"/>
            </w:tcMar>
            <w:vAlign w:val="center"/>
          </w:tcPr>
          <w:p w14:paraId="6DFA63D1">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1"/>
                <w:szCs w:val="21"/>
              </w:rPr>
            </w:pPr>
          </w:p>
        </w:tc>
        <w:tc>
          <w:tcPr>
            <w:tcW w:w="375" w:type="pct"/>
            <w:tcBorders>
              <w:top w:val="nil"/>
              <w:left w:val="nil"/>
              <w:bottom w:val="nil"/>
              <w:right w:val="nil"/>
            </w:tcBorders>
            <w:shd w:val="clear" w:color="auto" w:fill="FFFFFF"/>
            <w:tcMar>
              <w:top w:w="15" w:type="dxa"/>
              <w:left w:w="15" w:type="dxa"/>
              <w:right w:w="15" w:type="dxa"/>
            </w:tcMar>
            <w:vAlign w:val="center"/>
          </w:tcPr>
          <w:p w14:paraId="05250982">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lang w:val="en-US" w:eastAsia="zh-CN" w:bidi="ar"/>
              </w:rPr>
              <w:t>公开02表</w:t>
            </w:r>
          </w:p>
        </w:tc>
      </w:tr>
      <w:tr w14:paraId="0528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625" w:type="pct"/>
            <w:tcBorders>
              <w:top w:val="nil"/>
              <w:left w:val="nil"/>
              <w:bottom w:val="nil"/>
              <w:right w:val="nil"/>
            </w:tcBorders>
            <w:shd w:val="clear" w:color="auto" w:fill="FFFFFF"/>
            <w:tcMar>
              <w:top w:w="15" w:type="dxa"/>
              <w:left w:w="15" w:type="dxa"/>
              <w:right w:w="15" w:type="dxa"/>
            </w:tcMar>
            <w:vAlign w:val="center"/>
          </w:tcPr>
          <w:p w14:paraId="0DA2DA4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0"/>
                <w:szCs w:val="20"/>
                <w:lang w:val="en-US"/>
              </w:rPr>
            </w:pPr>
            <w:r>
              <w:rPr>
                <w:rFonts w:hint="default" w:ascii="Times New Roman" w:hAnsi="Times New Roman" w:eastAsia="宋体" w:cs="Times New Roman"/>
                <w:color w:val="000000"/>
                <w:kern w:val="2"/>
                <w:sz w:val="20"/>
                <w:szCs w:val="20"/>
                <w:lang w:val="en-US" w:eastAsia="zh-CN" w:bidi="ar"/>
              </w:rPr>
              <w:t>部门：区委组织部</w:t>
            </w:r>
          </w:p>
        </w:tc>
        <w:tc>
          <w:tcPr>
            <w:tcW w:w="1318" w:type="pct"/>
            <w:tcBorders>
              <w:top w:val="nil"/>
              <w:left w:val="nil"/>
              <w:bottom w:val="nil"/>
              <w:right w:val="nil"/>
            </w:tcBorders>
            <w:shd w:val="clear" w:color="auto" w:fill="FFFFFF"/>
            <w:tcMar>
              <w:top w:w="15" w:type="dxa"/>
              <w:left w:w="15" w:type="dxa"/>
              <w:right w:w="15" w:type="dxa"/>
            </w:tcMar>
            <w:vAlign w:val="center"/>
          </w:tcPr>
          <w:p w14:paraId="39DFCF82">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　</w:t>
            </w:r>
          </w:p>
        </w:tc>
        <w:tc>
          <w:tcPr>
            <w:tcW w:w="472" w:type="pct"/>
            <w:tcBorders>
              <w:top w:val="nil"/>
              <w:left w:val="nil"/>
              <w:bottom w:val="nil"/>
              <w:right w:val="nil"/>
            </w:tcBorders>
            <w:shd w:val="clear" w:color="auto" w:fill="FFFFFF"/>
            <w:tcMar>
              <w:top w:w="15" w:type="dxa"/>
              <w:left w:w="15" w:type="dxa"/>
              <w:right w:w="15" w:type="dxa"/>
            </w:tcMar>
            <w:vAlign w:val="center"/>
          </w:tcPr>
          <w:p w14:paraId="3936E4E7">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　</w:t>
            </w:r>
          </w:p>
        </w:tc>
        <w:tc>
          <w:tcPr>
            <w:tcW w:w="472" w:type="pct"/>
            <w:tcBorders>
              <w:top w:val="nil"/>
              <w:left w:val="nil"/>
              <w:bottom w:val="nil"/>
              <w:right w:val="nil"/>
            </w:tcBorders>
            <w:shd w:val="clear" w:color="auto" w:fill="FFFFFF"/>
            <w:tcMar>
              <w:top w:w="15" w:type="dxa"/>
              <w:left w:w="15" w:type="dxa"/>
              <w:right w:w="15" w:type="dxa"/>
            </w:tcMar>
            <w:vAlign w:val="center"/>
          </w:tcPr>
          <w:p w14:paraId="18167635">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　</w:t>
            </w:r>
          </w:p>
        </w:tc>
        <w:tc>
          <w:tcPr>
            <w:tcW w:w="472" w:type="pct"/>
            <w:tcBorders>
              <w:top w:val="nil"/>
              <w:left w:val="nil"/>
              <w:bottom w:val="nil"/>
              <w:right w:val="nil"/>
            </w:tcBorders>
            <w:shd w:val="clear" w:color="auto" w:fill="FFFFFF"/>
            <w:tcMar>
              <w:top w:w="15" w:type="dxa"/>
              <w:left w:w="15" w:type="dxa"/>
              <w:right w:w="15" w:type="dxa"/>
            </w:tcMar>
            <w:vAlign w:val="center"/>
          </w:tcPr>
          <w:p w14:paraId="44235C0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lang w:val="en-US" w:eastAsia="zh-CN" w:bidi="ar"/>
              </w:rPr>
              <w:t>　</w:t>
            </w:r>
          </w:p>
        </w:tc>
        <w:tc>
          <w:tcPr>
            <w:tcW w:w="318" w:type="pct"/>
            <w:tcBorders>
              <w:top w:val="nil"/>
              <w:left w:val="nil"/>
              <w:bottom w:val="nil"/>
              <w:right w:val="nil"/>
            </w:tcBorders>
            <w:shd w:val="clear" w:color="auto" w:fill="FFFFFF"/>
            <w:tcMar>
              <w:top w:w="15" w:type="dxa"/>
              <w:left w:w="15" w:type="dxa"/>
              <w:right w:w="15" w:type="dxa"/>
            </w:tcMar>
            <w:vAlign w:val="center"/>
          </w:tcPr>
          <w:p w14:paraId="5787E27A">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　</w:t>
            </w:r>
          </w:p>
        </w:tc>
        <w:tc>
          <w:tcPr>
            <w:tcW w:w="318" w:type="pct"/>
            <w:tcBorders>
              <w:top w:val="nil"/>
              <w:left w:val="nil"/>
              <w:bottom w:val="nil"/>
              <w:right w:val="nil"/>
            </w:tcBorders>
            <w:shd w:val="clear" w:color="auto" w:fill="FFFFFF"/>
            <w:tcMar>
              <w:top w:w="15" w:type="dxa"/>
              <w:left w:w="15" w:type="dxa"/>
              <w:right w:w="15" w:type="dxa"/>
            </w:tcMar>
            <w:vAlign w:val="center"/>
          </w:tcPr>
          <w:p w14:paraId="4B64E193">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　</w:t>
            </w:r>
          </w:p>
        </w:tc>
        <w:tc>
          <w:tcPr>
            <w:tcW w:w="626" w:type="pct"/>
            <w:tcBorders>
              <w:top w:val="nil"/>
              <w:left w:val="nil"/>
              <w:bottom w:val="nil"/>
              <w:right w:val="nil"/>
            </w:tcBorders>
            <w:shd w:val="clear" w:color="auto" w:fill="FFFFFF"/>
            <w:tcMar>
              <w:top w:w="15" w:type="dxa"/>
              <w:left w:w="15" w:type="dxa"/>
              <w:right w:w="15" w:type="dxa"/>
            </w:tcMar>
            <w:vAlign w:val="center"/>
          </w:tcPr>
          <w:p w14:paraId="2E2192C0">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　</w:t>
            </w:r>
          </w:p>
        </w:tc>
        <w:tc>
          <w:tcPr>
            <w:tcW w:w="375" w:type="pct"/>
            <w:tcBorders>
              <w:top w:val="nil"/>
              <w:left w:val="nil"/>
              <w:bottom w:val="nil"/>
              <w:right w:val="nil"/>
            </w:tcBorders>
            <w:shd w:val="clear" w:color="auto" w:fill="FFFFFF"/>
            <w:tcMar>
              <w:top w:w="15" w:type="dxa"/>
              <w:left w:w="15" w:type="dxa"/>
              <w:right w:w="15" w:type="dxa"/>
            </w:tcMar>
            <w:vAlign w:val="center"/>
          </w:tcPr>
          <w:p w14:paraId="662C4B8D">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lang w:val="en-US" w:eastAsia="zh-CN" w:bidi="ar"/>
              </w:rPr>
              <w:t>单位：万元</w:t>
            </w:r>
          </w:p>
        </w:tc>
      </w:tr>
      <w:tr w14:paraId="3EDC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jc w:val="center"/>
        </w:trPr>
        <w:tc>
          <w:tcPr>
            <w:tcW w:w="1944"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8332DC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项    目</w:t>
            </w:r>
          </w:p>
        </w:tc>
        <w:tc>
          <w:tcPr>
            <w:tcW w:w="472" w:type="pct"/>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1649823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本年收入合计</w:t>
            </w:r>
          </w:p>
        </w:tc>
        <w:tc>
          <w:tcPr>
            <w:tcW w:w="472" w:type="pct"/>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1EBA4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财政拨款收入</w:t>
            </w:r>
          </w:p>
        </w:tc>
        <w:tc>
          <w:tcPr>
            <w:tcW w:w="472" w:type="pct"/>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1C03E5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上级补助收入</w:t>
            </w:r>
          </w:p>
        </w:tc>
        <w:tc>
          <w:tcPr>
            <w:tcW w:w="318" w:type="pct"/>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4A3447F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事业收入</w:t>
            </w:r>
          </w:p>
        </w:tc>
        <w:tc>
          <w:tcPr>
            <w:tcW w:w="318" w:type="pct"/>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F266FB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经营收入</w:t>
            </w:r>
          </w:p>
        </w:tc>
        <w:tc>
          <w:tcPr>
            <w:tcW w:w="626" w:type="pct"/>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24CA8B1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附属单位上缴收入</w:t>
            </w:r>
          </w:p>
        </w:tc>
        <w:tc>
          <w:tcPr>
            <w:tcW w:w="375" w:type="pct"/>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1C07C50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其他收入</w:t>
            </w:r>
          </w:p>
        </w:tc>
      </w:tr>
      <w:tr w14:paraId="5143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25" w:type="pct"/>
            <w:vMerge w:val="restart"/>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BC0001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功能分类科目编码</w:t>
            </w:r>
          </w:p>
        </w:tc>
        <w:tc>
          <w:tcPr>
            <w:tcW w:w="1318" w:type="pct"/>
            <w:vMerge w:val="restar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0F8C38F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科目名称</w:t>
            </w:r>
          </w:p>
        </w:tc>
        <w:tc>
          <w:tcPr>
            <w:tcW w:w="472"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0E6D1D2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2" w:type="pct"/>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9BAB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2"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EBDD77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8"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77D58B0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8"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406B9B2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6"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5663DCD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5"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6E9B39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6BC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625" w:type="pct"/>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A7636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8" w:type="pct"/>
            <w:vMerge w:val="continue"/>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36A6F1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2"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D4063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2" w:type="pct"/>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88BD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2"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631932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8"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4324B1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8"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2500BE5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6"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2DD7D9F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5" w:type="pct"/>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0BC16E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E75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jc w:val="center"/>
        </w:trPr>
        <w:tc>
          <w:tcPr>
            <w:tcW w:w="1944"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9B6F7C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栏次</w:t>
            </w:r>
          </w:p>
        </w:tc>
        <w:tc>
          <w:tcPr>
            <w:tcW w:w="472"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795B55E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1</w:t>
            </w:r>
          </w:p>
        </w:tc>
        <w:tc>
          <w:tcPr>
            <w:tcW w:w="472"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4107371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w:t>
            </w:r>
          </w:p>
        </w:tc>
        <w:tc>
          <w:tcPr>
            <w:tcW w:w="472"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FD4A51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3</w:t>
            </w:r>
          </w:p>
        </w:tc>
        <w:tc>
          <w:tcPr>
            <w:tcW w:w="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517F8CF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4</w:t>
            </w:r>
          </w:p>
        </w:tc>
        <w:tc>
          <w:tcPr>
            <w:tcW w:w="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E55A77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5</w:t>
            </w:r>
          </w:p>
        </w:tc>
        <w:tc>
          <w:tcPr>
            <w:tcW w:w="626"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446C8F2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6</w:t>
            </w:r>
          </w:p>
        </w:tc>
        <w:tc>
          <w:tcPr>
            <w:tcW w:w="375"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5FF1C90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7</w:t>
            </w:r>
          </w:p>
        </w:tc>
      </w:tr>
      <w:tr w14:paraId="38D4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5" w:hRule="atLeast"/>
          <w:jc w:val="center"/>
        </w:trPr>
        <w:tc>
          <w:tcPr>
            <w:tcW w:w="1944"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B4AAED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合计</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837B53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789.34</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66FFB2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789.34</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71CF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5A9A1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4ECE40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3BAC6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B2E2F3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p>
        </w:tc>
      </w:tr>
      <w:tr w14:paraId="148F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6"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8C4651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2010399</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1FC8F0ED">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其他政府办公厅（室）及相关机构事务</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F6F8D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7.9</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E2560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7.9</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87DE81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AF1E6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C27E6B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FABDFD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81DD0B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p>
        </w:tc>
      </w:tr>
      <w:tr w14:paraId="0317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5CBE62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2059999</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0F30937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政府办公厅（室）及相关机构事务</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1CC804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2.38</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CA9E3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2.38</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6CEC4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F8C4B2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3169BF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F8567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07DEBD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r>
      <w:tr w14:paraId="62AD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E2408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2010302</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5C3315F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一般行政管理事务</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2E4A67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189.53</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1DD882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189.53</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188F4E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17349A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C482C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9AAD2F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D9E84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0</w:t>
            </w:r>
          </w:p>
        </w:tc>
      </w:tr>
      <w:tr w14:paraId="7027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FE7EA1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2012999</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04C18081">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其他群众团体事务支出</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009A46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34.19</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345B32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34.19</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FD9D7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5BFB2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C03EA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77BDB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A5E895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0</w:t>
            </w:r>
          </w:p>
        </w:tc>
      </w:tr>
      <w:tr w14:paraId="5494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244DEE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2013201</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30BA68C3">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行政运行</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96ED8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232.66</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961790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232.66</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9EA9E8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F69E9B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5786C6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F76FD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A5D3B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p>
        </w:tc>
      </w:tr>
      <w:tr w14:paraId="3811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1"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D002B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2019999</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27AF5BBB">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其他一般公共服务支出</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6E48BC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2.8</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E0149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2.8</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8B268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D37DE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B4D5A2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5824C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B5932A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r>
      <w:tr w14:paraId="43DA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73AA5A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2080505</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152C196F">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机关事业单位基本养老保险缴费支出</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8BD38C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28.98</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C6E2E7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28.98</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9F47C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9D6F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FAC1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1998E7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DD9682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r>
      <w:tr w14:paraId="48A51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FAFBF5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2082799</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86823BD">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其他财政对社会保险基金的补助</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438D4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0.47</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CD5221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0.47</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877E0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6BE00B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3719FC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26E2DB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0ADC61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r>
      <w:tr w14:paraId="323D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3903F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2089999</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77E515D7">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其他社会保障和就业支出</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E666D2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3.71</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7F939B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3.71</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821AF5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3087B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73E63B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53DC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66391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r>
      <w:tr w14:paraId="11FA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6F711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2100499</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150FDDAD">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其他公共卫生支出</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E4483C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16.8</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1ACD3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16.8</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6D567A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28EFEE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C0FFBC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5E1C9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300F4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r>
      <w:tr w14:paraId="53B9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ECDECF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2101101</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3D458275">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行政单位医疗</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55C373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14.39</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02C28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14.39</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04408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4C0A6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3BE76C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3ED918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10FCF0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r>
      <w:tr w14:paraId="0E84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8E007E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2101103</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51709850">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公务员医疗补助</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928C09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6.88</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4C7CB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6.88</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1D68CC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C0BE7C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F965A7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28A634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B26FD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r>
      <w:tr w14:paraId="5AE3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4"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6FCC10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2130599</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E20A795">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巩固脱贫衔接乡村振兴</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616E4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0.5</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F7255C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0.5</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9D8EB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96918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37D11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4CD56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82CB8F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r>
      <w:tr w14:paraId="4F71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4"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8BE18F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2130799</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14EF1DFE">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其他农村综合改革支出</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46C15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200.51</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C7C06F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200.51</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CFE5D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64C167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5B54C1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A975E2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F75E8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r>
      <w:tr w14:paraId="678C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A6E304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2299999</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0A98FABB">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住房改革支出</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8144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25.61</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41B1BB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25.61</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43DCBC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F191B3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130F6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0AC86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C9C66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r>
      <w:tr w14:paraId="738D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C0C6EE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2210201</w:t>
            </w:r>
          </w:p>
        </w:tc>
        <w:tc>
          <w:tcPr>
            <w:tcW w:w="1318" w:type="pc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0A460C3E">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住房公积金</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B40F2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22.03</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736E9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22.03</w:t>
            </w:r>
          </w:p>
        </w:tc>
        <w:tc>
          <w:tcPr>
            <w:tcW w:w="472"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7F114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40C42D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1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0698F8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626"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194CE2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c>
          <w:tcPr>
            <w:tcW w:w="375"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1F9414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0</w:t>
            </w:r>
          </w:p>
        </w:tc>
      </w:tr>
    </w:tbl>
    <w:p w14:paraId="60C16BF3">
      <w:pPr>
        <w:rPr>
          <w:rFonts w:hint="default" w:ascii="Times New Roman" w:hAnsi="Times New Roman" w:cs="Times New Roman"/>
          <w:lang w:val="en-US" w:eastAsia="zh-CN"/>
        </w:rPr>
      </w:pPr>
      <w:r>
        <w:rPr>
          <w:rFonts w:hint="default" w:ascii="Times New Roman" w:hAnsi="Times New Roman" w:cs="Times New Roman" w:eastAsiaTheme="minorEastAsia"/>
          <w:highlight w:val="none"/>
        </w:rPr>
        <w:t>注：本表反映部门本年度取得的各项收入情况。</w:t>
      </w:r>
    </w:p>
    <w:p w14:paraId="684CDEFB">
      <w:pPr>
        <w:widowControl/>
        <w:jc w:val="left"/>
        <w:rPr>
          <w:rFonts w:hint="default" w:ascii="Times New Roman" w:hAnsi="Times New Roman" w:cs="Times New Roman"/>
        </w:rPr>
      </w:pPr>
      <w:r>
        <w:rPr>
          <w:rFonts w:hint="default" w:ascii="Times New Roman" w:hAnsi="Times New Roman" w:cs="Times New Roman" w:eastAsiaTheme="minorEastAsia"/>
          <w:bCs/>
          <w:kern w:val="0"/>
          <w:sz w:val="32"/>
          <w:szCs w:val="32"/>
          <w:highlight w:val="none"/>
        </w:rPr>
        <w:t xml:space="preserve"> </w:t>
      </w:r>
    </w:p>
    <w:p w14:paraId="0996455E">
      <w:pPr>
        <w:widowControl/>
        <w:jc w:val="left"/>
        <w:rPr>
          <w:rFonts w:hint="default" w:ascii="Times New Roman" w:hAnsi="Times New Roman" w:cs="Times New Roman" w:eastAsiaTheme="minorEastAsia"/>
          <w:bCs/>
          <w:kern w:val="0"/>
          <w:sz w:val="32"/>
          <w:szCs w:val="32"/>
          <w:highlight w:val="none"/>
        </w:rPr>
      </w:pPr>
      <w:r>
        <w:rPr>
          <w:rFonts w:hint="default" w:ascii="Times New Roman" w:hAnsi="Times New Roman" w:cs="Times New Roman" w:eastAsiaTheme="minorEastAsia"/>
          <w:bCs/>
          <w:kern w:val="0"/>
          <w:sz w:val="32"/>
          <w:szCs w:val="32"/>
          <w:highlight w:val="none"/>
        </w:rPr>
        <w:br w:type="page"/>
      </w:r>
    </w:p>
    <w:p w14:paraId="3F7EABDE">
      <w:pPr>
        <w:pStyle w:val="2"/>
        <w:jc w:val="center"/>
        <w:rPr>
          <w:rFonts w:hint="default" w:ascii="Times New Roman" w:hAnsi="Times New Roman" w:eastAsia="黑体" w:cs="Times New Roman"/>
          <w:bCs/>
          <w:kern w:val="0"/>
          <w:sz w:val="32"/>
          <w:szCs w:val="32"/>
          <w:highlight w:val="none"/>
          <w:lang w:val="en-US" w:eastAsia="zh-CN"/>
        </w:rPr>
      </w:pPr>
      <w:r>
        <w:rPr>
          <w:rFonts w:hint="default" w:ascii="Times New Roman" w:hAnsi="Times New Roman" w:eastAsia="黑体" w:cs="Times New Roman"/>
          <w:bCs/>
          <w:kern w:val="0"/>
          <w:sz w:val="32"/>
          <w:szCs w:val="32"/>
          <w:highlight w:val="none"/>
          <w:lang w:val="en-US" w:eastAsia="zh-CN"/>
        </w:rPr>
        <w:t>支出决算表</w:t>
      </w:r>
    </w:p>
    <w:p w14:paraId="2682C604">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color w:val="000000"/>
          <w:kern w:val="2"/>
          <w:sz w:val="20"/>
          <w:szCs w:val="20"/>
          <w:lang w:val="en-US" w:eastAsia="zh-CN"/>
        </w:rPr>
      </w:pPr>
      <w:r>
        <w:rPr>
          <w:rFonts w:hint="default" w:ascii="Times New Roman" w:hAnsi="Times New Roman" w:eastAsia="宋体" w:cs="Times New Roman"/>
          <w:color w:val="000000"/>
          <w:kern w:val="2"/>
          <w:sz w:val="20"/>
          <w:szCs w:val="20"/>
          <w:lang w:val="en-US" w:eastAsia="zh-CN"/>
        </w:rPr>
        <w:t>公开03表</w:t>
      </w:r>
    </w:p>
    <w:p w14:paraId="37BEE8AB">
      <w:pPr>
        <w:keepNext w:val="0"/>
        <w:keepLines w:val="0"/>
        <w:widowControl w:val="0"/>
        <w:suppressLineNumbers w:val="0"/>
        <w:spacing w:before="0" w:beforeAutospacing="0" w:after="0" w:afterAutospacing="0"/>
        <w:ind w:left="0" w:right="0" w:firstLine="200" w:firstLineChars="100"/>
        <w:jc w:val="left"/>
        <w:rPr>
          <w:rFonts w:hint="default" w:ascii="Times New Roman" w:hAnsi="Times New Roman" w:eastAsia="宋体" w:cs="Times New Roman"/>
          <w:color w:val="000000"/>
          <w:kern w:val="2"/>
          <w:sz w:val="20"/>
          <w:szCs w:val="20"/>
          <w:lang w:val="en-US" w:eastAsia="zh-CN"/>
        </w:rPr>
      </w:pPr>
      <w:r>
        <w:rPr>
          <w:rFonts w:hint="default" w:ascii="Times New Roman" w:hAnsi="Times New Roman" w:eastAsia="宋体" w:cs="Times New Roman"/>
          <w:color w:val="000000"/>
          <w:kern w:val="2"/>
          <w:sz w:val="20"/>
          <w:szCs w:val="20"/>
          <w:lang w:val="en-US" w:eastAsia="zh-CN"/>
        </w:rPr>
        <w:t xml:space="preserve">部门：区委组织部                                                                                                                     单位：万元                                                                                                                     </w:t>
      </w:r>
    </w:p>
    <w:tbl>
      <w:tblPr>
        <w:tblStyle w:val="10"/>
        <w:tblpPr w:leftFromText="180" w:rightFromText="180" w:vertAnchor="text" w:horzAnchor="page" w:tblpX="1294" w:tblpY="23"/>
        <w:tblOverlap w:val="never"/>
        <w:tblW w:w="14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0"/>
        <w:gridCol w:w="559"/>
        <w:gridCol w:w="712"/>
        <w:gridCol w:w="3908"/>
        <w:gridCol w:w="1575"/>
        <w:gridCol w:w="1515"/>
        <w:gridCol w:w="1260"/>
        <w:gridCol w:w="1245"/>
        <w:gridCol w:w="1110"/>
        <w:gridCol w:w="2196"/>
      </w:tblGrid>
      <w:tr w14:paraId="3329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2" w:hRule="atLeast"/>
        </w:trPr>
        <w:tc>
          <w:tcPr>
            <w:tcW w:w="55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D4CF2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项目</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2C86B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本年支出合计</w:t>
            </w:r>
          </w:p>
        </w:tc>
        <w:tc>
          <w:tcPr>
            <w:tcW w:w="15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F6A4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基本支出</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961A6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项目支出</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FB9F8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上缴上级支出</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98B23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经营支出</w:t>
            </w:r>
          </w:p>
        </w:tc>
        <w:tc>
          <w:tcPr>
            <w:tcW w:w="21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EAC91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对附属单位补助支出</w:t>
            </w:r>
          </w:p>
        </w:tc>
      </w:tr>
      <w:tr w14:paraId="5D6B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60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2A30F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支出功能分类科目代码</w:t>
            </w:r>
          </w:p>
        </w:tc>
        <w:tc>
          <w:tcPr>
            <w:tcW w:w="39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0F579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科目名称</w:t>
            </w: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4E8D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B56F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3339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754D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A865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21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82FD7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r>
      <w:tr w14:paraId="5D0C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60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53AF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39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BC43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200F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B578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71B5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B8D5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B3C2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21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9B90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r>
      <w:tr w14:paraId="1EAA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60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A3C4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39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7329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D70F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DE95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8DC2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71811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33B2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21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F210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r>
      <w:tr w14:paraId="7410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7" w:hRule="atLeast"/>
        </w:trPr>
        <w:tc>
          <w:tcPr>
            <w:tcW w:w="3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2925D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类</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B1A69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款</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959B2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项</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395A245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栏次</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065B76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1</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7C0905C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8F35C7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3</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C9C9B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12DAA4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5</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4A368E9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6</w:t>
            </w:r>
          </w:p>
        </w:tc>
      </w:tr>
      <w:tr w14:paraId="2117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200A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F6CC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196A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auto"/>
                <w:sz w:val="22"/>
                <w:szCs w:val="22"/>
                <w:highlight w:val="none"/>
                <w:u w:val="none"/>
                <w:shd w:val="clear" w:color="auto" w:fill="auto"/>
              </w:rPr>
            </w:pP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5A2E020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合计</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56A9012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lang w:val="en-US"/>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789.34</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4127C3F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lang w:val="en-US"/>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341.63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6221D6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lang w:val="en-US"/>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447.71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0ECA3D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014758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59908FF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auto"/>
                <w:sz w:val="22"/>
                <w:szCs w:val="22"/>
                <w:highlight w:val="none"/>
                <w:u w:val="none"/>
                <w:shd w:val="clear" w:color="auto" w:fill="auto"/>
              </w:rPr>
            </w:pPr>
            <w:r>
              <w:rPr>
                <w:rFonts w:hint="default" w:ascii="Times New Roman" w:hAnsi="Times New Roman" w:cs="Times New Roman" w:eastAsiaTheme="minorEastAsia"/>
                <w:i w:val="0"/>
                <w:color w:val="auto"/>
                <w:kern w:val="0"/>
                <w:sz w:val="22"/>
                <w:szCs w:val="22"/>
                <w:highlight w:val="none"/>
                <w:u w:val="none"/>
                <w:shd w:val="clear" w:color="auto" w:fill="auto"/>
                <w:lang w:val="en-US" w:eastAsia="zh-CN" w:bidi="ar"/>
              </w:rPr>
              <w:t>0.00</w:t>
            </w:r>
          </w:p>
        </w:tc>
      </w:tr>
      <w:tr w14:paraId="240B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6B1A36">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2012999</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10B47EC4">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其他群众团体事务支出</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A52B2C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34.19</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164156E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0.09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29247F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34.1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42B98C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DE84DC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0FDF116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r>
      <w:tr w14:paraId="3EF4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B49F96">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2010399</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728A7D60">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政府办公厅（室）及相关机构事务支出</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48630F9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7.9</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2BC3C67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7A4D58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7.9</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4E19F5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DC302E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61D7610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r>
      <w:tr w14:paraId="02CE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255296">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2013201</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28EC2594">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行政运行</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300A15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232.66</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4FF8E96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225.57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D5679C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7.09</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B9A955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3CBC48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0E1D127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r>
      <w:tr w14:paraId="5515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14A722">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2013202</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4C878C2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一般行政管理事务</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E66655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189.53</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7E78218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16.31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375E51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173.22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A65C4A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0D10B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4AFF414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r>
      <w:tr w14:paraId="7491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043015">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2019999</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6CC7C1C0">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一般公共服务支出</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7BA27DE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2.8</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46D4D19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999B37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2.8</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9C945A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A0FCD1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56F222D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r>
      <w:tr w14:paraId="4405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66EF96">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2059999</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32D003F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教育支出</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68CC908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2.38</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AD17E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F6A7AF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2.38</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B1E2CB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071881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28843C4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r>
      <w:tr w14:paraId="20F8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52CC1F">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2080505</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2400B410">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机关事业单位基本养老保险缴费支出</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036FA3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28.98</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37F1CC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28.98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95BE53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4C061C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87692B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2BE57F0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r>
      <w:tr w14:paraId="1EF1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627A55">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2082799</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6740D5AE">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其他财政对社会保险基金的补助</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43040B7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0.47</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2F2E5A1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0.47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C012B0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DE3073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2E7E1F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5216218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r>
      <w:tr w14:paraId="280D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C65DB9">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2089999</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6663E3CE">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其他社会保障和就业支出</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7E80E7C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3.71</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4BD02F1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1.31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1BE2BD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2.4</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7376C5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93CE14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4D357D8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r>
      <w:tr w14:paraId="27AF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53DAEA">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2100499</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23AC8D63">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公共卫生支出</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4504AEB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16.8</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4EA0628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A30E81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16.8</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793C63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97653A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4AA4882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r>
      <w:tr w14:paraId="47BE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3E44AE">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2101101</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067D4997">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行政单位医疗</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6CBEA94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14.39</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73C9E09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14.39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8AF503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3D956E1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9D6D0A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18A6E9A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r>
      <w:tr w14:paraId="7314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DEFFD9">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2101103</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7AA229F5">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公务员医疗补助</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28240C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6.88</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561136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6.88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3183BA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8B772D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D37F29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5D580C6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r>
      <w:tr w14:paraId="5854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1086FC">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2130599</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0DE6FD20">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巩固</w:t>
            </w:r>
            <w:r>
              <w:rPr>
                <w:rFonts w:hint="default" w:ascii="Times New Roman" w:hAnsi="Times New Roman" w:cs="Times New Roman"/>
                <w:i w:val="0"/>
                <w:color w:val="000000"/>
                <w:kern w:val="0"/>
                <w:sz w:val="22"/>
                <w:szCs w:val="22"/>
                <w:highlight w:val="none"/>
                <w:u w:val="none"/>
                <w:lang w:val="en-US" w:eastAsia="zh-CN" w:bidi="ar"/>
              </w:rPr>
              <w:t>拓展</w:t>
            </w:r>
            <w:r>
              <w:rPr>
                <w:rFonts w:hint="default" w:ascii="Times New Roman" w:hAnsi="Times New Roman" w:cs="Times New Roman" w:eastAsiaTheme="minorEastAsia"/>
                <w:i w:val="0"/>
                <w:color w:val="000000"/>
                <w:kern w:val="0"/>
                <w:sz w:val="22"/>
                <w:szCs w:val="22"/>
                <w:highlight w:val="none"/>
                <w:u w:val="none"/>
                <w:lang w:val="en-US" w:eastAsia="zh-CN" w:bidi="ar"/>
              </w:rPr>
              <w:t>脱贫攻坚成果衔接乡村振兴支出</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4EB33A8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0.5</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340DD88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1D5E1E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0.5</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B929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DAF2E5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5CF4169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r>
      <w:tr w14:paraId="7922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607B6A">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2130799</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4F51DBBE">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农村综合改革支出</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37538B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200.51</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3EC340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2AC969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r>
              <w:rPr>
                <w:rFonts w:hint="default" w:ascii="Times New Roman" w:hAnsi="Times New Roman" w:cs="Times New Roman" w:eastAsiaTheme="minorEastAsia"/>
                <w:i w:val="0"/>
                <w:color w:val="000000"/>
                <w:kern w:val="0"/>
                <w:sz w:val="22"/>
                <w:szCs w:val="22"/>
                <w:highlight w:val="none"/>
                <w:u w:val="none"/>
                <w:lang w:val="en-US" w:eastAsia="zh-CN" w:bidi="ar"/>
              </w:rPr>
              <w:t>200.51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3ADC820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B1B2DC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03CBB83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highlight w:val="none"/>
                <w:u w:val="none"/>
                <w:lang w:val="en-US" w:eastAsia="zh-CN" w:bidi="ar"/>
              </w:rPr>
            </w:pPr>
          </w:p>
        </w:tc>
      </w:tr>
      <w:tr w14:paraId="4A9C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E67784">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2299999</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186D8ACB">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其他支出</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1127ED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25.61</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17CDB9A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25.61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44F66B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99CBBE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3D4288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61CB6EE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r>
      <w:tr w14:paraId="0CF5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49537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2210201</w:t>
            </w:r>
          </w:p>
        </w:tc>
        <w:tc>
          <w:tcPr>
            <w:tcW w:w="3908" w:type="dxa"/>
            <w:tcBorders>
              <w:top w:val="single" w:color="auto" w:sz="4" w:space="0"/>
              <w:left w:val="single" w:color="auto" w:sz="4" w:space="0"/>
              <w:bottom w:val="single" w:color="auto" w:sz="4" w:space="0"/>
              <w:right w:val="single" w:color="auto" w:sz="4" w:space="0"/>
            </w:tcBorders>
            <w:shd w:val="clear" w:color="auto" w:fill="auto"/>
            <w:vAlign w:val="center"/>
          </w:tcPr>
          <w:p w14:paraId="7808E43B">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住房公积金</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C45C35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22.03</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536D37B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lang w:val="en-US"/>
              </w:rPr>
            </w:pPr>
            <w:r>
              <w:rPr>
                <w:rFonts w:hint="default" w:ascii="Times New Roman" w:hAnsi="Times New Roman" w:cs="Times New Roman" w:eastAsiaTheme="minorEastAsia"/>
                <w:i w:val="0"/>
                <w:color w:val="000000"/>
                <w:kern w:val="0"/>
                <w:sz w:val="22"/>
                <w:szCs w:val="22"/>
                <w:highlight w:val="none"/>
                <w:u w:val="none"/>
                <w:lang w:val="en-US" w:eastAsia="zh-CN" w:bidi="ar"/>
              </w:rPr>
              <w:t>22.03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CE6A5A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7E9ECF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42E558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14:paraId="43A8CB5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highlight w:val="none"/>
                <w:u w:val="none"/>
              </w:rPr>
            </w:pPr>
            <w:r>
              <w:rPr>
                <w:rFonts w:hint="default" w:ascii="Times New Roman" w:hAnsi="Times New Roman" w:cs="Times New Roman" w:eastAsiaTheme="minorEastAsia"/>
                <w:i w:val="0"/>
                <w:color w:val="000000"/>
                <w:kern w:val="0"/>
                <w:sz w:val="22"/>
                <w:szCs w:val="22"/>
                <w:highlight w:val="none"/>
                <w:u w:val="none"/>
                <w:lang w:val="en-US" w:eastAsia="zh-CN" w:bidi="ar"/>
              </w:rPr>
              <w:t>0.00</w:t>
            </w:r>
          </w:p>
        </w:tc>
      </w:tr>
    </w:tbl>
    <w:p w14:paraId="2A28FD2A">
      <w:pPr>
        <w:keepNext w:val="0"/>
        <w:keepLines w:val="0"/>
        <w:widowControl w:val="0"/>
        <w:suppressLineNumbers w:val="0"/>
        <w:spacing w:before="0" w:beforeAutospacing="0" w:after="0" w:afterAutospacing="0"/>
        <w:ind w:left="0" w:right="0" w:firstLine="220" w:firstLineChars="100"/>
        <w:jc w:val="both"/>
        <w:rPr>
          <w:rFonts w:hint="default" w:ascii="Times New Roman" w:hAnsi="Times New Roman" w:cs="Times New Roman" w:eastAsiaTheme="minorEastAsia"/>
          <w:bCs/>
          <w:kern w:val="0"/>
          <w:sz w:val="22"/>
          <w:szCs w:val="22"/>
          <w:highlight w:val="none"/>
          <w:lang w:val="en-US" w:eastAsia="zh-CN"/>
        </w:rPr>
      </w:pPr>
      <w:r>
        <w:rPr>
          <w:rFonts w:hint="default" w:ascii="Times New Roman" w:hAnsi="Times New Roman" w:cs="Times New Roman"/>
          <w:bCs/>
          <w:kern w:val="0"/>
          <w:sz w:val="22"/>
          <w:szCs w:val="22"/>
          <w:highlight w:val="none"/>
          <w:lang w:val="en-US" w:eastAsia="zh-CN"/>
        </w:rPr>
        <w:t>注：本表反映本年度各项支出情况。</w:t>
      </w:r>
    </w:p>
    <w:p w14:paraId="276689C9">
      <w:pPr>
        <w:pStyle w:val="2"/>
        <w:rPr>
          <w:rFonts w:hint="default" w:ascii="Times New Roman" w:hAnsi="Times New Roman" w:cs="Times New Roman"/>
        </w:rPr>
      </w:pPr>
    </w:p>
    <w:tbl>
      <w:tblPr>
        <w:tblStyle w:val="10"/>
        <w:tblW w:w="4874" w:type="pct"/>
        <w:tblInd w:w="232" w:type="dxa"/>
        <w:tblLayout w:type="fixed"/>
        <w:tblCellMar>
          <w:top w:w="0" w:type="dxa"/>
          <w:left w:w="108" w:type="dxa"/>
          <w:bottom w:w="0" w:type="dxa"/>
          <w:right w:w="108" w:type="dxa"/>
        </w:tblCellMar>
      </w:tblPr>
      <w:tblGrid>
        <w:gridCol w:w="2978"/>
        <w:gridCol w:w="496"/>
        <w:gridCol w:w="2435"/>
        <w:gridCol w:w="2563"/>
        <w:gridCol w:w="231"/>
        <w:gridCol w:w="567"/>
        <w:gridCol w:w="1563"/>
        <w:gridCol w:w="1208"/>
        <w:gridCol w:w="1197"/>
        <w:gridCol w:w="1175"/>
      </w:tblGrid>
      <w:tr w14:paraId="2C2392BD">
        <w:tblPrEx>
          <w:tblCellMar>
            <w:top w:w="0" w:type="dxa"/>
            <w:left w:w="108" w:type="dxa"/>
            <w:bottom w:w="0" w:type="dxa"/>
            <w:right w:w="108" w:type="dxa"/>
          </w:tblCellMar>
        </w:tblPrEx>
        <w:trPr>
          <w:trHeight w:val="156" w:hRule="atLeast"/>
        </w:trPr>
        <w:tc>
          <w:tcPr>
            <w:tcW w:w="5000" w:type="pct"/>
            <w:gridSpan w:val="10"/>
            <w:tcBorders>
              <w:top w:val="nil"/>
              <w:left w:val="nil"/>
              <w:bottom w:val="nil"/>
              <w:right w:val="nil"/>
            </w:tcBorders>
            <w:shd w:val="clear" w:color="auto" w:fill="auto"/>
            <w:vAlign w:val="center"/>
          </w:tcPr>
          <w:p w14:paraId="0B2306C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 w:val="32"/>
                <w:szCs w:val="32"/>
              </w:rPr>
            </w:pPr>
            <w:bookmarkStart w:id="0" w:name="RANGE!A1:F16"/>
            <w:r>
              <w:rPr>
                <w:rFonts w:hint="default" w:ascii="Times New Roman" w:hAnsi="Times New Roman" w:eastAsia="黑体" w:cs="Times New Roman"/>
                <w:color w:val="000000"/>
                <w:kern w:val="0"/>
                <w:sz w:val="32"/>
                <w:szCs w:val="32"/>
              </w:rPr>
              <w:t>财政拨款收入支出决算总表</w:t>
            </w:r>
          </w:p>
        </w:tc>
      </w:tr>
      <w:tr w14:paraId="5B491BA9">
        <w:tblPrEx>
          <w:tblCellMar>
            <w:top w:w="0" w:type="dxa"/>
            <w:left w:w="108" w:type="dxa"/>
            <w:bottom w:w="0" w:type="dxa"/>
            <w:right w:w="108" w:type="dxa"/>
          </w:tblCellMar>
        </w:tblPrEx>
        <w:trPr>
          <w:trHeight w:val="297" w:hRule="atLeast"/>
        </w:trPr>
        <w:tc>
          <w:tcPr>
            <w:tcW w:w="1032" w:type="pct"/>
            <w:tcBorders>
              <w:top w:val="nil"/>
              <w:left w:val="nil"/>
              <w:bottom w:val="nil"/>
              <w:right w:val="nil"/>
            </w:tcBorders>
            <w:shd w:val="clear" w:color="000000" w:fill="FFFFFF"/>
            <w:vAlign w:val="center"/>
          </w:tcPr>
          <w:p w14:paraId="730279B5">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172" w:type="pct"/>
            <w:tcBorders>
              <w:top w:val="nil"/>
              <w:left w:val="nil"/>
              <w:bottom w:val="nil"/>
              <w:right w:val="nil"/>
            </w:tcBorders>
            <w:shd w:val="clear" w:color="000000" w:fill="FFFFFF"/>
            <w:vAlign w:val="center"/>
          </w:tcPr>
          <w:p w14:paraId="37C80BE5">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844" w:type="pct"/>
            <w:tcBorders>
              <w:top w:val="nil"/>
              <w:left w:val="nil"/>
              <w:bottom w:val="nil"/>
              <w:right w:val="nil"/>
            </w:tcBorders>
            <w:shd w:val="clear" w:color="000000" w:fill="FFFFFF"/>
            <w:vAlign w:val="center"/>
          </w:tcPr>
          <w:p w14:paraId="70CD83EF">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889" w:type="pct"/>
            <w:tcBorders>
              <w:top w:val="nil"/>
              <w:left w:val="nil"/>
              <w:bottom w:val="nil"/>
              <w:right w:val="nil"/>
            </w:tcBorders>
            <w:shd w:val="clear" w:color="000000" w:fill="FFFFFF"/>
            <w:vAlign w:val="center"/>
          </w:tcPr>
          <w:p w14:paraId="251B1D0D">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277" w:type="pct"/>
            <w:gridSpan w:val="2"/>
            <w:tcBorders>
              <w:top w:val="nil"/>
              <w:left w:val="nil"/>
              <w:bottom w:val="nil"/>
              <w:right w:val="nil"/>
            </w:tcBorders>
            <w:shd w:val="clear" w:color="000000" w:fill="FFFFFF"/>
            <w:vAlign w:val="center"/>
          </w:tcPr>
          <w:p w14:paraId="78F8E71D">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542" w:type="pct"/>
            <w:tcBorders>
              <w:top w:val="nil"/>
              <w:left w:val="nil"/>
              <w:bottom w:val="nil"/>
              <w:right w:val="nil"/>
            </w:tcBorders>
            <w:shd w:val="clear" w:color="000000" w:fill="FFFFFF"/>
            <w:vAlign w:val="center"/>
          </w:tcPr>
          <w:p w14:paraId="654C347E">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418" w:type="pct"/>
            <w:tcBorders>
              <w:top w:val="nil"/>
              <w:left w:val="nil"/>
              <w:bottom w:val="nil"/>
              <w:right w:val="nil"/>
            </w:tcBorders>
            <w:shd w:val="clear" w:color="000000" w:fill="FFFFFF"/>
            <w:vAlign w:val="center"/>
          </w:tcPr>
          <w:p w14:paraId="37A14021">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415" w:type="pct"/>
            <w:tcBorders>
              <w:top w:val="nil"/>
              <w:left w:val="nil"/>
              <w:bottom w:val="nil"/>
              <w:right w:val="nil"/>
            </w:tcBorders>
            <w:shd w:val="clear" w:color="000000" w:fill="FFFFFF"/>
            <w:vAlign w:val="center"/>
          </w:tcPr>
          <w:p w14:paraId="1C827073">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407" w:type="pct"/>
            <w:tcBorders>
              <w:top w:val="nil"/>
              <w:left w:val="nil"/>
              <w:bottom w:val="nil"/>
              <w:right w:val="nil"/>
            </w:tcBorders>
            <w:shd w:val="clear" w:color="000000" w:fill="FFFFFF"/>
            <w:vAlign w:val="center"/>
          </w:tcPr>
          <w:p w14:paraId="6732D522">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color w:val="000000"/>
                <w:kern w:val="0"/>
                <w:sz w:val="20"/>
                <w:szCs w:val="20"/>
              </w:rPr>
            </w:pPr>
            <w:r>
              <w:rPr>
                <w:rFonts w:hint="default" w:ascii="Times New Roman" w:hAnsi="Times New Roman" w:cs="Times New Roman" w:eastAsiaTheme="minorEastAsia"/>
                <w:color w:val="000000"/>
                <w:kern w:val="0"/>
                <w:sz w:val="20"/>
                <w:szCs w:val="20"/>
              </w:rPr>
              <w:t>公开04表</w:t>
            </w:r>
          </w:p>
        </w:tc>
      </w:tr>
      <w:tr w14:paraId="498D6DAF">
        <w:tblPrEx>
          <w:tblCellMar>
            <w:top w:w="0" w:type="dxa"/>
            <w:left w:w="108" w:type="dxa"/>
            <w:bottom w:w="0" w:type="dxa"/>
            <w:right w:w="108" w:type="dxa"/>
          </w:tblCellMar>
        </w:tblPrEx>
        <w:trPr>
          <w:trHeight w:val="300" w:hRule="atLeast"/>
        </w:trPr>
        <w:tc>
          <w:tcPr>
            <w:tcW w:w="1032" w:type="pct"/>
            <w:tcBorders>
              <w:top w:val="nil"/>
              <w:left w:val="nil"/>
              <w:bottom w:val="nil"/>
              <w:right w:val="nil"/>
            </w:tcBorders>
            <w:shd w:val="clear" w:color="000000" w:fill="FFFFFF"/>
            <w:vAlign w:val="center"/>
          </w:tcPr>
          <w:p w14:paraId="27DCBE87">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color w:val="000000"/>
                <w:kern w:val="0"/>
                <w:sz w:val="20"/>
                <w:szCs w:val="20"/>
                <w:lang w:val="en-US" w:eastAsia="zh-CN"/>
              </w:rPr>
            </w:pPr>
            <w:r>
              <w:rPr>
                <w:rFonts w:hint="default" w:ascii="Times New Roman" w:hAnsi="Times New Roman" w:cs="Times New Roman"/>
                <w:color w:val="000000"/>
                <w:kern w:val="0"/>
                <w:sz w:val="20"/>
                <w:szCs w:val="20"/>
                <w:lang w:val="en-US" w:eastAsia="zh-CN"/>
              </w:rPr>
              <w:t>部门：区委组织部</w:t>
            </w:r>
          </w:p>
        </w:tc>
        <w:tc>
          <w:tcPr>
            <w:tcW w:w="172" w:type="pct"/>
            <w:tcBorders>
              <w:top w:val="nil"/>
              <w:left w:val="nil"/>
              <w:bottom w:val="nil"/>
              <w:right w:val="nil"/>
            </w:tcBorders>
            <w:shd w:val="clear" w:color="000000" w:fill="FFFFFF"/>
            <w:vAlign w:val="center"/>
          </w:tcPr>
          <w:p w14:paraId="59515FD4">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844" w:type="pct"/>
            <w:tcBorders>
              <w:top w:val="nil"/>
              <w:left w:val="nil"/>
              <w:bottom w:val="nil"/>
              <w:right w:val="nil"/>
            </w:tcBorders>
            <w:shd w:val="clear" w:color="000000" w:fill="FFFFFF"/>
            <w:vAlign w:val="center"/>
          </w:tcPr>
          <w:p w14:paraId="05F41CC4">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889" w:type="pct"/>
            <w:tcBorders>
              <w:top w:val="nil"/>
              <w:left w:val="nil"/>
              <w:bottom w:val="nil"/>
              <w:right w:val="nil"/>
            </w:tcBorders>
            <w:shd w:val="clear" w:color="000000" w:fill="FFFFFF"/>
            <w:vAlign w:val="center"/>
          </w:tcPr>
          <w:p w14:paraId="58FAA8A6">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277" w:type="pct"/>
            <w:gridSpan w:val="2"/>
            <w:tcBorders>
              <w:top w:val="nil"/>
              <w:left w:val="nil"/>
              <w:bottom w:val="nil"/>
              <w:right w:val="nil"/>
            </w:tcBorders>
            <w:shd w:val="clear" w:color="000000" w:fill="FFFFFF"/>
            <w:vAlign w:val="center"/>
          </w:tcPr>
          <w:p w14:paraId="18C66BD3">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542" w:type="pct"/>
            <w:tcBorders>
              <w:top w:val="nil"/>
              <w:left w:val="nil"/>
              <w:bottom w:val="nil"/>
              <w:right w:val="nil"/>
            </w:tcBorders>
            <w:shd w:val="clear" w:color="000000" w:fill="FFFFFF"/>
            <w:vAlign w:val="center"/>
          </w:tcPr>
          <w:p w14:paraId="6FBF9D51">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418" w:type="pct"/>
            <w:tcBorders>
              <w:top w:val="nil"/>
              <w:left w:val="nil"/>
              <w:bottom w:val="nil"/>
              <w:right w:val="nil"/>
            </w:tcBorders>
            <w:shd w:val="clear" w:color="000000" w:fill="FFFFFF"/>
            <w:vAlign w:val="center"/>
          </w:tcPr>
          <w:p w14:paraId="664DFE0A">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415" w:type="pct"/>
            <w:tcBorders>
              <w:top w:val="nil"/>
              <w:left w:val="nil"/>
              <w:bottom w:val="nil"/>
              <w:right w:val="nil"/>
            </w:tcBorders>
            <w:shd w:val="clear" w:color="000000" w:fill="FFFFFF"/>
            <w:vAlign w:val="center"/>
          </w:tcPr>
          <w:p w14:paraId="1C1E7E81">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407" w:type="pct"/>
            <w:tcBorders>
              <w:top w:val="nil"/>
              <w:left w:val="nil"/>
              <w:bottom w:val="nil"/>
              <w:right w:val="nil"/>
            </w:tcBorders>
            <w:shd w:val="clear" w:color="000000" w:fill="FFFFFF"/>
            <w:vAlign w:val="center"/>
          </w:tcPr>
          <w:p w14:paraId="31D4FA7B">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color w:val="000000"/>
                <w:kern w:val="0"/>
                <w:sz w:val="20"/>
                <w:szCs w:val="20"/>
              </w:rPr>
            </w:pPr>
            <w:r>
              <w:rPr>
                <w:rFonts w:hint="default" w:ascii="Times New Roman" w:hAnsi="Times New Roman" w:cs="Times New Roman" w:eastAsiaTheme="minorEastAsia"/>
                <w:color w:val="000000"/>
                <w:kern w:val="0"/>
                <w:sz w:val="20"/>
                <w:szCs w:val="20"/>
              </w:rPr>
              <w:t>单位：万元</w:t>
            </w:r>
          </w:p>
        </w:tc>
      </w:tr>
      <w:tr w14:paraId="0DBC697E">
        <w:tblPrEx>
          <w:tblCellMar>
            <w:top w:w="0" w:type="dxa"/>
            <w:left w:w="108" w:type="dxa"/>
            <w:bottom w:w="0" w:type="dxa"/>
            <w:right w:w="108" w:type="dxa"/>
          </w:tblCellMar>
        </w:tblPrEx>
        <w:trPr>
          <w:trHeight w:val="402" w:hRule="atLeast"/>
        </w:trPr>
        <w:tc>
          <w:tcPr>
            <w:tcW w:w="2049"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C2FDAC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收入</w:t>
            </w:r>
          </w:p>
        </w:tc>
        <w:tc>
          <w:tcPr>
            <w:tcW w:w="2950" w:type="pct"/>
            <w:gridSpan w:val="7"/>
            <w:tcBorders>
              <w:top w:val="single" w:color="auto" w:sz="4" w:space="0"/>
              <w:left w:val="nil"/>
              <w:bottom w:val="single" w:color="auto" w:sz="4" w:space="0"/>
              <w:right w:val="single" w:color="auto" w:sz="4" w:space="0"/>
            </w:tcBorders>
            <w:shd w:val="clear" w:color="000000" w:fill="FFFFFF"/>
            <w:vAlign w:val="center"/>
          </w:tcPr>
          <w:p w14:paraId="3D5D896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支出</w:t>
            </w:r>
          </w:p>
        </w:tc>
      </w:tr>
      <w:tr w14:paraId="004C040E">
        <w:tblPrEx>
          <w:tblCellMar>
            <w:top w:w="0" w:type="dxa"/>
            <w:left w:w="108" w:type="dxa"/>
            <w:bottom w:w="0" w:type="dxa"/>
            <w:right w:w="108" w:type="dxa"/>
          </w:tblCellMar>
        </w:tblPrEx>
        <w:trPr>
          <w:trHeight w:val="630"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278A6C3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项    目</w:t>
            </w:r>
          </w:p>
        </w:tc>
        <w:tc>
          <w:tcPr>
            <w:tcW w:w="172" w:type="pct"/>
            <w:tcBorders>
              <w:top w:val="nil"/>
              <w:left w:val="nil"/>
              <w:bottom w:val="single" w:color="auto" w:sz="4" w:space="0"/>
              <w:right w:val="single" w:color="auto" w:sz="4" w:space="0"/>
            </w:tcBorders>
            <w:shd w:val="clear" w:color="auto" w:fill="auto"/>
            <w:vAlign w:val="center"/>
          </w:tcPr>
          <w:p w14:paraId="436417B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rPr>
              <w:t>行次</w:t>
            </w:r>
          </w:p>
        </w:tc>
        <w:tc>
          <w:tcPr>
            <w:tcW w:w="844" w:type="pct"/>
            <w:tcBorders>
              <w:top w:val="nil"/>
              <w:left w:val="nil"/>
              <w:bottom w:val="single" w:color="auto" w:sz="4" w:space="0"/>
              <w:right w:val="single" w:color="auto" w:sz="4" w:space="0"/>
            </w:tcBorders>
            <w:shd w:val="clear" w:color="auto" w:fill="auto"/>
            <w:vAlign w:val="center"/>
          </w:tcPr>
          <w:p w14:paraId="18B3368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金额</w:t>
            </w:r>
          </w:p>
        </w:tc>
        <w:tc>
          <w:tcPr>
            <w:tcW w:w="969" w:type="pct"/>
            <w:gridSpan w:val="2"/>
            <w:tcBorders>
              <w:top w:val="nil"/>
              <w:left w:val="nil"/>
              <w:bottom w:val="single" w:color="auto" w:sz="4" w:space="0"/>
              <w:right w:val="single" w:color="auto" w:sz="4" w:space="0"/>
            </w:tcBorders>
            <w:shd w:val="clear" w:color="auto" w:fill="auto"/>
            <w:vAlign w:val="center"/>
          </w:tcPr>
          <w:p w14:paraId="448AD53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项    目</w:t>
            </w:r>
          </w:p>
        </w:tc>
        <w:tc>
          <w:tcPr>
            <w:tcW w:w="197" w:type="pct"/>
            <w:tcBorders>
              <w:top w:val="nil"/>
              <w:left w:val="nil"/>
              <w:bottom w:val="single" w:color="auto" w:sz="4" w:space="0"/>
              <w:right w:val="single" w:color="auto" w:sz="4" w:space="0"/>
            </w:tcBorders>
            <w:shd w:val="clear" w:color="auto" w:fill="auto"/>
            <w:vAlign w:val="center"/>
          </w:tcPr>
          <w:p w14:paraId="20F3E32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0"/>
                <w:szCs w:val="20"/>
              </w:rPr>
            </w:pPr>
            <w:r>
              <w:rPr>
                <w:rFonts w:hint="default" w:ascii="Times New Roman" w:hAnsi="Times New Roman" w:cs="Times New Roman" w:eastAsiaTheme="minorEastAsia"/>
                <w:kern w:val="0"/>
                <w:sz w:val="20"/>
                <w:szCs w:val="20"/>
              </w:rPr>
              <w:t>行次</w:t>
            </w:r>
          </w:p>
        </w:tc>
        <w:tc>
          <w:tcPr>
            <w:tcW w:w="542" w:type="pct"/>
            <w:tcBorders>
              <w:top w:val="nil"/>
              <w:left w:val="nil"/>
              <w:bottom w:val="single" w:color="auto" w:sz="4" w:space="0"/>
              <w:right w:val="single" w:color="auto" w:sz="4" w:space="0"/>
            </w:tcBorders>
            <w:shd w:val="clear" w:color="auto" w:fill="auto"/>
            <w:vAlign w:val="center"/>
          </w:tcPr>
          <w:p w14:paraId="379FF0E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合计</w:t>
            </w:r>
          </w:p>
        </w:tc>
        <w:tc>
          <w:tcPr>
            <w:tcW w:w="418" w:type="pct"/>
            <w:tcBorders>
              <w:top w:val="nil"/>
              <w:left w:val="nil"/>
              <w:bottom w:val="single" w:color="auto" w:sz="4" w:space="0"/>
              <w:right w:val="single" w:color="auto" w:sz="4" w:space="0"/>
            </w:tcBorders>
            <w:shd w:val="clear" w:color="auto" w:fill="auto"/>
            <w:vAlign w:val="center"/>
          </w:tcPr>
          <w:p w14:paraId="10D44F8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一般公共预算财政拨款</w:t>
            </w:r>
          </w:p>
        </w:tc>
        <w:tc>
          <w:tcPr>
            <w:tcW w:w="415" w:type="pct"/>
            <w:tcBorders>
              <w:top w:val="nil"/>
              <w:left w:val="nil"/>
              <w:bottom w:val="single" w:color="auto" w:sz="4" w:space="0"/>
              <w:right w:val="single" w:color="auto" w:sz="4" w:space="0"/>
            </w:tcBorders>
            <w:shd w:val="clear" w:color="auto" w:fill="auto"/>
            <w:vAlign w:val="center"/>
          </w:tcPr>
          <w:p w14:paraId="4A858ED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政府性基金预算财政拨款</w:t>
            </w:r>
          </w:p>
        </w:tc>
        <w:tc>
          <w:tcPr>
            <w:tcW w:w="407" w:type="pct"/>
            <w:tcBorders>
              <w:top w:val="nil"/>
              <w:left w:val="nil"/>
              <w:bottom w:val="single" w:color="auto" w:sz="4" w:space="0"/>
              <w:right w:val="single" w:color="auto" w:sz="4" w:space="0"/>
            </w:tcBorders>
            <w:shd w:val="clear" w:color="auto" w:fill="auto"/>
            <w:vAlign w:val="center"/>
          </w:tcPr>
          <w:p w14:paraId="1C73585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国有资本经营预算财政拨款</w:t>
            </w:r>
          </w:p>
        </w:tc>
      </w:tr>
      <w:tr w14:paraId="264D43FA">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0D5D106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栏    次</w:t>
            </w:r>
          </w:p>
        </w:tc>
        <w:tc>
          <w:tcPr>
            <w:tcW w:w="172" w:type="pct"/>
            <w:tcBorders>
              <w:top w:val="nil"/>
              <w:left w:val="nil"/>
              <w:bottom w:val="single" w:color="auto" w:sz="4" w:space="0"/>
              <w:right w:val="single" w:color="auto" w:sz="4" w:space="0"/>
            </w:tcBorders>
            <w:shd w:val="clear" w:color="auto" w:fill="auto"/>
            <w:vAlign w:val="center"/>
          </w:tcPr>
          <w:p w14:paraId="1A50CD7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844" w:type="pct"/>
            <w:tcBorders>
              <w:top w:val="nil"/>
              <w:left w:val="nil"/>
              <w:bottom w:val="single" w:color="auto" w:sz="4" w:space="0"/>
              <w:right w:val="single" w:color="auto" w:sz="4" w:space="0"/>
            </w:tcBorders>
            <w:shd w:val="clear" w:color="auto" w:fill="auto"/>
            <w:vAlign w:val="center"/>
          </w:tcPr>
          <w:p w14:paraId="00D4DEA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w:t>
            </w:r>
          </w:p>
        </w:tc>
        <w:tc>
          <w:tcPr>
            <w:tcW w:w="969" w:type="pct"/>
            <w:gridSpan w:val="2"/>
            <w:tcBorders>
              <w:top w:val="nil"/>
              <w:left w:val="nil"/>
              <w:bottom w:val="single" w:color="auto" w:sz="4" w:space="0"/>
              <w:right w:val="single" w:color="auto" w:sz="4" w:space="0"/>
            </w:tcBorders>
            <w:shd w:val="clear" w:color="auto" w:fill="auto"/>
            <w:vAlign w:val="center"/>
          </w:tcPr>
          <w:p w14:paraId="6FAC1EF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栏    次</w:t>
            </w:r>
          </w:p>
        </w:tc>
        <w:tc>
          <w:tcPr>
            <w:tcW w:w="197" w:type="pct"/>
            <w:tcBorders>
              <w:top w:val="nil"/>
              <w:left w:val="nil"/>
              <w:bottom w:val="single" w:color="auto" w:sz="4" w:space="0"/>
              <w:right w:val="single" w:color="auto" w:sz="4" w:space="0"/>
            </w:tcBorders>
            <w:shd w:val="clear" w:color="auto" w:fill="auto"/>
            <w:vAlign w:val="center"/>
          </w:tcPr>
          <w:p w14:paraId="35C7B80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　</w:t>
            </w:r>
          </w:p>
        </w:tc>
        <w:tc>
          <w:tcPr>
            <w:tcW w:w="542" w:type="pct"/>
            <w:tcBorders>
              <w:top w:val="nil"/>
              <w:left w:val="nil"/>
              <w:bottom w:val="single" w:color="auto" w:sz="4" w:space="0"/>
              <w:right w:val="single" w:color="auto" w:sz="4" w:space="0"/>
            </w:tcBorders>
            <w:shd w:val="clear" w:color="auto" w:fill="auto"/>
            <w:vAlign w:val="center"/>
          </w:tcPr>
          <w:p w14:paraId="590F803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w:t>
            </w:r>
          </w:p>
        </w:tc>
        <w:tc>
          <w:tcPr>
            <w:tcW w:w="418" w:type="pct"/>
            <w:tcBorders>
              <w:top w:val="nil"/>
              <w:left w:val="nil"/>
              <w:bottom w:val="single" w:color="auto" w:sz="4" w:space="0"/>
              <w:right w:val="single" w:color="auto" w:sz="4" w:space="0"/>
            </w:tcBorders>
            <w:shd w:val="clear" w:color="auto" w:fill="auto"/>
            <w:vAlign w:val="center"/>
          </w:tcPr>
          <w:p w14:paraId="05E8176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3</w:t>
            </w:r>
          </w:p>
        </w:tc>
        <w:tc>
          <w:tcPr>
            <w:tcW w:w="415" w:type="pct"/>
            <w:tcBorders>
              <w:top w:val="nil"/>
              <w:left w:val="nil"/>
              <w:bottom w:val="single" w:color="auto" w:sz="4" w:space="0"/>
              <w:right w:val="single" w:color="auto" w:sz="4" w:space="0"/>
            </w:tcBorders>
            <w:shd w:val="clear" w:color="auto" w:fill="auto"/>
            <w:vAlign w:val="center"/>
          </w:tcPr>
          <w:p w14:paraId="45F6051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4</w:t>
            </w:r>
          </w:p>
        </w:tc>
        <w:tc>
          <w:tcPr>
            <w:tcW w:w="407" w:type="pct"/>
            <w:tcBorders>
              <w:top w:val="nil"/>
              <w:left w:val="nil"/>
              <w:bottom w:val="single" w:color="auto" w:sz="4" w:space="0"/>
              <w:right w:val="single" w:color="auto" w:sz="4" w:space="0"/>
            </w:tcBorders>
            <w:shd w:val="clear" w:color="auto" w:fill="auto"/>
            <w:vAlign w:val="center"/>
          </w:tcPr>
          <w:p w14:paraId="51E1314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5</w:t>
            </w:r>
          </w:p>
        </w:tc>
      </w:tr>
      <w:tr w14:paraId="080CF896">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7028E54F">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一、一般公共预算财政拨款</w:t>
            </w:r>
          </w:p>
        </w:tc>
        <w:tc>
          <w:tcPr>
            <w:tcW w:w="172" w:type="pct"/>
            <w:tcBorders>
              <w:top w:val="nil"/>
              <w:left w:val="nil"/>
              <w:bottom w:val="single" w:color="auto" w:sz="4" w:space="0"/>
              <w:right w:val="single" w:color="auto" w:sz="4" w:space="0"/>
            </w:tcBorders>
            <w:shd w:val="clear" w:color="auto" w:fill="auto"/>
            <w:vAlign w:val="center"/>
          </w:tcPr>
          <w:p w14:paraId="358E240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1</w:t>
            </w:r>
          </w:p>
        </w:tc>
        <w:tc>
          <w:tcPr>
            <w:tcW w:w="844" w:type="pct"/>
            <w:tcBorders>
              <w:top w:val="nil"/>
              <w:left w:val="nil"/>
              <w:bottom w:val="single" w:color="auto" w:sz="4" w:space="0"/>
              <w:right w:val="single" w:color="auto" w:sz="4" w:space="0"/>
            </w:tcBorders>
            <w:shd w:val="clear" w:color="auto" w:fill="auto"/>
            <w:vAlign w:val="center"/>
          </w:tcPr>
          <w:p w14:paraId="41F9E70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rPr>
            </w:pPr>
            <w:r>
              <w:rPr>
                <w:rFonts w:hint="default" w:ascii="Times New Roman" w:hAnsi="Times New Roman" w:cs="Times New Roman" w:eastAsiaTheme="minorEastAsia"/>
                <w:kern w:val="0"/>
                <w:sz w:val="22"/>
                <w:lang w:val="en-US" w:eastAsia="zh-CN"/>
              </w:rPr>
              <w:t>789.34</w:t>
            </w:r>
          </w:p>
        </w:tc>
        <w:tc>
          <w:tcPr>
            <w:tcW w:w="969" w:type="pct"/>
            <w:gridSpan w:val="2"/>
            <w:tcBorders>
              <w:top w:val="nil"/>
              <w:left w:val="nil"/>
              <w:bottom w:val="single" w:color="auto" w:sz="4" w:space="0"/>
              <w:right w:val="single" w:color="auto" w:sz="4" w:space="0"/>
            </w:tcBorders>
            <w:shd w:val="clear" w:color="auto" w:fill="auto"/>
            <w:vAlign w:val="center"/>
          </w:tcPr>
          <w:p w14:paraId="50C019CE">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一、一般公共服务支出</w:t>
            </w:r>
          </w:p>
        </w:tc>
        <w:tc>
          <w:tcPr>
            <w:tcW w:w="197" w:type="pct"/>
            <w:tcBorders>
              <w:top w:val="nil"/>
              <w:left w:val="nil"/>
              <w:bottom w:val="single" w:color="auto" w:sz="4" w:space="0"/>
              <w:right w:val="single" w:color="auto" w:sz="4" w:space="0"/>
            </w:tcBorders>
            <w:shd w:val="clear" w:color="auto" w:fill="auto"/>
            <w:vAlign w:val="center"/>
          </w:tcPr>
          <w:p w14:paraId="4A89608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13</w:t>
            </w:r>
          </w:p>
        </w:tc>
        <w:tc>
          <w:tcPr>
            <w:tcW w:w="542" w:type="pct"/>
            <w:tcBorders>
              <w:top w:val="nil"/>
              <w:left w:val="nil"/>
              <w:bottom w:val="single" w:color="auto" w:sz="4" w:space="0"/>
              <w:right w:val="single" w:color="auto" w:sz="4" w:space="0"/>
            </w:tcBorders>
            <w:shd w:val="clear" w:color="auto" w:fill="auto"/>
            <w:vAlign w:val="center"/>
          </w:tcPr>
          <w:p w14:paraId="2914EFC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rPr>
            </w:pPr>
            <w:r>
              <w:rPr>
                <w:rFonts w:hint="default" w:ascii="Times New Roman" w:hAnsi="Times New Roman" w:cs="Times New Roman" w:eastAsiaTheme="minorEastAsia"/>
                <w:kern w:val="0"/>
                <w:sz w:val="22"/>
                <w:lang w:val="en-US" w:eastAsia="zh-CN"/>
              </w:rPr>
              <w:t>467.08</w:t>
            </w:r>
          </w:p>
        </w:tc>
        <w:tc>
          <w:tcPr>
            <w:tcW w:w="418" w:type="pct"/>
            <w:tcBorders>
              <w:top w:val="nil"/>
              <w:left w:val="nil"/>
              <w:bottom w:val="single" w:color="auto" w:sz="4" w:space="0"/>
              <w:right w:val="single" w:color="auto" w:sz="4" w:space="0"/>
            </w:tcBorders>
            <w:shd w:val="clear" w:color="auto" w:fill="auto"/>
            <w:vAlign w:val="center"/>
          </w:tcPr>
          <w:p w14:paraId="284C4A9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rPr>
            </w:pPr>
            <w:r>
              <w:rPr>
                <w:rFonts w:hint="default" w:ascii="Times New Roman" w:hAnsi="Times New Roman" w:cs="Times New Roman" w:eastAsiaTheme="minorEastAsia"/>
                <w:kern w:val="0"/>
                <w:sz w:val="22"/>
                <w:lang w:val="en-US" w:eastAsia="zh-CN"/>
              </w:rPr>
              <w:t>467.08</w:t>
            </w:r>
          </w:p>
        </w:tc>
        <w:tc>
          <w:tcPr>
            <w:tcW w:w="415" w:type="pct"/>
            <w:tcBorders>
              <w:top w:val="nil"/>
              <w:left w:val="nil"/>
              <w:bottom w:val="single" w:color="auto" w:sz="4" w:space="0"/>
              <w:right w:val="single" w:color="auto" w:sz="4" w:space="0"/>
            </w:tcBorders>
            <w:shd w:val="clear" w:color="auto" w:fill="auto"/>
            <w:vAlign w:val="center"/>
          </w:tcPr>
          <w:p w14:paraId="7537E07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07" w:type="pct"/>
            <w:tcBorders>
              <w:top w:val="nil"/>
              <w:left w:val="nil"/>
              <w:bottom w:val="single" w:color="auto" w:sz="4" w:space="0"/>
              <w:right w:val="single" w:color="auto" w:sz="4" w:space="0"/>
            </w:tcBorders>
            <w:shd w:val="clear" w:color="auto" w:fill="auto"/>
            <w:vAlign w:val="center"/>
          </w:tcPr>
          <w:p w14:paraId="154AC3A9">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r>
      <w:tr w14:paraId="2B04E991">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17076472">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二、政府性基金预算财政拨款</w:t>
            </w:r>
          </w:p>
        </w:tc>
        <w:tc>
          <w:tcPr>
            <w:tcW w:w="172" w:type="pct"/>
            <w:tcBorders>
              <w:top w:val="nil"/>
              <w:left w:val="nil"/>
              <w:bottom w:val="single" w:color="auto" w:sz="4" w:space="0"/>
              <w:right w:val="single" w:color="auto" w:sz="4" w:space="0"/>
            </w:tcBorders>
            <w:shd w:val="clear" w:color="auto" w:fill="auto"/>
            <w:vAlign w:val="center"/>
          </w:tcPr>
          <w:p w14:paraId="3476DDC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2</w:t>
            </w:r>
          </w:p>
        </w:tc>
        <w:tc>
          <w:tcPr>
            <w:tcW w:w="844" w:type="pct"/>
            <w:tcBorders>
              <w:top w:val="nil"/>
              <w:left w:val="nil"/>
              <w:bottom w:val="single" w:color="auto" w:sz="4" w:space="0"/>
              <w:right w:val="single" w:color="auto" w:sz="4" w:space="0"/>
            </w:tcBorders>
            <w:shd w:val="clear" w:color="auto" w:fill="auto"/>
            <w:vAlign w:val="center"/>
          </w:tcPr>
          <w:p w14:paraId="743E048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969" w:type="pct"/>
            <w:gridSpan w:val="2"/>
            <w:tcBorders>
              <w:top w:val="nil"/>
              <w:left w:val="nil"/>
              <w:bottom w:val="single" w:color="auto" w:sz="4" w:space="0"/>
              <w:right w:val="single" w:color="auto" w:sz="4" w:space="0"/>
            </w:tcBorders>
            <w:shd w:val="clear" w:color="auto" w:fill="auto"/>
            <w:vAlign w:val="center"/>
          </w:tcPr>
          <w:p w14:paraId="1B28E4A2">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rPr>
              <w:t>二、</w:t>
            </w:r>
            <w:r>
              <w:rPr>
                <w:rFonts w:hint="default" w:ascii="Times New Roman" w:hAnsi="Times New Roman" w:cs="Times New Roman" w:eastAsiaTheme="minorEastAsia"/>
                <w:kern w:val="0"/>
                <w:sz w:val="22"/>
                <w:lang w:val="en-US" w:eastAsia="zh-CN"/>
              </w:rPr>
              <w:t>教育支出</w:t>
            </w:r>
          </w:p>
        </w:tc>
        <w:tc>
          <w:tcPr>
            <w:tcW w:w="197" w:type="pct"/>
            <w:tcBorders>
              <w:top w:val="nil"/>
              <w:left w:val="nil"/>
              <w:bottom w:val="single" w:color="auto" w:sz="4" w:space="0"/>
              <w:right w:val="single" w:color="auto" w:sz="4" w:space="0"/>
            </w:tcBorders>
            <w:shd w:val="clear" w:color="auto" w:fill="auto"/>
            <w:vAlign w:val="center"/>
          </w:tcPr>
          <w:p w14:paraId="6430443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14</w:t>
            </w:r>
          </w:p>
        </w:tc>
        <w:tc>
          <w:tcPr>
            <w:tcW w:w="542" w:type="pct"/>
            <w:tcBorders>
              <w:top w:val="nil"/>
              <w:left w:val="nil"/>
              <w:bottom w:val="single" w:color="auto" w:sz="4" w:space="0"/>
              <w:right w:val="single" w:color="auto" w:sz="4" w:space="0"/>
            </w:tcBorders>
            <w:shd w:val="clear" w:color="auto" w:fill="auto"/>
            <w:vAlign w:val="center"/>
          </w:tcPr>
          <w:p w14:paraId="673DE68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2.38</w:t>
            </w:r>
          </w:p>
        </w:tc>
        <w:tc>
          <w:tcPr>
            <w:tcW w:w="418" w:type="pct"/>
            <w:tcBorders>
              <w:top w:val="nil"/>
              <w:left w:val="nil"/>
              <w:bottom w:val="single" w:color="auto" w:sz="4" w:space="0"/>
              <w:right w:val="single" w:color="auto" w:sz="4" w:space="0"/>
            </w:tcBorders>
            <w:shd w:val="clear" w:color="auto" w:fill="auto"/>
            <w:vAlign w:val="center"/>
          </w:tcPr>
          <w:p w14:paraId="3F0DFB1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2.38</w:t>
            </w:r>
          </w:p>
        </w:tc>
        <w:tc>
          <w:tcPr>
            <w:tcW w:w="415" w:type="pct"/>
            <w:tcBorders>
              <w:top w:val="nil"/>
              <w:left w:val="nil"/>
              <w:bottom w:val="single" w:color="auto" w:sz="4" w:space="0"/>
              <w:right w:val="single" w:color="auto" w:sz="4" w:space="0"/>
            </w:tcBorders>
            <w:shd w:val="clear" w:color="auto" w:fill="auto"/>
            <w:vAlign w:val="center"/>
          </w:tcPr>
          <w:p w14:paraId="0704109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07" w:type="pct"/>
            <w:tcBorders>
              <w:top w:val="nil"/>
              <w:left w:val="nil"/>
              <w:bottom w:val="single" w:color="auto" w:sz="4" w:space="0"/>
              <w:right w:val="single" w:color="auto" w:sz="4" w:space="0"/>
            </w:tcBorders>
            <w:shd w:val="clear" w:color="auto" w:fill="auto"/>
            <w:vAlign w:val="center"/>
          </w:tcPr>
          <w:p w14:paraId="2F639DA3">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r>
      <w:tr w14:paraId="461A9685">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053D5C67">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三、国有资本经营预算财政拨款</w:t>
            </w:r>
          </w:p>
        </w:tc>
        <w:tc>
          <w:tcPr>
            <w:tcW w:w="172" w:type="pct"/>
            <w:tcBorders>
              <w:top w:val="nil"/>
              <w:left w:val="nil"/>
              <w:bottom w:val="single" w:color="auto" w:sz="4" w:space="0"/>
              <w:right w:val="single" w:color="auto" w:sz="4" w:space="0"/>
            </w:tcBorders>
            <w:shd w:val="clear" w:color="auto" w:fill="auto"/>
            <w:vAlign w:val="center"/>
          </w:tcPr>
          <w:p w14:paraId="208E346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3</w:t>
            </w:r>
          </w:p>
        </w:tc>
        <w:tc>
          <w:tcPr>
            <w:tcW w:w="844" w:type="pct"/>
            <w:tcBorders>
              <w:top w:val="nil"/>
              <w:left w:val="nil"/>
              <w:bottom w:val="single" w:color="auto" w:sz="4" w:space="0"/>
              <w:right w:val="single" w:color="auto" w:sz="4" w:space="0"/>
            </w:tcBorders>
            <w:shd w:val="clear" w:color="auto" w:fill="auto"/>
            <w:vAlign w:val="center"/>
          </w:tcPr>
          <w:p w14:paraId="7976311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969" w:type="pct"/>
            <w:gridSpan w:val="2"/>
            <w:tcBorders>
              <w:top w:val="nil"/>
              <w:left w:val="nil"/>
              <w:bottom w:val="single" w:color="auto" w:sz="4" w:space="0"/>
              <w:right w:val="single" w:color="auto" w:sz="4" w:space="0"/>
            </w:tcBorders>
            <w:shd w:val="clear" w:color="auto" w:fill="auto"/>
            <w:vAlign w:val="center"/>
          </w:tcPr>
          <w:p w14:paraId="46731787">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三、国防支出</w:t>
            </w:r>
          </w:p>
        </w:tc>
        <w:tc>
          <w:tcPr>
            <w:tcW w:w="197" w:type="pct"/>
            <w:tcBorders>
              <w:top w:val="nil"/>
              <w:left w:val="nil"/>
              <w:bottom w:val="single" w:color="auto" w:sz="4" w:space="0"/>
              <w:right w:val="single" w:color="auto" w:sz="4" w:space="0"/>
            </w:tcBorders>
            <w:shd w:val="clear" w:color="auto" w:fill="auto"/>
            <w:vAlign w:val="center"/>
          </w:tcPr>
          <w:p w14:paraId="7DDB6F4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15</w:t>
            </w:r>
          </w:p>
        </w:tc>
        <w:tc>
          <w:tcPr>
            <w:tcW w:w="542" w:type="pct"/>
            <w:tcBorders>
              <w:top w:val="nil"/>
              <w:left w:val="nil"/>
              <w:bottom w:val="single" w:color="auto" w:sz="4" w:space="0"/>
              <w:right w:val="single" w:color="auto" w:sz="4" w:space="0"/>
            </w:tcBorders>
            <w:shd w:val="clear" w:color="auto" w:fill="auto"/>
            <w:vAlign w:val="center"/>
          </w:tcPr>
          <w:p w14:paraId="1A275F5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18" w:type="pct"/>
            <w:tcBorders>
              <w:top w:val="nil"/>
              <w:left w:val="nil"/>
              <w:bottom w:val="single" w:color="auto" w:sz="4" w:space="0"/>
              <w:right w:val="single" w:color="auto" w:sz="4" w:space="0"/>
            </w:tcBorders>
            <w:shd w:val="clear" w:color="auto" w:fill="auto"/>
            <w:vAlign w:val="center"/>
          </w:tcPr>
          <w:p w14:paraId="178267A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15" w:type="pct"/>
            <w:tcBorders>
              <w:top w:val="nil"/>
              <w:left w:val="nil"/>
              <w:bottom w:val="single" w:color="auto" w:sz="4" w:space="0"/>
              <w:right w:val="single" w:color="auto" w:sz="4" w:space="0"/>
            </w:tcBorders>
            <w:shd w:val="clear" w:color="auto" w:fill="auto"/>
            <w:vAlign w:val="center"/>
          </w:tcPr>
          <w:p w14:paraId="0EF8D9E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07" w:type="pct"/>
            <w:tcBorders>
              <w:top w:val="nil"/>
              <w:left w:val="nil"/>
              <w:bottom w:val="single" w:color="auto" w:sz="4" w:space="0"/>
              <w:right w:val="single" w:color="auto" w:sz="4" w:space="0"/>
            </w:tcBorders>
            <w:shd w:val="clear" w:color="auto" w:fill="auto"/>
            <w:vAlign w:val="center"/>
          </w:tcPr>
          <w:p w14:paraId="1300947A">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r>
      <w:tr w14:paraId="75C51529">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490C0035">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lang w:eastAsia="zh-CN"/>
              </w:rPr>
            </w:pPr>
            <w:r>
              <w:rPr>
                <w:rFonts w:hint="default" w:ascii="Times New Roman" w:hAnsi="Times New Roman" w:cs="Times New Roman"/>
                <w:kern w:val="0"/>
                <w:sz w:val="22"/>
                <w:lang w:val="en-US" w:eastAsia="zh-CN"/>
              </w:rPr>
              <w:t>四</w:t>
            </w:r>
            <w:r>
              <w:rPr>
                <w:rFonts w:hint="default" w:ascii="Times New Roman" w:hAnsi="Times New Roman" w:cs="Times New Roman" w:eastAsiaTheme="minorEastAsia"/>
                <w:kern w:val="0"/>
                <w:sz w:val="22"/>
                <w:lang w:eastAsia="zh-CN"/>
              </w:rPr>
              <w:t>、其他收入</w:t>
            </w:r>
          </w:p>
        </w:tc>
        <w:tc>
          <w:tcPr>
            <w:tcW w:w="172" w:type="pct"/>
            <w:tcBorders>
              <w:top w:val="nil"/>
              <w:left w:val="nil"/>
              <w:bottom w:val="single" w:color="auto" w:sz="4" w:space="0"/>
              <w:right w:val="single" w:color="auto" w:sz="4" w:space="0"/>
            </w:tcBorders>
            <w:shd w:val="clear" w:color="auto" w:fill="auto"/>
            <w:vAlign w:val="center"/>
          </w:tcPr>
          <w:p w14:paraId="38F15CC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4</w:t>
            </w:r>
          </w:p>
        </w:tc>
        <w:tc>
          <w:tcPr>
            <w:tcW w:w="844" w:type="pct"/>
            <w:tcBorders>
              <w:top w:val="nil"/>
              <w:left w:val="nil"/>
              <w:bottom w:val="single" w:color="auto" w:sz="4" w:space="0"/>
              <w:right w:val="single" w:color="auto" w:sz="4" w:space="0"/>
            </w:tcBorders>
            <w:shd w:val="clear" w:color="auto" w:fill="auto"/>
            <w:vAlign w:val="center"/>
          </w:tcPr>
          <w:p w14:paraId="2DEFE36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969" w:type="pct"/>
            <w:gridSpan w:val="2"/>
            <w:tcBorders>
              <w:top w:val="nil"/>
              <w:left w:val="nil"/>
              <w:bottom w:val="single" w:color="auto" w:sz="4" w:space="0"/>
              <w:right w:val="single" w:color="auto" w:sz="4" w:space="0"/>
            </w:tcBorders>
            <w:shd w:val="clear" w:color="auto" w:fill="auto"/>
            <w:vAlign w:val="center"/>
          </w:tcPr>
          <w:p w14:paraId="2B9F15AE">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四、公共安全支出</w:t>
            </w:r>
          </w:p>
        </w:tc>
        <w:tc>
          <w:tcPr>
            <w:tcW w:w="197" w:type="pct"/>
            <w:tcBorders>
              <w:top w:val="nil"/>
              <w:left w:val="nil"/>
              <w:bottom w:val="single" w:color="auto" w:sz="4" w:space="0"/>
              <w:right w:val="single" w:color="auto" w:sz="4" w:space="0"/>
            </w:tcBorders>
            <w:shd w:val="clear" w:color="auto" w:fill="auto"/>
            <w:vAlign w:val="center"/>
          </w:tcPr>
          <w:p w14:paraId="5C642C6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16</w:t>
            </w:r>
          </w:p>
        </w:tc>
        <w:tc>
          <w:tcPr>
            <w:tcW w:w="542" w:type="pct"/>
            <w:tcBorders>
              <w:top w:val="nil"/>
              <w:left w:val="nil"/>
              <w:bottom w:val="single" w:color="auto" w:sz="4" w:space="0"/>
              <w:right w:val="single" w:color="auto" w:sz="4" w:space="0"/>
            </w:tcBorders>
            <w:shd w:val="clear" w:color="auto" w:fill="auto"/>
            <w:vAlign w:val="center"/>
          </w:tcPr>
          <w:p w14:paraId="3D717CD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18" w:type="pct"/>
            <w:tcBorders>
              <w:top w:val="nil"/>
              <w:left w:val="nil"/>
              <w:bottom w:val="single" w:color="auto" w:sz="4" w:space="0"/>
              <w:right w:val="single" w:color="auto" w:sz="4" w:space="0"/>
            </w:tcBorders>
            <w:shd w:val="clear" w:color="auto" w:fill="auto"/>
            <w:vAlign w:val="center"/>
          </w:tcPr>
          <w:p w14:paraId="562F6B3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15" w:type="pct"/>
            <w:tcBorders>
              <w:top w:val="nil"/>
              <w:left w:val="nil"/>
              <w:bottom w:val="single" w:color="auto" w:sz="4" w:space="0"/>
              <w:right w:val="single" w:color="auto" w:sz="4" w:space="0"/>
            </w:tcBorders>
            <w:shd w:val="clear" w:color="auto" w:fill="auto"/>
            <w:vAlign w:val="center"/>
          </w:tcPr>
          <w:p w14:paraId="173CDC4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07" w:type="pct"/>
            <w:tcBorders>
              <w:top w:val="nil"/>
              <w:left w:val="nil"/>
              <w:bottom w:val="single" w:color="auto" w:sz="4" w:space="0"/>
              <w:right w:val="single" w:color="auto" w:sz="4" w:space="0"/>
            </w:tcBorders>
            <w:shd w:val="clear" w:color="auto" w:fill="auto"/>
            <w:vAlign w:val="center"/>
          </w:tcPr>
          <w:p w14:paraId="6C630C56">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r>
      <w:tr w14:paraId="4E1CAB6A">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1E8F8E61">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172" w:type="pct"/>
            <w:tcBorders>
              <w:top w:val="nil"/>
              <w:left w:val="nil"/>
              <w:bottom w:val="single" w:color="auto" w:sz="4" w:space="0"/>
              <w:right w:val="single" w:color="auto" w:sz="4" w:space="0"/>
            </w:tcBorders>
            <w:shd w:val="clear" w:color="auto" w:fill="auto"/>
            <w:vAlign w:val="center"/>
          </w:tcPr>
          <w:p w14:paraId="5AA94F9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eastAsia="zh-CN"/>
              </w:rPr>
            </w:pPr>
            <w:r>
              <w:rPr>
                <w:rFonts w:hint="default" w:ascii="Times New Roman" w:hAnsi="Times New Roman" w:cs="Times New Roman" w:eastAsiaTheme="minorEastAsia"/>
                <w:kern w:val="0"/>
                <w:sz w:val="22"/>
                <w:lang w:val="en-US" w:eastAsia="zh-CN"/>
              </w:rPr>
              <w:t>5</w:t>
            </w:r>
          </w:p>
        </w:tc>
        <w:tc>
          <w:tcPr>
            <w:tcW w:w="844" w:type="pct"/>
            <w:tcBorders>
              <w:top w:val="nil"/>
              <w:left w:val="nil"/>
              <w:bottom w:val="single" w:color="auto" w:sz="4" w:space="0"/>
              <w:right w:val="single" w:color="auto" w:sz="4" w:space="0"/>
            </w:tcBorders>
            <w:shd w:val="clear" w:color="auto" w:fill="auto"/>
            <w:vAlign w:val="center"/>
          </w:tcPr>
          <w:p w14:paraId="491F357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969" w:type="pct"/>
            <w:gridSpan w:val="2"/>
            <w:tcBorders>
              <w:top w:val="nil"/>
              <w:left w:val="nil"/>
              <w:bottom w:val="single" w:color="auto" w:sz="4" w:space="0"/>
              <w:right w:val="single" w:color="auto" w:sz="4" w:space="0"/>
            </w:tcBorders>
            <w:shd w:val="clear" w:color="auto" w:fill="auto"/>
            <w:vAlign w:val="center"/>
          </w:tcPr>
          <w:p w14:paraId="203E684F">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lang w:val="en-US" w:eastAsia="zh-CN"/>
              </w:rPr>
              <w:t>五</w:t>
            </w:r>
            <w:r>
              <w:rPr>
                <w:rFonts w:hint="default" w:ascii="Times New Roman" w:hAnsi="Times New Roman" w:cs="Times New Roman" w:eastAsiaTheme="minorEastAsia"/>
                <w:kern w:val="0"/>
                <w:sz w:val="24"/>
                <w:szCs w:val="24"/>
              </w:rPr>
              <w:t>、社会保障和就业支出</w:t>
            </w:r>
          </w:p>
        </w:tc>
        <w:tc>
          <w:tcPr>
            <w:tcW w:w="197" w:type="pct"/>
            <w:tcBorders>
              <w:top w:val="nil"/>
              <w:left w:val="nil"/>
              <w:bottom w:val="single" w:color="auto" w:sz="4" w:space="0"/>
              <w:right w:val="single" w:color="auto" w:sz="4" w:space="0"/>
            </w:tcBorders>
            <w:shd w:val="clear" w:color="auto" w:fill="auto"/>
            <w:vAlign w:val="center"/>
          </w:tcPr>
          <w:p w14:paraId="62C27F1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17</w:t>
            </w:r>
          </w:p>
        </w:tc>
        <w:tc>
          <w:tcPr>
            <w:tcW w:w="542" w:type="pct"/>
            <w:tcBorders>
              <w:top w:val="nil"/>
              <w:left w:val="nil"/>
              <w:bottom w:val="single" w:color="auto" w:sz="4" w:space="0"/>
              <w:right w:val="single" w:color="auto" w:sz="4" w:space="0"/>
            </w:tcBorders>
            <w:shd w:val="clear" w:color="auto" w:fill="auto"/>
            <w:vAlign w:val="center"/>
          </w:tcPr>
          <w:p w14:paraId="1FC57BA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33.16</w:t>
            </w:r>
          </w:p>
        </w:tc>
        <w:tc>
          <w:tcPr>
            <w:tcW w:w="418" w:type="pct"/>
            <w:tcBorders>
              <w:top w:val="nil"/>
              <w:left w:val="nil"/>
              <w:bottom w:val="single" w:color="auto" w:sz="4" w:space="0"/>
              <w:right w:val="single" w:color="auto" w:sz="4" w:space="0"/>
            </w:tcBorders>
            <w:shd w:val="clear" w:color="auto" w:fill="auto"/>
            <w:vAlign w:val="center"/>
          </w:tcPr>
          <w:p w14:paraId="5420D8C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33.16</w:t>
            </w:r>
          </w:p>
        </w:tc>
        <w:tc>
          <w:tcPr>
            <w:tcW w:w="415" w:type="pct"/>
            <w:tcBorders>
              <w:top w:val="nil"/>
              <w:left w:val="nil"/>
              <w:bottom w:val="single" w:color="auto" w:sz="4" w:space="0"/>
              <w:right w:val="single" w:color="auto" w:sz="4" w:space="0"/>
            </w:tcBorders>
            <w:shd w:val="clear" w:color="auto" w:fill="auto"/>
            <w:vAlign w:val="center"/>
          </w:tcPr>
          <w:p w14:paraId="4CE4BA1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07" w:type="pct"/>
            <w:tcBorders>
              <w:top w:val="nil"/>
              <w:left w:val="nil"/>
              <w:bottom w:val="single" w:color="auto" w:sz="4" w:space="0"/>
              <w:right w:val="single" w:color="auto" w:sz="4" w:space="0"/>
            </w:tcBorders>
            <w:shd w:val="clear" w:color="auto" w:fill="auto"/>
            <w:vAlign w:val="center"/>
          </w:tcPr>
          <w:p w14:paraId="6708EA1B">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r>
      <w:tr w14:paraId="0E895252">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0839A2D5">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172" w:type="pct"/>
            <w:tcBorders>
              <w:top w:val="nil"/>
              <w:left w:val="nil"/>
              <w:bottom w:val="single" w:color="auto" w:sz="4" w:space="0"/>
              <w:right w:val="single" w:color="auto" w:sz="4" w:space="0"/>
            </w:tcBorders>
            <w:shd w:val="clear" w:color="auto" w:fill="auto"/>
            <w:vAlign w:val="center"/>
          </w:tcPr>
          <w:p w14:paraId="5DFE81E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eastAsia="zh-CN"/>
              </w:rPr>
            </w:pPr>
            <w:r>
              <w:rPr>
                <w:rFonts w:hint="default" w:ascii="Times New Roman" w:hAnsi="Times New Roman" w:cs="Times New Roman" w:eastAsiaTheme="minorEastAsia"/>
                <w:kern w:val="0"/>
                <w:sz w:val="22"/>
                <w:lang w:val="en-US" w:eastAsia="zh-CN"/>
              </w:rPr>
              <w:t>6</w:t>
            </w:r>
          </w:p>
        </w:tc>
        <w:tc>
          <w:tcPr>
            <w:tcW w:w="844" w:type="pct"/>
            <w:tcBorders>
              <w:top w:val="nil"/>
              <w:left w:val="nil"/>
              <w:bottom w:val="single" w:color="auto" w:sz="4" w:space="0"/>
              <w:right w:val="single" w:color="auto" w:sz="4" w:space="0"/>
            </w:tcBorders>
            <w:shd w:val="clear" w:color="auto" w:fill="auto"/>
            <w:vAlign w:val="center"/>
          </w:tcPr>
          <w:p w14:paraId="15C6F4D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969" w:type="pct"/>
            <w:gridSpan w:val="2"/>
            <w:tcBorders>
              <w:top w:val="nil"/>
              <w:left w:val="nil"/>
              <w:bottom w:val="single" w:color="auto" w:sz="4" w:space="0"/>
              <w:right w:val="single" w:color="auto" w:sz="4" w:space="0"/>
            </w:tcBorders>
            <w:shd w:val="clear" w:color="auto" w:fill="auto"/>
            <w:vAlign w:val="center"/>
          </w:tcPr>
          <w:p w14:paraId="5E3A9A58">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lang w:val="en-US" w:eastAsia="zh-CN"/>
              </w:rPr>
              <w:t>六</w:t>
            </w:r>
            <w:r>
              <w:rPr>
                <w:rFonts w:hint="default" w:ascii="Times New Roman" w:hAnsi="Times New Roman" w:cs="Times New Roman" w:eastAsiaTheme="minorEastAsia"/>
                <w:kern w:val="0"/>
                <w:sz w:val="22"/>
              </w:rPr>
              <w:t>、卫生健康支出</w:t>
            </w:r>
          </w:p>
        </w:tc>
        <w:tc>
          <w:tcPr>
            <w:tcW w:w="197" w:type="pct"/>
            <w:tcBorders>
              <w:top w:val="nil"/>
              <w:left w:val="nil"/>
              <w:bottom w:val="single" w:color="auto" w:sz="4" w:space="0"/>
              <w:right w:val="single" w:color="auto" w:sz="4" w:space="0"/>
            </w:tcBorders>
            <w:shd w:val="clear" w:color="auto" w:fill="auto"/>
            <w:vAlign w:val="center"/>
          </w:tcPr>
          <w:p w14:paraId="1785D7C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18</w:t>
            </w:r>
          </w:p>
        </w:tc>
        <w:tc>
          <w:tcPr>
            <w:tcW w:w="542" w:type="pct"/>
            <w:tcBorders>
              <w:top w:val="nil"/>
              <w:left w:val="nil"/>
              <w:bottom w:val="single" w:color="auto" w:sz="4" w:space="0"/>
              <w:right w:val="single" w:color="auto" w:sz="4" w:space="0"/>
            </w:tcBorders>
            <w:shd w:val="clear" w:color="auto" w:fill="auto"/>
            <w:vAlign w:val="center"/>
          </w:tcPr>
          <w:p w14:paraId="7C566C6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38.07</w:t>
            </w:r>
          </w:p>
        </w:tc>
        <w:tc>
          <w:tcPr>
            <w:tcW w:w="418" w:type="pct"/>
            <w:tcBorders>
              <w:top w:val="nil"/>
              <w:left w:val="nil"/>
              <w:bottom w:val="single" w:color="auto" w:sz="4" w:space="0"/>
              <w:right w:val="single" w:color="auto" w:sz="4" w:space="0"/>
            </w:tcBorders>
            <w:shd w:val="clear" w:color="auto" w:fill="auto"/>
            <w:vAlign w:val="center"/>
          </w:tcPr>
          <w:p w14:paraId="4FB51DD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38.07</w:t>
            </w:r>
          </w:p>
        </w:tc>
        <w:tc>
          <w:tcPr>
            <w:tcW w:w="415" w:type="pct"/>
            <w:tcBorders>
              <w:top w:val="nil"/>
              <w:left w:val="nil"/>
              <w:bottom w:val="single" w:color="auto" w:sz="4" w:space="0"/>
              <w:right w:val="single" w:color="auto" w:sz="4" w:space="0"/>
            </w:tcBorders>
            <w:shd w:val="clear" w:color="auto" w:fill="auto"/>
            <w:vAlign w:val="center"/>
          </w:tcPr>
          <w:p w14:paraId="4649341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07" w:type="pct"/>
            <w:tcBorders>
              <w:top w:val="nil"/>
              <w:left w:val="nil"/>
              <w:bottom w:val="single" w:color="auto" w:sz="4" w:space="0"/>
              <w:right w:val="single" w:color="auto" w:sz="4" w:space="0"/>
            </w:tcBorders>
            <w:shd w:val="clear" w:color="auto" w:fill="auto"/>
            <w:vAlign w:val="center"/>
          </w:tcPr>
          <w:p w14:paraId="25FEC1E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r>
      <w:tr w14:paraId="49AE985B">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54F56040">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p>
        </w:tc>
        <w:tc>
          <w:tcPr>
            <w:tcW w:w="172" w:type="pct"/>
            <w:tcBorders>
              <w:top w:val="nil"/>
              <w:left w:val="nil"/>
              <w:bottom w:val="single" w:color="auto" w:sz="4" w:space="0"/>
              <w:right w:val="single" w:color="auto" w:sz="4" w:space="0"/>
            </w:tcBorders>
            <w:shd w:val="clear" w:color="auto" w:fill="auto"/>
            <w:vAlign w:val="center"/>
          </w:tcPr>
          <w:p w14:paraId="687DF31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844" w:type="pct"/>
            <w:tcBorders>
              <w:top w:val="nil"/>
              <w:left w:val="nil"/>
              <w:bottom w:val="single" w:color="auto" w:sz="4" w:space="0"/>
              <w:right w:val="single" w:color="auto" w:sz="4" w:space="0"/>
            </w:tcBorders>
            <w:shd w:val="clear" w:color="auto" w:fill="auto"/>
            <w:vAlign w:val="center"/>
          </w:tcPr>
          <w:p w14:paraId="188BE3B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969" w:type="pct"/>
            <w:gridSpan w:val="2"/>
            <w:tcBorders>
              <w:top w:val="nil"/>
              <w:left w:val="nil"/>
              <w:bottom w:val="single" w:color="auto" w:sz="4" w:space="0"/>
              <w:right w:val="single" w:color="auto" w:sz="4" w:space="0"/>
            </w:tcBorders>
            <w:shd w:val="clear" w:color="auto" w:fill="auto"/>
            <w:vAlign w:val="center"/>
          </w:tcPr>
          <w:p w14:paraId="414A3D76">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lang w:val="en-US" w:eastAsia="zh-CN"/>
              </w:rPr>
              <w:t>七</w:t>
            </w:r>
            <w:r>
              <w:rPr>
                <w:rFonts w:hint="default" w:ascii="Times New Roman" w:hAnsi="Times New Roman" w:cs="Times New Roman" w:eastAsiaTheme="minorEastAsia"/>
                <w:kern w:val="0"/>
                <w:sz w:val="22"/>
              </w:rPr>
              <w:t>、农林水支出</w:t>
            </w:r>
          </w:p>
        </w:tc>
        <w:tc>
          <w:tcPr>
            <w:tcW w:w="197" w:type="pct"/>
            <w:tcBorders>
              <w:top w:val="nil"/>
              <w:left w:val="nil"/>
              <w:bottom w:val="single" w:color="auto" w:sz="4" w:space="0"/>
              <w:right w:val="single" w:color="auto" w:sz="4" w:space="0"/>
            </w:tcBorders>
            <w:shd w:val="clear" w:color="auto" w:fill="auto"/>
            <w:vAlign w:val="center"/>
          </w:tcPr>
          <w:p w14:paraId="3BC084D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19</w:t>
            </w:r>
          </w:p>
        </w:tc>
        <w:tc>
          <w:tcPr>
            <w:tcW w:w="542" w:type="pct"/>
            <w:tcBorders>
              <w:top w:val="nil"/>
              <w:left w:val="nil"/>
              <w:bottom w:val="single" w:color="auto" w:sz="4" w:space="0"/>
              <w:right w:val="single" w:color="auto" w:sz="4" w:space="0"/>
            </w:tcBorders>
            <w:shd w:val="clear" w:color="auto" w:fill="auto"/>
            <w:vAlign w:val="center"/>
          </w:tcPr>
          <w:p w14:paraId="1ADF21E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201.01</w:t>
            </w:r>
          </w:p>
        </w:tc>
        <w:tc>
          <w:tcPr>
            <w:tcW w:w="418" w:type="pct"/>
            <w:tcBorders>
              <w:top w:val="nil"/>
              <w:left w:val="nil"/>
              <w:bottom w:val="single" w:color="auto" w:sz="4" w:space="0"/>
              <w:right w:val="single" w:color="auto" w:sz="4" w:space="0"/>
            </w:tcBorders>
            <w:shd w:val="clear" w:color="auto" w:fill="auto"/>
            <w:vAlign w:val="center"/>
          </w:tcPr>
          <w:p w14:paraId="61D5E19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201.01</w:t>
            </w:r>
          </w:p>
        </w:tc>
        <w:tc>
          <w:tcPr>
            <w:tcW w:w="415" w:type="pct"/>
            <w:tcBorders>
              <w:top w:val="nil"/>
              <w:left w:val="nil"/>
              <w:bottom w:val="single" w:color="auto" w:sz="4" w:space="0"/>
              <w:right w:val="single" w:color="auto" w:sz="4" w:space="0"/>
            </w:tcBorders>
            <w:shd w:val="clear" w:color="auto" w:fill="auto"/>
            <w:vAlign w:val="center"/>
          </w:tcPr>
          <w:p w14:paraId="2834731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07" w:type="pct"/>
            <w:tcBorders>
              <w:top w:val="nil"/>
              <w:left w:val="nil"/>
              <w:bottom w:val="single" w:color="auto" w:sz="4" w:space="0"/>
              <w:right w:val="single" w:color="auto" w:sz="4" w:space="0"/>
            </w:tcBorders>
            <w:shd w:val="clear" w:color="auto" w:fill="auto"/>
            <w:vAlign w:val="center"/>
          </w:tcPr>
          <w:p w14:paraId="5DDD9ED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r>
      <w:tr w14:paraId="14F663EF">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7ECE9977">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p>
        </w:tc>
        <w:tc>
          <w:tcPr>
            <w:tcW w:w="172" w:type="pct"/>
            <w:tcBorders>
              <w:top w:val="nil"/>
              <w:left w:val="nil"/>
              <w:bottom w:val="single" w:color="auto" w:sz="4" w:space="0"/>
              <w:right w:val="single" w:color="auto" w:sz="4" w:space="0"/>
            </w:tcBorders>
            <w:shd w:val="clear" w:color="auto" w:fill="auto"/>
            <w:vAlign w:val="center"/>
          </w:tcPr>
          <w:p w14:paraId="4E6B46A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844" w:type="pct"/>
            <w:tcBorders>
              <w:top w:val="nil"/>
              <w:left w:val="nil"/>
              <w:bottom w:val="single" w:color="auto" w:sz="4" w:space="0"/>
              <w:right w:val="single" w:color="auto" w:sz="4" w:space="0"/>
            </w:tcBorders>
            <w:shd w:val="clear" w:color="auto" w:fill="auto"/>
            <w:vAlign w:val="center"/>
          </w:tcPr>
          <w:p w14:paraId="4AD0A69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969" w:type="pct"/>
            <w:gridSpan w:val="2"/>
            <w:tcBorders>
              <w:top w:val="nil"/>
              <w:left w:val="nil"/>
              <w:bottom w:val="single" w:color="auto" w:sz="4" w:space="0"/>
              <w:right w:val="single" w:color="auto" w:sz="4" w:space="0"/>
            </w:tcBorders>
            <w:shd w:val="clear" w:color="auto" w:fill="auto"/>
            <w:vAlign w:val="center"/>
          </w:tcPr>
          <w:p w14:paraId="19C9FF2D">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lang w:val="en-US" w:eastAsia="zh-CN"/>
              </w:rPr>
              <w:t>八</w:t>
            </w:r>
            <w:r>
              <w:rPr>
                <w:rFonts w:hint="default" w:ascii="Times New Roman" w:hAnsi="Times New Roman" w:cs="Times New Roman" w:eastAsiaTheme="minorEastAsia"/>
                <w:kern w:val="0"/>
                <w:sz w:val="22"/>
              </w:rPr>
              <w:t>、住房保障支出</w:t>
            </w:r>
          </w:p>
        </w:tc>
        <w:tc>
          <w:tcPr>
            <w:tcW w:w="197" w:type="pct"/>
            <w:tcBorders>
              <w:top w:val="nil"/>
              <w:left w:val="nil"/>
              <w:bottom w:val="single" w:color="auto" w:sz="4" w:space="0"/>
              <w:right w:val="single" w:color="auto" w:sz="4" w:space="0"/>
            </w:tcBorders>
            <w:shd w:val="clear" w:color="auto" w:fill="auto"/>
            <w:vAlign w:val="center"/>
          </w:tcPr>
          <w:p w14:paraId="31229CB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20</w:t>
            </w:r>
          </w:p>
        </w:tc>
        <w:tc>
          <w:tcPr>
            <w:tcW w:w="542" w:type="pct"/>
            <w:tcBorders>
              <w:top w:val="nil"/>
              <w:left w:val="nil"/>
              <w:bottom w:val="single" w:color="auto" w:sz="4" w:space="0"/>
              <w:right w:val="single" w:color="auto" w:sz="4" w:space="0"/>
            </w:tcBorders>
            <w:shd w:val="clear" w:color="auto" w:fill="auto"/>
            <w:vAlign w:val="center"/>
          </w:tcPr>
          <w:p w14:paraId="103C2DE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22.03</w:t>
            </w:r>
          </w:p>
        </w:tc>
        <w:tc>
          <w:tcPr>
            <w:tcW w:w="418" w:type="pct"/>
            <w:tcBorders>
              <w:top w:val="nil"/>
              <w:left w:val="nil"/>
              <w:bottom w:val="single" w:color="auto" w:sz="4" w:space="0"/>
              <w:right w:val="single" w:color="auto" w:sz="4" w:space="0"/>
            </w:tcBorders>
            <w:shd w:val="clear" w:color="auto" w:fill="auto"/>
            <w:vAlign w:val="center"/>
          </w:tcPr>
          <w:p w14:paraId="2C9589C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22.03</w:t>
            </w:r>
          </w:p>
        </w:tc>
        <w:tc>
          <w:tcPr>
            <w:tcW w:w="415" w:type="pct"/>
            <w:tcBorders>
              <w:top w:val="nil"/>
              <w:left w:val="nil"/>
              <w:bottom w:val="single" w:color="auto" w:sz="4" w:space="0"/>
              <w:right w:val="single" w:color="auto" w:sz="4" w:space="0"/>
            </w:tcBorders>
            <w:shd w:val="clear" w:color="auto" w:fill="auto"/>
            <w:vAlign w:val="center"/>
          </w:tcPr>
          <w:p w14:paraId="11319A8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07" w:type="pct"/>
            <w:tcBorders>
              <w:top w:val="nil"/>
              <w:left w:val="nil"/>
              <w:bottom w:val="single" w:color="auto" w:sz="4" w:space="0"/>
              <w:right w:val="single" w:color="auto" w:sz="4" w:space="0"/>
            </w:tcBorders>
            <w:shd w:val="clear" w:color="auto" w:fill="auto"/>
            <w:vAlign w:val="center"/>
          </w:tcPr>
          <w:p w14:paraId="31110CE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r>
      <w:tr w14:paraId="0DA0AC0C">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78D2D450">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p>
        </w:tc>
        <w:tc>
          <w:tcPr>
            <w:tcW w:w="172" w:type="pct"/>
            <w:tcBorders>
              <w:top w:val="nil"/>
              <w:left w:val="nil"/>
              <w:bottom w:val="single" w:color="auto" w:sz="4" w:space="0"/>
              <w:right w:val="single" w:color="auto" w:sz="4" w:space="0"/>
            </w:tcBorders>
            <w:shd w:val="clear" w:color="auto" w:fill="auto"/>
            <w:vAlign w:val="center"/>
          </w:tcPr>
          <w:p w14:paraId="0030335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844" w:type="pct"/>
            <w:tcBorders>
              <w:top w:val="nil"/>
              <w:left w:val="nil"/>
              <w:bottom w:val="single" w:color="auto" w:sz="4" w:space="0"/>
              <w:right w:val="single" w:color="auto" w:sz="4" w:space="0"/>
            </w:tcBorders>
            <w:shd w:val="clear" w:color="auto" w:fill="auto"/>
            <w:vAlign w:val="center"/>
          </w:tcPr>
          <w:p w14:paraId="101C3E1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969" w:type="pct"/>
            <w:gridSpan w:val="2"/>
            <w:tcBorders>
              <w:top w:val="nil"/>
              <w:left w:val="nil"/>
              <w:bottom w:val="single" w:color="auto" w:sz="4" w:space="0"/>
              <w:right w:val="single" w:color="auto" w:sz="4" w:space="0"/>
            </w:tcBorders>
            <w:shd w:val="clear" w:color="auto" w:fill="auto"/>
            <w:vAlign w:val="center"/>
          </w:tcPr>
          <w:p w14:paraId="5D7FB4F6">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九、其他支出</w:t>
            </w:r>
          </w:p>
        </w:tc>
        <w:tc>
          <w:tcPr>
            <w:tcW w:w="197" w:type="pct"/>
            <w:tcBorders>
              <w:top w:val="nil"/>
              <w:left w:val="nil"/>
              <w:bottom w:val="single" w:color="auto" w:sz="4" w:space="0"/>
              <w:right w:val="single" w:color="auto" w:sz="4" w:space="0"/>
            </w:tcBorders>
            <w:shd w:val="clear" w:color="auto" w:fill="auto"/>
            <w:vAlign w:val="center"/>
          </w:tcPr>
          <w:p w14:paraId="27E4428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21</w:t>
            </w:r>
          </w:p>
        </w:tc>
        <w:tc>
          <w:tcPr>
            <w:tcW w:w="542" w:type="pct"/>
            <w:tcBorders>
              <w:top w:val="nil"/>
              <w:left w:val="nil"/>
              <w:bottom w:val="single" w:color="auto" w:sz="4" w:space="0"/>
              <w:right w:val="single" w:color="auto" w:sz="4" w:space="0"/>
            </w:tcBorders>
            <w:shd w:val="clear" w:color="auto" w:fill="auto"/>
            <w:vAlign w:val="center"/>
          </w:tcPr>
          <w:p w14:paraId="2655A87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25.61</w:t>
            </w:r>
          </w:p>
        </w:tc>
        <w:tc>
          <w:tcPr>
            <w:tcW w:w="418" w:type="pct"/>
            <w:tcBorders>
              <w:top w:val="nil"/>
              <w:left w:val="nil"/>
              <w:bottom w:val="single" w:color="auto" w:sz="4" w:space="0"/>
              <w:right w:val="single" w:color="auto" w:sz="4" w:space="0"/>
            </w:tcBorders>
            <w:shd w:val="clear" w:color="auto" w:fill="auto"/>
            <w:vAlign w:val="center"/>
          </w:tcPr>
          <w:p w14:paraId="38ABAE8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25.61</w:t>
            </w:r>
          </w:p>
        </w:tc>
        <w:tc>
          <w:tcPr>
            <w:tcW w:w="415" w:type="pct"/>
            <w:tcBorders>
              <w:top w:val="nil"/>
              <w:left w:val="nil"/>
              <w:bottom w:val="single" w:color="auto" w:sz="4" w:space="0"/>
              <w:right w:val="single" w:color="auto" w:sz="4" w:space="0"/>
            </w:tcBorders>
            <w:shd w:val="clear" w:color="auto" w:fill="auto"/>
            <w:vAlign w:val="center"/>
          </w:tcPr>
          <w:p w14:paraId="1BE55B1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407" w:type="pct"/>
            <w:tcBorders>
              <w:top w:val="nil"/>
              <w:left w:val="nil"/>
              <w:bottom w:val="single" w:color="auto" w:sz="4" w:space="0"/>
              <w:right w:val="single" w:color="auto" w:sz="4" w:space="0"/>
            </w:tcBorders>
            <w:shd w:val="clear" w:color="auto" w:fill="auto"/>
            <w:vAlign w:val="center"/>
          </w:tcPr>
          <w:p w14:paraId="1750FA6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r>
      <w:tr w14:paraId="7EC3027E">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3409A0B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b/>
                <w:bCs/>
                <w:kern w:val="0"/>
                <w:sz w:val="22"/>
              </w:rPr>
            </w:pPr>
            <w:r>
              <w:rPr>
                <w:rFonts w:hint="default" w:ascii="Times New Roman" w:hAnsi="Times New Roman" w:cs="Times New Roman" w:eastAsiaTheme="minorEastAsia"/>
                <w:b/>
                <w:bCs/>
                <w:kern w:val="0"/>
                <w:sz w:val="22"/>
              </w:rPr>
              <w:t>本年收入合计</w:t>
            </w:r>
          </w:p>
        </w:tc>
        <w:tc>
          <w:tcPr>
            <w:tcW w:w="172" w:type="pct"/>
            <w:tcBorders>
              <w:top w:val="nil"/>
              <w:left w:val="nil"/>
              <w:bottom w:val="single" w:color="auto" w:sz="4" w:space="0"/>
              <w:right w:val="single" w:color="auto" w:sz="4" w:space="0"/>
            </w:tcBorders>
            <w:shd w:val="clear" w:color="auto" w:fill="auto"/>
            <w:vAlign w:val="center"/>
          </w:tcPr>
          <w:p w14:paraId="0BD328E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eastAsia="zh-CN"/>
              </w:rPr>
            </w:pPr>
            <w:r>
              <w:rPr>
                <w:rFonts w:hint="default" w:ascii="Times New Roman" w:hAnsi="Times New Roman" w:cs="Times New Roman" w:eastAsiaTheme="minorEastAsia"/>
                <w:kern w:val="0"/>
                <w:sz w:val="22"/>
                <w:lang w:val="en-US" w:eastAsia="zh-CN"/>
              </w:rPr>
              <w:t>7</w:t>
            </w:r>
          </w:p>
        </w:tc>
        <w:tc>
          <w:tcPr>
            <w:tcW w:w="844" w:type="pct"/>
            <w:tcBorders>
              <w:top w:val="nil"/>
              <w:left w:val="nil"/>
              <w:bottom w:val="single" w:color="auto" w:sz="4" w:space="0"/>
              <w:right w:val="single" w:color="auto" w:sz="4" w:space="0"/>
            </w:tcBorders>
            <w:shd w:val="clear" w:color="auto" w:fill="auto"/>
            <w:vAlign w:val="center"/>
          </w:tcPr>
          <w:p w14:paraId="680DAF4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rPr>
            </w:pPr>
            <w:r>
              <w:rPr>
                <w:rFonts w:hint="default" w:ascii="Times New Roman" w:hAnsi="Times New Roman" w:cs="Times New Roman" w:eastAsiaTheme="minorEastAsia"/>
                <w:kern w:val="0"/>
                <w:sz w:val="22"/>
                <w:lang w:val="en-US" w:eastAsia="zh-CN"/>
              </w:rPr>
              <w:t>789.34</w:t>
            </w:r>
          </w:p>
        </w:tc>
        <w:tc>
          <w:tcPr>
            <w:tcW w:w="969" w:type="pct"/>
            <w:gridSpan w:val="2"/>
            <w:tcBorders>
              <w:top w:val="nil"/>
              <w:left w:val="nil"/>
              <w:bottom w:val="single" w:color="auto" w:sz="4" w:space="0"/>
              <w:right w:val="single" w:color="auto" w:sz="4" w:space="0"/>
            </w:tcBorders>
            <w:shd w:val="clear" w:color="auto" w:fill="auto"/>
            <w:vAlign w:val="center"/>
          </w:tcPr>
          <w:p w14:paraId="3222DB6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b/>
                <w:bCs/>
                <w:kern w:val="0"/>
                <w:sz w:val="22"/>
              </w:rPr>
            </w:pPr>
            <w:r>
              <w:rPr>
                <w:rFonts w:hint="default" w:ascii="Times New Roman" w:hAnsi="Times New Roman" w:cs="Times New Roman" w:eastAsiaTheme="minorEastAsia"/>
                <w:b/>
                <w:bCs/>
                <w:kern w:val="0"/>
                <w:sz w:val="22"/>
              </w:rPr>
              <w:t>本年支出合计</w:t>
            </w:r>
          </w:p>
        </w:tc>
        <w:tc>
          <w:tcPr>
            <w:tcW w:w="197" w:type="pct"/>
            <w:tcBorders>
              <w:top w:val="nil"/>
              <w:left w:val="nil"/>
              <w:bottom w:val="single" w:color="auto" w:sz="4" w:space="0"/>
              <w:right w:val="single" w:color="auto" w:sz="4" w:space="0"/>
            </w:tcBorders>
            <w:shd w:val="clear" w:color="auto" w:fill="auto"/>
            <w:vAlign w:val="center"/>
          </w:tcPr>
          <w:p w14:paraId="40A310F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22</w:t>
            </w:r>
          </w:p>
        </w:tc>
        <w:tc>
          <w:tcPr>
            <w:tcW w:w="542" w:type="pct"/>
            <w:tcBorders>
              <w:top w:val="nil"/>
              <w:left w:val="nil"/>
              <w:bottom w:val="single" w:color="auto" w:sz="4" w:space="0"/>
              <w:right w:val="single" w:color="auto" w:sz="4" w:space="0"/>
            </w:tcBorders>
            <w:shd w:val="clear" w:color="auto" w:fill="auto"/>
            <w:vAlign w:val="center"/>
          </w:tcPr>
          <w:p w14:paraId="64F3807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lang w:val="en-US" w:eastAsia="zh-CN"/>
              </w:rPr>
              <w:t>789.34</w:t>
            </w:r>
            <w:r>
              <w:rPr>
                <w:rFonts w:hint="default" w:ascii="Times New Roman" w:hAnsi="Times New Roman" w:cs="Times New Roman" w:eastAsiaTheme="minorEastAsia"/>
                <w:kern w:val="0"/>
                <w:sz w:val="22"/>
              </w:rPr>
              <w:t>　</w:t>
            </w:r>
          </w:p>
        </w:tc>
        <w:tc>
          <w:tcPr>
            <w:tcW w:w="418" w:type="pct"/>
            <w:tcBorders>
              <w:top w:val="nil"/>
              <w:left w:val="nil"/>
              <w:bottom w:val="single" w:color="auto" w:sz="4" w:space="0"/>
              <w:right w:val="single" w:color="auto" w:sz="4" w:space="0"/>
            </w:tcBorders>
            <w:shd w:val="clear" w:color="auto" w:fill="auto"/>
            <w:vAlign w:val="center"/>
          </w:tcPr>
          <w:p w14:paraId="6148D86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lang w:val="en-US" w:eastAsia="zh-CN"/>
              </w:rPr>
              <w:t>789.34</w:t>
            </w:r>
            <w:r>
              <w:rPr>
                <w:rFonts w:hint="default" w:ascii="Times New Roman" w:hAnsi="Times New Roman" w:cs="Times New Roman" w:eastAsiaTheme="minorEastAsia"/>
                <w:kern w:val="0"/>
                <w:sz w:val="22"/>
              </w:rPr>
              <w:t>　</w:t>
            </w:r>
          </w:p>
        </w:tc>
        <w:tc>
          <w:tcPr>
            <w:tcW w:w="415" w:type="pct"/>
            <w:tcBorders>
              <w:top w:val="nil"/>
              <w:left w:val="nil"/>
              <w:bottom w:val="single" w:color="auto" w:sz="4" w:space="0"/>
              <w:right w:val="single" w:color="auto" w:sz="4" w:space="0"/>
            </w:tcBorders>
            <w:shd w:val="clear" w:color="auto" w:fill="auto"/>
            <w:vAlign w:val="center"/>
          </w:tcPr>
          <w:p w14:paraId="4711B40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407" w:type="pct"/>
            <w:tcBorders>
              <w:top w:val="nil"/>
              <w:left w:val="nil"/>
              <w:bottom w:val="single" w:color="auto" w:sz="4" w:space="0"/>
              <w:right w:val="single" w:color="auto" w:sz="4" w:space="0"/>
            </w:tcBorders>
            <w:shd w:val="clear" w:color="auto" w:fill="auto"/>
            <w:vAlign w:val="center"/>
          </w:tcPr>
          <w:p w14:paraId="0C6C9E83">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b/>
                <w:bCs/>
                <w:kern w:val="0"/>
                <w:sz w:val="22"/>
              </w:rPr>
            </w:pPr>
            <w:r>
              <w:rPr>
                <w:rFonts w:hint="default" w:ascii="Times New Roman" w:hAnsi="Times New Roman" w:cs="Times New Roman" w:eastAsiaTheme="minorEastAsia"/>
                <w:b/>
                <w:bCs/>
                <w:kern w:val="0"/>
                <w:sz w:val="22"/>
              </w:rPr>
              <w:t>　</w:t>
            </w:r>
          </w:p>
        </w:tc>
      </w:tr>
      <w:tr w14:paraId="483F9BB0">
        <w:tblPrEx>
          <w:tblCellMar>
            <w:top w:w="0" w:type="dxa"/>
            <w:left w:w="108" w:type="dxa"/>
            <w:bottom w:w="0" w:type="dxa"/>
            <w:right w:w="108" w:type="dxa"/>
          </w:tblCellMar>
        </w:tblPrEx>
        <w:trPr>
          <w:trHeight w:val="36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2F16BAAC">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年初财政拨款结转和结余</w:t>
            </w:r>
          </w:p>
        </w:tc>
        <w:tc>
          <w:tcPr>
            <w:tcW w:w="172" w:type="pct"/>
            <w:tcBorders>
              <w:top w:val="nil"/>
              <w:left w:val="nil"/>
              <w:bottom w:val="single" w:color="auto" w:sz="4" w:space="0"/>
              <w:right w:val="single" w:color="auto" w:sz="4" w:space="0"/>
            </w:tcBorders>
            <w:shd w:val="clear" w:color="auto" w:fill="auto"/>
            <w:vAlign w:val="center"/>
          </w:tcPr>
          <w:p w14:paraId="7B65543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eastAsia="zh-CN"/>
              </w:rPr>
            </w:pPr>
            <w:r>
              <w:rPr>
                <w:rFonts w:hint="default" w:ascii="Times New Roman" w:hAnsi="Times New Roman" w:cs="Times New Roman" w:eastAsiaTheme="minorEastAsia"/>
                <w:kern w:val="0"/>
                <w:sz w:val="22"/>
                <w:lang w:val="en-US" w:eastAsia="zh-CN"/>
              </w:rPr>
              <w:t>8</w:t>
            </w:r>
          </w:p>
        </w:tc>
        <w:tc>
          <w:tcPr>
            <w:tcW w:w="844" w:type="pct"/>
            <w:tcBorders>
              <w:top w:val="nil"/>
              <w:left w:val="nil"/>
              <w:bottom w:val="single" w:color="auto" w:sz="4" w:space="0"/>
              <w:right w:val="single" w:color="auto" w:sz="4" w:space="0"/>
            </w:tcBorders>
            <w:shd w:val="clear" w:color="auto" w:fill="auto"/>
            <w:vAlign w:val="center"/>
          </w:tcPr>
          <w:p w14:paraId="5FE53B3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969" w:type="pct"/>
            <w:gridSpan w:val="2"/>
            <w:tcBorders>
              <w:top w:val="nil"/>
              <w:left w:val="nil"/>
              <w:bottom w:val="single" w:color="auto" w:sz="4" w:space="0"/>
              <w:right w:val="single" w:color="auto" w:sz="4" w:space="0"/>
            </w:tcBorders>
            <w:shd w:val="clear" w:color="auto" w:fill="auto"/>
            <w:vAlign w:val="center"/>
          </w:tcPr>
          <w:p w14:paraId="7F219FF9">
            <w:pPr>
              <w:keepNext w:val="0"/>
              <w:keepLines w:val="0"/>
              <w:widowControl/>
              <w:suppressLineNumbers w:val="0"/>
              <w:spacing w:before="0" w:beforeAutospacing="0" w:after="0" w:afterAutospacing="0"/>
              <w:ind w:left="0" w:right="0"/>
              <w:jc w:val="both"/>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年末财政拨款结转和结余</w:t>
            </w:r>
          </w:p>
        </w:tc>
        <w:tc>
          <w:tcPr>
            <w:tcW w:w="197" w:type="pct"/>
            <w:tcBorders>
              <w:top w:val="nil"/>
              <w:left w:val="nil"/>
              <w:bottom w:val="single" w:color="auto" w:sz="4" w:space="0"/>
              <w:right w:val="single" w:color="auto" w:sz="4" w:space="0"/>
            </w:tcBorders>
            <w:shd w:val="clear" w:color="auto" w:fill="auto"/>
            <w:vAlign w:val="center"/>
          </w:tcPr>
          <w:p w14:paraId="7D3C49F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kern w:val="0"/>
                <w:sz w:val="22"/>
                <w:lang w:val="en-US" w:eastAsia="zh-CN"/>
              </w:rPr>
              <w:t>23</w:t>
            </w:r>
          </w:p>
        </w:tc>
        <w:tc>
          <w:tcPr>
            <w:tcW w:w="542" w:type="pct"/>
            <w:tcBorders>
              <w:top w:val="nil"/>
              <w:left w:val="nil"/>
              <w:bottom w:val="single" w:color="auto" w:sz="4" w:space="0"/>
              <w:right w:val="single" w:color="auto" w:sz="4" w:space="0"/>
            </w:tcBorders>
            <w:shd w:val="clear" w:color="auto" w:fill="auto"/>
            <w:vAlign w:val="center"/>
          </w:tcPr>
          <w:p w14:paraId="7EB4672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lang w:val="en-US" w:eastAsia="zh-CN"/>
              </w:rPr>
              <w:t>0</w:t>
            </w:r>
            <w:r>
              <w:rPr>
                <w:rFonts w:hint="default" w:ascii="Times New Roman" w:hAnsi="Times New Roman" w:cs="Times New Roman" w:eastAsiaTheme="minorEastAsia"/>
                <w:kern w:val="0"/>
                <w:sz w:val="22"/>
              </w:rPr>
              <w:t>　</w:t>
            </w:r>
          </w:p>
        </w:tc>
        <w:tc>
          <w:tcPr>
            <w:tcW w:w="418" w:type="pct"/>
            <w:tcBorders>
              <w:top w:val="nil"/>
              <w:left w:val="nil"/>
              <w:bottom w:val="single" w:color="auto" w:sz="4" w:space="0"/>
              <w:right w:val="single" w:color="auto" w:sz="4" w:space="0"/>
            </w:tcBorders>
            <w:shd w:val="clear" w:color="auto" w:fill="auto"/>
            <w:vAlign w:val="center"/>
          </w:tcPr>
          <w:p w14:paraId="030576C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lang w:val="en-US" w:eastAsia="zh-CN"/>
              </w:rPr>
              <w:t>0</w:t>
            </w:r>
            <w:r>
              <w:rPr>
                <w:rFonts w:hint="default" w:ascii="Times New Roman" w:hAnsi="Times New Roman" w:cs="Times New Roman" w:eastAsiaTheme="minorEastAsia"/>
                <w:kern w:val="0"/>
                <w:sz w:val="22"/>
              </w:rPr>
              <w:t>　</w:t>
            </w:r>
          </w:p>
        </w:tc>
        <w:tc>
          <w:tcPr>
            <w:tcW w:w="415" w:type="pct"/>
            <w:tcBorders>
              <w:top w:val="nil"/>
              <w:left w:val="nil"/>
              <w:bottom w:val="single" w:color="auto" w:sz="4" w:space="0"/>
              <w:right w:val="single" w:color="auto" w:sz="4" w:space="0"/>
            </w:tcBorders>
            <w:shd w:val="clear" w:color="auto" w:fill="auto"/>
            <w:vAlign w:val="center"/>
          </w:tcPr>
          <w:p w14:paraId="6BB4773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407" w:type="pct"/>
            <w:tcBorders>
              <w:top w:val="nil"/>
              <w:left w:val="nil"/>
              <w:bottom w:val="single" w:color="auto" w:sz="4" w:space="0"/>
              <w:right w:val="single" w:color="auto" w:sz="4" w:space="0"/>
            </w:tcBorders>
            <w:shd w:val="clear" w:color="auto" w:fill="auto"/>
            <w:vAlign w:val="center"/>
          </w:tcPr>
          <w:p w14:paraId="3774DDF0">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r>
      <w:tr w14:paraId="209C7A2A">
        <w:tblPrEx>
          <w:tblCellMar>
            <w:top w:w="0" w:type="dxa"/>
            <w:left w:w="108" w:type="dxa"/>
            <w:bottom w:w="0" w:type="dxa"/>
            <w:right w:w="108" w:type="dxa"/>
          </w:tblCellMar>
        </w:tblPrEx>
        <w:trPr>
          <w:trHeight w:val="271"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5472D5B9">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一般公共预算财政拨款</w:t>
            </w:r>
          </w:p>
        </w:tc>
        <w:tc>
          <w:tcPr>
            <w:tcW w:w="172" w:type="pct"/>
            <w:tcBorders>
              <w:top w:val="nil"/>
              <w:left w:val="nil"/>
              <w:bottom w:val="single" w:color="auto" w:sz="4" w:space="0"/>
              <w:right w:val="single" w:color="auto" w:sz="4" w:space="0"/>
            </w:tcBorders>
            <w:shd w:val="clear" w:color="auto" w:fill="auto"/>
            <w:vAlign w:val="center"/>
          </w:tcPr>
          <w:p w14:paraId="44551F7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eastAsia="zh-CN"/>
              </w:rPr>
            </w:pPr>
            <w:r>
              <w:rPr>
                <w:rFonts w:hint="default" w:ascii="Times New Roman" w:hAnsi="Times New Roman" w:cs="Times New Roman" w:eastAsiaTheme="minorEastAsia"/>
                <w:kern w:val="0"/>
                <w:sz w:val="22"/>
                <w:lang w:val="en-US" w:eastAsia="zh-CN"/>
              </w:rPr>
              <w:t>9</w:t>
            </w:r>
          </w:p>
        </w:tc>
        <w:tc>
          <w:tcPr>
            <w:tcW w:w="844" w:type="pct"/>
            <w:tcBorders>
              <w:top w:val="nil"/>
              <w:left w:val="nil"/>
              <w:bottom w:val="single" w:color="auto" w:sz="4" w:space="0"/>
              <w:right w:val="single" w:color="auto" w:sz="4" w:space="0"/>
            </w:tcBorders>
            <w:shd w:val="clear" w:color="auto" w:fill="auto"/>
            <w:vAlign w:val="center"/>
          </w:tcPr>
          <w:p w14:paraId="1707E86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p>
        </w:tc>
        <w:tc>
          <w:tcPr>
            <w:tcW w:w="969" w:type="pct"/>
            <w:gridSpan w:val="2"/>
            <w:tcBorders>
              <w:top w:val="nil"/>
              <w:left w:val="nil"/>
              <w:bottom w:val="single" w:color="auto" w:sz="4" w:space="0"/>
              <w:right w:val="single" w:color="auto" w:sz="4" w:space="0"/>
            </w:tcBorders>
            <w:shd w:val="clear" w:color="auto" w:fill="auto"/>
            <w:vAlign w:val="center"/>
          </w:tcPr>
          <w:p w14:paraId="1A07CC0B">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197" w:type="pct"/>
            <w:tcBorders>
              <w:top w:val="nil"/>
              <w:left w:val="nil"/>
              <w:bottom w:val="single" w:color="auto" w:sz="4" w:space="0"/>
              <w:right w:val="single" w:color="auto" w:sz="4" w:space="0"/>
            </w:tcBorders>
            <w:shd w:val="clear" w:color="auto" w:fill="auto"/>
            <w:vAlign w:val="center"/>
          </w:tcPr>
          <w:p w14:paraId="442D6FA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kern w:val="0"/>
                <w:sz w:val="22"/>
                <w:lang w:val="en-US" w:eastAsia="zh-CN"/>
              </w:rPr>
              <w:t>24</w:t>
            </w:r>
          </w:p>
        </w:tc>
        <w:tc>
          <w:tcPr>
            <w:tcW w:w="542" w:type="pct"/>
            <w:tcBorders>
              <w:top w:val="nil"/>
              <w:left w:val="nil"/>
              <w:bottom w:val="single" w:color="auto" w:sz="4" w:space="0"/>
              <w:right w:val="single" w:color="auto" w:sz="4" w:space="0"/>
            </w:tcBorders>
            <w:shd w:val="clear" w:color="auto" w:fill="auto"/>
            <w:vAlign w:val="center"/>
          </w:tcPr>
          <w:p w14:paraId="43F5F2B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418" w:type="pct"/>
            <w:tcBorders>
              <w:top w:val="nil"/>
              <w:left w:val="nil"/>
              <w:bottom w:val="single" w:color="auto" w:sz="4" w:space="0"/>
              <w:right w:val="single" w:color="auto" w:sz="4" w:space="0"/>
            </w:tcBorders>
            <w:shd w:val="clear" w:color="auto" w:fill="auto"/>
            <w:vAlign w:val="center"/>
          </w:tcPr>
          <w:p w14:paraId="3FD0014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415" w:type="pct"/>
            <w:tcBorders>
              <w:top w:val="nil"/>
              <w:left w:val="nil"/>
              <w:bottom w:val="single" w:color="auto" w:sz="4" w:space="0"/>
              <w:right w:val="single" w:color="auto" w:sz="4" w:space="0"/>
            </w:tcBorders>
            <w:shd w:val="clear" w:color="auto" w:fill="auto"/>
            <w:vAlign w:val="center"/>
          </w:tcPr>
          <w:p w14:paraId="20AB2EA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407" w:type="pct"/>
            <w:tcBorders>
              <w:top w:val="nil"/>
              <w:left w:val="nil"/>
              <w:bottom w:val="single" w:color="auto" w:sz="4" w:space="0"/>
              <w:right w:val="single" w:color="auto" w:sz="4" w:space="0"/>
            </w:tcBorders>
            <w:shd w:val="clear" w:color="auto" w:fill="auto"/>
            <w:vAlign w:val="center"/>
          </w:tcPr>
          <w:p w14:paraId="66AAFFD2">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r>
      <w:tr w14:paraId="17C1A3D4">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2B833134">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政府性基金预算财政拨款</w:t>
            </w:r>
          </w:p>
        </w:tc>
        <w:tc>
          <w:tcPr>
            <w:tcW w:w="172" w:type="pct"/>
            <w:tcBorders>
              <w:top w:val="nil"/>
              <w:left w:val="nil"/>
              <w:bottom w:val="single" w:color="auto" w:sz="4" w:space="0"/>
              <w:right w:val="single" w:color="auto" w:sz="4" w:space="0"/>
            </w:tcBorders>
            <w:shd w:val="clear" w:color="auto" w:fill="auto"/>
            <w:vAlign w:val="center"/>
          </w:tcPr>
          <w:p w14:paraId="77CDF09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10</w:t>
            </w:r>
          </w:p>
        </w:tc>
        <w:tc>
          <w:tcPr>
            <w:tcW w:w="844" w:type="pct"/>
            <w:tcBorders>
              <w:top w:val="nil"/>
              <w:left w:val="nil"/>
              <w:bottom w:val="single" w:color="auto" w:sz="4" w:space="0"/>
              <w:right w:val="single" w:color="auto" w:sz="4" w:space="0"/>
            </w:tcBorders>
            <w:shd w:val="clear" w:color="auto" w:fill="auto"/>
            <w:vAlign w:val="center"/>
          </w:tcPr>
          <w:p w14:paraId="0BC96F44">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969" w:type="pct"/>
            <w:gridSpan w:val="2"/>
            <w:tcBorders>
              <w:top w:val="nil"/>
              <w:left w:val="nil"/>
              <w:bottom w:val="single" w:color="auto" w:sz="4" w:space="0"/>
              <w:right w:val="single" w:color="auto" w:sz="4" w:space="0"/>
            </w:tcBorders>
            <w:shd w:val="clear" w:color="auto" w:fill="auto"/>
            <w:vAlign w:val="center"/>
          </w:tcPr>
          <w:p w14:paraId="791DA8CD">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197" w:type="pct"/>
            <w:tcBorders>
              <w:top w:val="nil"/>
              <w:left w:val="nil"/>
              <w:bottom w:val="single" w:color="auto" w:sz="4" w:space="0"/>
              <w:right w:val="single" w:color="auto" w:sz="4" w:space="0"/>
            </w:tcBorders>
            <w:shd w:val="clear" w:color="auto" w:fill="auto"/>
            <w:vAlign w:val="center"/>
          </w:tcPr>
          <w:p w14:paraId="3F01355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w:t>
            </w:r>
            <w:r>
              <w:rPr>
                <w:rFonts w:hint="default" w:ascii="Times New Roman" w:hAnsi="Times New Roman" w:cs="Times New Roman"/>
                <w:kern w:val="0"/>
                <w:sz w:val="22"/>
                <w:lang w:val="en-US" w:eastAsia="zh-CN"/>
              </w:rPr>
              <w:t>5</w:t>
            </w:r>
          </w:p>
        </w:tc>
        <w:tc>
          <w:tcPr>
            <w:tcW w:w="542" w:type="pct"/>
            <w:tcBorders>
              <w:top w:val="nil"/>
              <w:left w:val="nil"/>
              <w:bottom w:val="single" w:color="auto" w:sz="4" w:space="0"/>
              <w:right w:val="single" w:color="auto" w:sz="4" w:space="0"/>
            </w:tcBorders>
            <w:shd w:val="clear" w:color="auto" w:fill="auto"/>
            <w:vAlign w:val="center"/>
          </w:tcPr>
          <w:p w14:paraId="39C56AF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418" w:type="pct"/>
            <w:tcBorders>
              <w:top w:val="nil"/>
              <w:left w:val="nil"/>
              <w:bottom w:val="single" w:color="auto" w:sz="4" w:space="0"/>
              <w:right w:val="single" w:color="auto" w:sz="4" w:space="0"/>
            </w:tcBorders>
            <w:shd w:val="clear" w:color="auto" w:fill="auto"/>
            <w:vAlign w:val="center"/>
          </w:tcPr>
          <w:p w14:paraId="127F033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415" w:type="pct"/>
            <w:tcBorders>
              <w:top w:val="nil"/>
              <w:left w:val="nil"/>
              <w:bottom w:val="single" w:color="auto" w:sz="4" w:space="0"/>
              <w:right w:val="single" w:color="auto" w:sz="4" w:space="0"/>
            </w:tcBorders>
            <w:shd w:val="clear" w:color="auto" w:fill="auto"/>
            <w:vAlign w:val="center"/>
          </w:tcPr>
          <w:p w14:paraId="6E96CE8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407" w:type="pct"/>
            <w:tcBorders>
              <w:top w:val="nil"/>
              <w:left w:val="nil"/>
              <w:bottom w:val="single" w:color="auto" w:sz="4" w:space="0"/>
              <w:right w:val="single" w:color="auto" w:sz="4" w:space="0"/>
            </w:tcBorders>
            <w:shd w:val="clear" w:color="auto" w:fill="auto"/>
            <w:vAlign w:val="center"/>
          </w:tcPr>
          <w:p w14:paraId="67364208">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r>
      <w:tr w14:paraId="6EF3820A">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auto" w:fill="auto"/>
            <w:vAlign w:val="center"/>
          </w:tcPr>
          <w:p w14:paraId="792BD495">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国有资本经营预算财政拨款</w:t>
            </w:r>
          </w:p>
        </w:tc>
        <w:tc>
          <w:tcPr>
            <w:tcW w:w="172" w:type="pct"/>
            <w:tcBorders>
              <w:top w:val="nil"/>
              <w:left w:val="nil"/>
              <w:bottom w:val="single" w:color="auto" w:sz="4" w:space="0"/>
              <w:right w:val="single" w:color="auto" w:sz="4" w:space="0"/>
            </w:tcBorders>
            <w:shd w:val="clear" w:color="auto" w:fill="auto"/>
            <w:vAlign w:val="center"/>
          </w:tcPr>
          <w:p w14:paraId="656D66C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11</w:t>
            </w:r>
          </w:p>
        </w:tc>
        <w:tc>
          <w:tcPr>
            <w:tcW w:w="844" w:type="pct"/>
            <w:tcBorders>
              <w:top w:val="nil"/>
              <w:left w:val="nil"/>
              <w:bottom w:val="single" w:color="auto" w:sz="4" w:space="0"/>
              <w:right w:val="single" w:color="auto" w:sz="4" w:space="0"/>
            </w:tcBorders>
            <w:shd w:val="clear" w:color="auto" w:fill="auto"/>
            <w:vAlign w:val="center"/>
          </w:tcPr>
          <w:p w14:paraId="161546E6">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969" w:type="pct"/>
            <w:gridSpan w:val="2"/>
            <w:tcBorders>
              <w:top w:val="nil"/>
              <w:left w:val="nil"/>
              <w:bottom w:val="single" w:color="auto" w:sz="4" w:space="0"/>
              <w:right w:val="single" w:color="auto" w:sz="4" w:space="0"/>
            </w:tcBorders>
            <w:shd w:val="clear" w:color="auto" w:fill="auto"/>
            <w:vAlign w:val="center"/>
          </w:tcPr>
          <w:p w14:paraId="1DC0D076">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197" w:type="pct"/>
            <w:tcBorders>
              <w:top w:val="nil"/>
              <w:left w:val="nil"/>
              <w:bottom w:val="single" w:color="auto" w:sz="4" w:space="0"/>
              <w:right w:val="single" w:color="auto" w:sz="4" w:space="0"/>
            </w:tcBorders>
            <w:shd w:val="clear" w:color="auto" w:fill="auto"/>
            <w:vAlign w:val="center"/>
          </w:tcPr>
          <w:p w14:paraId="52A62AF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w:t>
            </w:r>
            <w:r>
              <w:rPr>
                <w:rFonts w:hint="default" w:ascii="Times New Roman" w:hAnsi="Times New Roman" w:cs="Times New Roman"/>
                <w:kern w:val="0"/>
                <w:sz w:val="22"/>
                <w:lang w:val="en-US" w:eastAsia="zh-CN"/>
              </w:rPr>
              <w:t>6</w:t>
            </w:r>
          </w:p>
        </w:tc>
        <w:tc>
          <w:tcPr>
            <w:tcW w:w="542" w:type="pct"/>
            <w:tcBorders>
              <w:top w:val="nil"/>
              <w:left w:val="nil"/>
              <w:bottom w:val="single" w:color="auto" w:sz="4" w:space="0"/>
              <w:right w:val="single" w:color="auto" w:sz="4" w:space="0"/>
            </w:tcBorders>
            <w:shd w:val="clear" w:color="auto" w:fill="auto"/>
            <w:vAlign w:val="center"/>
          </w:tcPr>
          <w:p w14:paraId="16C4274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418" w:type="pct"/>
            <w:tcBorders>
              <w:top w:val="nil"/>
              <w:left w:val="nil"/>
              <w:bottom w:val="single" w:color="auto" w:sz="4" w:space="0"/>
              <w:right w:val="single" w:color="auto" w:sz="4" w:space="0"/>
            </w:tcBorders>
            <w:shd w:val="clear" w:color="auto" w:fill="auto"/>
            <w:vAlign w:val="center"/>
          </w:tcPr>
          <w:p w14:paraId="019FD0D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415" w:type="pct"/>
            <w:tcBorders>
              <w:top w:val="nil"/>
              <w:left w:val="nil"/>
              <w:bottom w:val="single" w:color="auto" w:sz="4" w:space="0"/>
              <w:right w:val="single" w:color="auto" w:sz="4" w:space="0"/>
            </w:tcBorders>
            <w:shd w:val="clear" w:color="auto" w:fill="auto"/>
            <w:vAlign w:val="center"/>
          </w:tcPr>
          <w:p w14:paraId="46FD7B8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c>
          <w:tcPr>
            <w:tcW w:w="407" w:type="pct"/>
            <w:tcBorders>
              <w:top w:val="nil"/>
              <w:left w:val="nil"/>
              <w:bottom w:val="single" w:color="auto" w:sz="4" w:space="0"/>
              <w:right w:val="single" w:color="auto" w:sz="4" w:space="0"/>
            </w:tcBorders>
            <w:shd w:val="clear" w:color="auto" w:fill="auto"/>
            <w:vAlign w:val="center"/>
          </w:tcPr>
          <w:p w14:paraId="617413EE">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rPr>
              <w:t>　</w:t>
            </w:r>
          </w:p>
        </w:tc>
      </w:tr>
      <w:tr w14:paraId="759A76FE">
        <w:tblPrEx>
          <w:tblCellMar>
            <w:top w:w="0" w:type="dxa"/>
            <w:left w:w="108" w:type="dxa"/>
            <w:bottom w:w="0" w:type="dxa"/>
            <w:right w:w="108" w:type="dxa"/>
          </w:tblCellMar>
        </w:tblPrEx>
        <w:trPr>
          <w:trHeight w:val="402" w:hRule="atLeast"/>
        </w:trPr>
        <w:tc>
          <w:tcPr>
            <w:tcW w:w="1032" w:type="pct"/>
            <w:tcBorders>
              <w:top w:val="nil"/>
              <w:left w:val="single" w:color="auto" w:sz="4" w:space="0"/>
              <w:bottom w:val="single" w:color="auto" w:sz="4" w:space="0"/>
              <w:right w:val="single" w:color="auto" w:sz="4" w:space="0"/>
            </w:tcBorders>
            <w:shd w:val="clear" w:color="000000" w:fill="FFFFFF"/>
            <w:vAlign w:val="center"/>
          </w:tcPr>
          <w:p w14:paraId="00C1CE3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b/>
                <w:bCs/>
                <w:kern w:val="0"/>
                <w:sz w:val="22"/>
              </w:rPr>
            </w:pPr>
            <w:r>
              <w:rPr>
                <w:rFonts w:hint="default" w:ascii="Times New Roman" w:hAnsi="Times New Roman" w:cs="Times New Roman" w:eastAsiaTheme="minorEastAsia"/>
                <w:b/>
                <w:bCs/>
                <w:kern w:val="0"/>
                <w:sz w:val="22"/>
              </w:rPr>
              <w:t>总计</w:t>
            </w:r>
          </w:p>
        </w:tc>
        <w:tc>
          <w:tcPr>
            <w:tcW w:w="172" w:type="pct"/>
            <w:tcBorders>
              <w:top w:val="nil"/>
              <w:left w:val="nil"/>
              <w:bottom w:val="single" w:color="auto" w:sz="4" w:space="0"/>
              <w:right w:val="single" w:color="auto" w:sz="4" w:space="0"/>
            </w:tcBorders>
            <w:shd w:val="clear" w:color="000000" w:fill="FFFFFF"/>
            <w:vAlign w:val="center"/>
          </w:tcPr>
          <w:p w14:paraId="32F9D81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12</w:t>
            </w:r>
          </w:p>
        </w:tc>
        <w:tc>
          <w:tcPr>
            <w:tcW w:w="844" w:type="pct"/>
            <w:tcBorders>
              <w:top w:val="nil"/>
              <w:left w:val="nil"/>
              <w:bottom w:val="single" w:color="auto" w:sz="4" w:space="0"/>
              <w:right w:val="single" w:color="auto" w:sz="4" w:space="0"/>
            </w:tcBorders>
            <w:shd w:val="clear" w:color="auto" w:fill="auto"/>
            <w:vAlign w:val="center"/>
          </w:tcPr>
          <w:p w14:paraId="5AAD32A4">
            <w:pPr>
              <w:keepNext w:val="0"/>
              <w:keepLines w:val="0"/>
              <w:widowControl/>
              <w:suppressLineNumbers w:val="0"/>
              <w:spacing w:before="0" w:beforeAutospacing="0" w:after="0" w:afterAutospacing="0"/>
              <w:ind w:left="0" w:right="0"/>
              <w:jc w:val="right"/>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lang w:val="en-US" w:eastAsia="zh-CN"/>
              </w:rPr>
              <w:t>789.34</w:t>
            </w:r>
            <w:r>
              <w:rPr>
                <w:rFonts w:hint="default" w:ascii="Times New Roman" w:hAnsi="Times New Roman" w:cs="Times New Roman" w:eastAsiaTheme="minorEastAsia"/>
                <w:kern w:val="0"/>
                <w:sz w:val="22"/>
              </w:rPr>
              <w:t>　</w:t>
            </w:r>
          </w:p>
        </w:tc>
        <w:tc>
          <w:tcPr>
            <w:tcW w:w="969" w:type="pct"/>
            <w:gridSpan w:val="2"/>
            <w:tcBorders>
              <w:top w:val="nil"/>
              <w:left w:val="nil"/>
              <w:bottom w:val="single" w:color="auto" w:sz="4" w:space="0"/>
              <w:right w:val="single" w:color="auto" w:sz="4" w:space="0"/>
            </w:tcBorders>
            <w:shd w:val="clear" w:color="000000" w:fill="FFFFFF"/>
            <w:vAlign w:val="center"/>
          </w:tcPr>
          <w:p w14:paraId="415252B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b/>
                <w:bCs/>
                <w:kern w:val="0"/>
                <w:sz w:val="22"/>
              </w:rPr>
            </w:pPr>
            <w:r>
              <w:rPr>
                <w:rFonts w:hint="default" w:ascii="Times New Roman" w:hAnsi="Times New Roman" w:cs="Times New Roman" w:eastAsiaTheme="minorEastAsia"/>
                <w:b/>
                <w:bCs/>
                <w:kern w:val="0"/>
                <w:sz w:val="22"/>
              </w:rPr>
              <w:t>总计</w:t>
            </w:r>
          </w:p>
        </w:tc>
        <w:tc>
          <w:tcPr>
            <w:tcW w:w="197" w:type="pct"/>
            <w:tcBorders>
              <w:top w:val="nil"/>
              <w:left w:val="nil"/>
              <w:bottom w:val="single" w:color="auto" w:sz="4" w:space="0"/>
              <w:right w:val="single" w:color="auto" w:sz="4" w:space="0"/>
            </w:tcBorders>
            <w:shd w:val="clear" w:color="000000" w:fill="FFFFFF"/>
            <w:vAlign w:val="center"/>
          </w:tcPr>
          <w:p w14:paraId="186E7D6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lang w:val="en-US" w:eastAsia="zh-CN"/>
              </w:rPr>
              <w:t>2</w:t>
            </w:r>
            <w:r>
              <w:rPr>
                <w:rFonts w:hint="default" w:ascii="Times New Roman" w:hAnsi="Times New Roman" w:cs="Times New Roman"/>
                <w:kern w:val="0"/>
                <w:sz w:val="22"/>
                <w:lang w:val="en-US" w:eastAsia="zh-CN"/>
              </w:rPr>
              <w:t>7</w:t>
            </w:r>
          </w:p>
        </w:tc>
        <w:tc>
          <w:tcPr>
            <w:tcW w:w="542" w:type="pct"/>
            <w:tcBorders>
              <w:top w:val="nil"/>
              <w:left w:val="nil"/>
              <w:bottom w:val="single" w:color="auto" w:sz="4" w:space="0"/>
              <w:right w:val="single" w:color="auto" w:sz="4" w:space="0"/>
            </w:tcBorders>
            <w:shd w:val="clear" w:color="000000" w:fill="FFFFFF"/>
            <w:vAlign w:val="center"/>
          </w:tcPr>
          <w:p w14:paraId="121BC0E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lang w:val="en-US" w:eastAsia="zh-CN"/>
              </w:rPr>
            </w:pPr>
            <w:r>
              <w:rPr>
                <w:rFonts w:hint="default" w:ascii="Times New Roman" w:hAnsi="Times New Roman" w:cs="Times New Roman" w:eastAsiaTheme="minorEastAsia"/>
                <w:kern w:val="0"/>
                <w:sz w:val="22"/>
              </w:rPr>
              <w:t>　</w:t>
            </w:r>
            <w:r>
              <w:rPr>
                <w:rFonts w:hint="default" w:ascii="Times New Roman" w:hAnsi="Times New Roman" w:cs="Times New Roman" w:eastAsiaTheme="minorEastAsia"/>
                <w:kern w:val="0"/>
                <w:sz w:val="22"/>
                <w:lang w:val="en-US" w:eastAsia="zh-CN"/>
              </w:rPr>
              <w:t>789.34</w:t>
            </w:r>
          </w:p>
        </w:tc>
        <w:tc>
          <w:tcPr>
            <w:tcW w:w="418" w:type="pct"/>
            <w:tcBorders>
              <w:top w:val="nil"/>
              <w:left w:val="nil"/>
              <w:bottom w:val="single" w:color="auto" w:sz="4" w:space="0"/>
              <w:right w:val="single" w:color="auto" w:sz="4" w:space="0"/>
            </w:tcBorders>
            <w:shd w:val="clear" w:color="000000" w:fill="FFFFFF"/>
            <w:vAlign w:val="center"/>
          </w:tcPr>
          <w:p w14:paraId="75D4445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0"/>
                <w:sz w:val="22"/>
              </w:rPr>
            </w:pPr>
            <w:r>
              <w:rPr>
                <w:rFonts w:hint="default" w:ascii="Times New Roman" w:hAnsi="Times New Roman" w:cs="Times New Roman" w:eastAsiaTheme="minorEastAsia"/>
                <w:kern w:val="0"/>
                <w:sz w:val="22"/>
                <w:lang w:val="en-US" w:eastAsia="zh-CN"/>
              </w:rPr>
              <w:t>789.34</w:t>
            </w:r>
            <w:r>
              <w:rPr>
                <w:rFonts w:hint="default" w:ascii="Times New Roman" w:hAnsi="Times New Roman" w:cs="Times New Roman" w:eastAsiaTheme="minorEastAsia"/>
                <w:kern w:val="0"/>
                <w:sz w:val="22"/>
              </w:rPr>
              <w:t>　</w:t>
            </w:r>
          </w:p>
        </w:tc>
        <w:tc>
          <w:tcPr>
            <w:tcW w:w="415" w:type="pct"/>
            <w:tcBorders>
              <w:top w:val="nil"/>
              <w:left w:val="nil"/>
              <w:bottom w:val="single" w:color="auto" w:sz="4" w:space="0"/>
              <w:right w:val="single" w:color="auto" w:sz="4" w:space="0"/>
            </w:tcBorders>
            <w:shd w:val="clear" w:color="auto" w:fill="auto"/>
            <w:vAlign w:val="center"/>
          </w:tcPr>
          <w:p w14:paraId="11B73CD9">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b/>
                <w:bCs/>
                <w:kern w:val="0"/>
                <w:sz w:val="22"/>
              </w:rPr>
            </w:pPr>
            <w:r>
              <w:rPr>
                <w:rFonts w:hint="default" w:ascii="Times New Roman" w:hAnsi="Times New Roman" w:cs="Times New Roman" w:eastAsiaTheme="minorEastAsia"/>
                <w:b/>
                <w:bCs/>
                <w:kern w:val="0"/>
                <w:sz w:val="22"/>
              </w:rPr>
              <w:t>　</w:t>
            </w:r>
          </w:p>
        </w:tc>
        <w:tc>
          <w:tcPr>
            <w:tcW w:w="407" w:type="pct"/>
            <w:tcBorders>
              <w:top w:val="nil"/>
              <w:left w:val="nil"/>
              <w:bottom w:val="single" w:color="auto" w:sz="4" w:space="0"/>
              <w:right w:val="single" w:color="auto" w:sz="4" w:space="0"/>
            </w:tcBorders>
            <w:shd w:val="clear" w:color="auto" w:fill="auto"/>
            <w:vAlign w:val="center"/>
          </w:tcPr>
          <w:p w14:paraId="401658D5">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b/>
                <w:bCs/>
                <w:kern w:val="0"/>
                <w:sz w:val="22"/>
              </w:rPr>
            </w:pPr>
            <w:r>
              <w:rPr>
                <w:rFonts w:hint="default" w:ascii="Times New Roman" w:hAnsi="Times New Roman" w:cs="Times New Roman" w:eastAsiaTheme="minorEastAsia"/>
                <w:b/>
                <w:bCs/>
                <w:kern w:val="0"/>
                <w:sz w:val="22"/>
              </w:rPr>
              <w:t>　</w:t>
            </w:r>
          </w:p>
        </w:tc>
      </w:tr>
      <w:tr w14:paraId="467928B4">
        <w:tblPrEx>
          <w:tblCellMar>
            <w:top w:w="0" w:type="dxa"/>
            <w:left w:w="108" w:type="dxa"/>
            <w:bottom w:w="0" w:type="dxa"/>
            <w:right w:w="108" w:type="dxa"/>
          </w:tblCellMar>
        </w:tblPrEx>
        <w:trPr>
          <w:trHeight w:val="585" w:hRule="atLeast"/>
        </w:trPr>
        <w:tc>
          <w:tcPr>
            <w:tcW w:w="5000" w:type="pct"/>
            <w:gridSpan w:val="10"/>
            <w:tcBorders>
              <w:top w:val="nil"/>
              <w:left w:val="nil"/>
              <w:bottom w:val="nil"/>
              <w:right w:val="nil"/>
            </w:tcBorders>
            <w:shd w:val="clear" w:color="auto" w:fill="auto"/>
            <w:vAlign w:val="center"/>
          </w:tcPr>
          <w:p w14:paraId="46532E85">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注：本表反映部门本年度一般公共预算财政拨款、政府性基金预算财政拨款和国有资本经营预算财政拨款的总收支和年末结转结余情况。</w:t>
            </w:r>
          </w:p>
        </w:tc>
      </w:tr>
    </w:tbl>
    <w:p w14:paraId="7D4F5E22">
      <w:pPr>
        <w:widowControl/>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一般公共预算财政拨款支出决算表</w:t>
      </w:r>
      <w:bookmarkEnd w:id="0"/>
    </w:p>
    <w:p w14:paraId="3BAAEC42">
      <w:pPr>
        <w:pStyle w:val="2"/>
        <w:jc w:val="right"/>
        <w:rPr>
          <w:rFonts w:hint="default" w:ascii="Times New Roman" w:hAnsi="Times New Roman" w:cs="Times New Roman" w:eastAsiaTheme="minorEastAsia"/>
          <w:color w:val="000000"/>
          <w:kern w:val="0"/>
          <w:sz w:val="20"/>
          <w:szCs w:val="20"/>
          <w:lang w:val="en-US" w:eastAsia="zh-CN" w:bidi="ar-SA"/>
        </w:rPr>
      </w:pPr>
      <w:r>
        <w:rPr>
          <w:rFonts w:hint="default" w:ascii="Times New Roman" w:hAnsi="Times New Roman" w:cs="Times New Roman" w:eastAsiaTheme="minorEastAsia"/>
          <w:color w:val="000000"/>
          <w:kern w:val="0"/>
          <w:sz w:val="20"/>
          <w:szCs w:val="20"/>
          <w:lang w:val="en-US" w:eastAsia="zh-CN" w:bidi="ar-SA"/>
        </w:rPr>
        <w:t>公开05表</w:t>
      </w:r>
    </w:p>
    <w:p w14:paraId="715AFBAB">
      <w:pPr>
        <w:jc w:val="left"/>
        <w:rPr>
          <w:rFonts w:hint="default" w:ascii="Times New Roman" w:hAnsi="Times New Roman" w:cs="Times New Roman"/>
          <w:lang w:val="en-US" w:eastAsia="zh-CN"/>
        </w:rPr>
      </w:pPr>
      <w:r>
        <w:rPr>
          <w:rFonts w:hint="default" w:ascii="Times New Roman" w:hAnsi="Times New Roman" w:cs="Times New Roman"/>
          <w:color w:val="000000"/>
          <w:kern w:val="0"/>
          <w:sz w:val="20"/>
          <w:szCs w:val="20"/>
          <w:lang w:val="en-US" w:eastAsia="zh-CN" w:bidi="ar-SA"/>
        </w:rPr>
        <w:t>部门：区委组织部                                                                                                                       单位：万元</w:t>
      </w:r>
    </w:p>
    <w:tbl>
      <w:tblPr>
        <w:tblStyle w:val="10"/>
        <w:tblpPr w:leftFromText="180" w:rightFromText="180" w:vertAnchor="text" w:horzAnchor="page" w:tblpX="987" w:tblpY="102"/>
        <w:tblOverlap w:val="never"/>
        <w:tblW w:w="0" w:type="auto"/>
        <w:jc w:val="center"/>
        <w:tblLayout w:type="fixed"/>
        <w:tblCellMar>
          <w:top w:w="0" w:type="dxa"/>
          <w:left w:w="108" w:type="dxa"/>
          <w:bottom w:w="0" w:type="dxa"/>
          <w:right w:w="108" w:type="dxa"/>
        </w:tblCellMar>
      </w:tblPr>
      <w:tblGrid>
        <w:gridCol w:w="1399"/>
        <w:gridCol w:w="129"/>
        <w:gridCol w:w="111"/>
        <w:gridCol w:w="2265"/>
        <w:gridCol w:w="826"/>
        <w:gridCol w:w="826"/>
        <w:gridCol w:w="505"/>
        <w:gridCol w:w="2044"/>
        <w:gridCol w:w="1980"/>
        <w:gridCol w:w="637"/>
        <w:gridCol w:w="218"/>
        <w:gridCol w:w="718"/>
        <w:gridCol w:w="521"/>
        <w:gridCol w:w="532"/>
        <w:gridCol w:w="532"/>
        <w:gridCol w:w="532"/>
        <w:gridCol w:w="1011"/>
      </w:tblGrid>
      <w:tr w14:paraId="3B46D833">
        <w:tblPrEx>
          <w:tblCellMar>
            <w:top w:w="0" w:type="dxa"/>
            <w:left w:w="108" w:type="dxa"/>
            <w:bottom w:w="0" w:type="dxa"/>
            <w:right w:w="108" w:type="dxa"/>
          </w:tblCellMar>
        </w:tblPrEx>
        <w:trPr>
          <w:trHeight w:val="405" w:hRule="atLeast"/>
          <w:jc w:val="center"/>
        </w:trPr>
        <w:tc>
          <w:tcPr>
            <w:tcW w:w="4730" w:type="dxa"/>
            <w:gridSpan w:val="5"/>
            <w:tcBorders>
              <w:top w:val="single" w:color="auto" w:sz="8" w:space="0"/>
              <w:left w:val="single" w:color="auto" w:sz="8" w:space="0"/>
              <w:bottom w:val="single" w:color="auto" w:sz="4" w:space="0"/>
              <w:right w:val="single" w:color="auto" w:sz="4" w:space="0"/>
            </w:tcBorders>
            <w:shd w:val="clear" w:color="auto" w:fill="auto"/>
            <w:vAlign w:val="center"/>
          </w:tcPr>
          <w:p w14:paraId="774E7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 xml:space="preserve">项 </w:t>
            </w:r>
            <w:r>
              <w:rPr>
                <w:rFonts w:hint="default" w:ascii="Times New Roman" w:hAnsi="Times New Roman" w:cs="Times New Roman" w:eastAsiaTheme="minorEastAsia"/>
                <w:b/>
                <w:color w:val="000000"/>
                <w:kern w:val="0"/>
                <w:szCs w:val="21"/>
              </w:rPr>
              <w:t xml:space="preserve">   </w:t>
            </w:r>
            <w:r>
              <w:rPr>
                <w:rFonts w:hint="default" w:ascii="Times New Roman" w:hAnsi="Times New Roman" w:cs="Times New Roman" w:eastAsiaTheme="minorEastAsia"/>
                <w:b/>
                <w:kern w:val="0"/>
                <w:szCs w:val="21"/>
              </w:rPr>
              <w:t>目</w:t>
            </w:r>
          </w:p>
        </w:tc>
        <w:tc>
          <w:tcPr>
            <w:tcW w:w="10056" w:type="dxa"/>
            <w:gridSpan w:val="12"/>
            <w:tcBorders>
              <w:top w:val="single" w:color="auto" w:sz="8" w:space="0"/>
              <w:left w:val="nil"/>
              <w:bottom w:val="single" w:color="auto" w:sz="4" w:space="0"/>
              <w:right w:val="single" w:color="000000" w:sz="8" w:space="0"/>
            </w:tcBorders>
            <w:shd w:val="clear" w:color="auto" w:fill="auto"/>
            <w:vAlign w:val="center"/>
          </w:tcPr>
          <w:p w14:paraId="774B2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本年支出</w:t>
            </w:r>
          </w:p>
        </w:tc>
      </w:tr>
      <w:tr w14:paraId="02381C5F">
        <w:tblPrEx>
          <w:tblCellMar>
            <w:top w:w="0" w:type="dxa"/>
            <w:left w:w="108" w:type="dxa"/>
            <w:bottom w:w="0" w:type="dxa"/>
            <w:right w:w="108" w:type="dxa"/>
          </w:tblCellMar>
        </w:tblPrEx>
        <w:trPr>
          <w:trHeight w:val="495" w:hRule="atLeast"/>
          <w:jc w:val="center"/>
        </w:trPr>
        <w:tc>
          <w:tcPr>
            <w:tcW w:w="1528"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D323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功能分类科目编码</w:t>
            </w:r>
          </w:p>
        </w:tc>
        <w:tc>
          <w:tcPr>
            <w:tcW w:w="3202"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533C8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科目名称</w:t>
            </w:r>
          </w:p>
        </w:tc>
        <w:tc>
          <w:tcPr>
            <w:tcW w:w="3375" w:type="dxa"/>
            <w:gridSpan w:val="3"/>
            <w:vMerge w:val="restart"/>
            <w:tcBorders>
              <w:top w:val="nil"/>
              <w:left w:val="single" w:color="auto" w:sz="4" w:space="0"/>
              <w:bottom w:val="single" w:color="000000" w:sz="4" w:space="0"/>
              <w:right w:val="single" w:color="auto" w:sz="4" w:space="0"/>
            </w:tcBorders>
            <w:shd w:val="clear" w:color="auto" w:fill="auto"/>
            <w:vAlign w:val="center"/>
          </w:tcPr>
          <w:p w14:paraId="68B96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小计</w:t>
            </w:r>
          </w:p>
        </w:tc>
        <w:tc>
          <w:tcPr>
            <w:tcW w:w="4606"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7C117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基本支出</w:t>
            </w:r>
          </w:p>
        </w:tc>
        <w:tc>
          <w:tcPr>
            <w:tcW w:w="2075" w:type="dxa"/>
            <w:gridSpan w:val="3"/>
            <w:vMerge w:val="restart"/>
            <w:tcBorders>
              <w:top w:val="nil"/>
              <w:left w:val="single" w:color="auto" w:sz="4" w:space="0"/>
              <w:bottom w:val="single" w:color="000000" w:sz="4" w:space="0"/>
              <w:right w:val="single" w:color="auto" w:sz="8" w:space="0"/>
            </w:tcBorders>
            <w:shd w:val="clear" w:color="auto" w:fill="auto"/>
            <w:vAlign w:val="center"/>
          </w:tcPr>
          <w:p w14:paraId="373F8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项目支出</w:t>
            </w:r>
          </w:p>
        </w:tc>
      </w:tr>
      <w:tr w14:paraId="13A7608C">
        <w:tblPrEx>
          <w:tblCellMar>
            <w:top w:w="0" w:type="dxa"/>
            <w:left w:w="108" w:type="dxa"/>
            <w:bottom w:w="0" w:type="dxa"/>
            <w:right w:w="108" w:type="dxa"/>
          </w:tblCellMar>
        </w:tblPrEx>
        <w:trPr>
          <w:trHeight w:val="360" w:hRule="atLeast"/>
          <w:jc w:val="center"/>
        </w:trPr>
        <w:tc>
          <w:tcPr>
            <w:tcW w:w="1528" w:type="dxa"/>
            <w:gridSpan w:val="2"/>
            <w:vMerge w:val="continue"/>
            <w:tcBorders>
              <w:top w:val="single" w:color="auto" w:sz="4" w:space="0"/>
              <w:left w:val="single" w:color="auto" w:sz="8" w:space="0"/>
              <w:bottom w:val="single" w:color="auto" w:sz="4" w:space="0"/>
              <w:right w:val="single" w:color="auto" w:sz="4" w:space="0"/>
            </w:tcBorders>
            <w:vAlign w:val="center"/>
          </w:tcPr>
          <w:p w14:paraId="0DFC2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p>
        </w:tc>
        <w:tc>
          <w:tcPr>
            <w:tcW w:w="3202" w:type="dxa"/>
            <w:gridSpan w:val="3"/>
            <w:vMerge w:val="continue"/>
            <w:tcBorders>
              <w:top w:val="nil"/>
              <w:left w:val="single" w:color="auto" w:sz="4" w:space="0"/>
              <w:bottom w:val="single" w:color="auto" w:sz="4" w:space="0"/>
              <w:right w:val="single" w:color="auto" w:sz="4" w:space="0"/>
            </w:tcBorders>
            <w:vAlign w:val="center"/>
          </w:tcPr>
          <w:p w14:paraId="1028B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p>
        </w:tc>
        <w:tc>
          <w:tcPr>
            <w:tcW w:w="3375" w:type="dxa"/>
            <w:gridSpan w:val="3"/>
            <w:vMerge w:val="continue"/>
            <w:tcBorders>
              <w:top w:val="nil"/>
              <w:left w:val="single" w:color="auto" w:sz="4" w:space="0"/>
              <w:bottom w:val="single" w:color="000000" w:sz="4" w:space="0"/>
              <w:right w:val="single" w:color="auto" w:sz="4" w:space="0"/>
            </w:tcBorders>
            <w:vAlign w:val="center"/>
          </w:tcPr>
          <w:p w14:paraId="1BAF3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p>
        </w:tc>
        <w:tc>
          <w:tcPr>
            <w:tcW w:w="4606" w:type="dxa"/>
            <w:gridSpan w:val="6"/>
            <w:vMerge w:val="continue"/>
            <w:tcBorders>
              <w:top w:val="nil"/>
              <w:left w:val="single" w:color="auto" w:sz="4" w:space="0"/>
              <w:bottom w:val="single" w:color="000000" w:sz="4" w:space="0"/>
              <w:right w:val="single" w:color="auto" w:sz="4" w:space="0"/>
            </w:tcBorders>
            <w:vAlign w:val="center"/>
          </w:tcPr>
          <w:p w14:paraId="31D5E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p>
        </w:tc>
        <w:tc>
          <w:tcPr>
            <w:tcW w:w="2075" w:type="dxa"/>
            <w:gridSpan w:val="3"/>
            <w:vMerge w:val="continue"/>
            <w:tcBorders>
              <w:top w:val="nil"/>
              <w:left w:val="single" w:color="auto" w:sz="4" w:space="0"/>
              <w:bottom w:val="single" w:color="000000" w:sz="4" w:space="0"/>
              <w:right w:val="single" w:color="auto" w:sz="8" w:space="0"/>
            </w:tcBorders>
            <w:vAlign w:val="center"/>
          </w:tcPr>
          <w:p w14:paraId="1C4DF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p>
        </w:tc>
      </w:tr>
      <w:tr w14:paraId="107FB061">
        <w:trPr>
          <w:trHeight w:val="312" w:hRule="atLeast"/>
          <w:jc w:val="center"/>
        </w:trPr>
        <w:tc>
          <w:tcPr>
            <w:tcW w:w="1528" w:type="dxa"/>
            <w:gridSpan w:val="2"/>
            <w:vMerge w:val="continue"/>
            <w:tcBorders>
              <w:top w:val="single" w:color="auto" w:sz="4" w:space="0"/>
              <w:left w:val="single" w:color="auto" w:sz="8" w:space="0"/>
              <w:bottom w:val="single" w:color="auto" w:sz="4" w:space="0"/>
              <w:right w:val="single" w:color="auto" w:sz="4" w:space="0"/>
            </w:tcBorders>
            <w:vAlign w:val="center"/>
          </w:tcPr>
          <w:p w14:paraId="494C7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p>
        </w:tc>
        <w:tc>
          <w:tcPr>
            <w:tcW w:w="3202" w:type="dxa"/>
            <w:gridSpan w:val="3"/>
            <w:vMerge w:val="continue"/>
            <w:tcBorders>
              <w:top w:val="nil"/>
              <w:left w:val="single" w:color="auto" w:sz="4" w:space="0"/>
              <w:bottom w:val="single" w:color="auto" w:sz="4" w:space="0"/>
              <w:right w:val="single" w:color="auto" w:sz="4" w:space="0"/>
            </w:tcBorders>
            <w:vAlign w:val="center"/>
          </w:tcPr>
          <w:p w14:paraId="03525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p>
        </w:tc>
        <w:tc>
          <w:tcPr>
            <w:tcW w:w="3375" w:type="dxa"/>
            <w:gridSpan w:val="3"/>
            <w:vMerge w:val="continue"/>
            <w:tcBorders>
              <w:top w:val="nil"/>
              <w:left w:val="single" w:color="auto" w:sz="4" w:space="0"/>
              <w:bottom w:val="single" w:color="000000" w:sz="4" w:space="0"/>
              <w:right w:val="single" w:color="auto" w:sz="4" w:space="0"/>
            </w:tcBorders>
            <w:vAlign w:val="center"/>
          </w:tcPr>
          <w:p w14:paraId="39E62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p>
        </w:tc>
        <w:tc>
          <w:tcPr>
            <w:tcW w:w="4606" w:type="dxa"/>
            <w:gridSpan w:val="6"/>
            <w:vMerge w:val="continue"/>
            <w:tcBorders>
              <w:top w:val="nil"/>
              <w:left w:val="single" w:color="auto" w:sz="4" w:space="0"/>
              <w:bottom w:val="single" w:color="000000" w:sz="4" w:space="0"/>
              <w:right w:val="single" w:color="auto" w:sz="4" w:space="0"/>
            </w:tcBorders>
            <w:vAlign w:val="center"/>
          </w:tcPr>
          <w:p w14:paraId="17685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p>
        </w:tc>
        <w:tc>
          <w:tcPr>
            <w:tcW w:w="2075" w:type="dxa"/>
            <w:gridSpan w:val="3"/>
            <w:vMerge w:val="continue"/>
            <w:tcBorders>
              <w:top w:val="nil"/>
              <w:left w:val="single" w:color="auto" w:sz="4" w:space="0"/>
              <w:bottom w:val="single" w:color="000000" w:sz="4" w:space="0"/>
              <w:right w:val="single" w:color="auto" w:sz="8" w:space="0"/>
            </w:tcBorders>
            <w:vAlign w:val="center"/>
          </w:tcPr>
          <w:p w14:paraId="35DB5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p>
        </w:tc>
      </w:tr>
      <w:tr w14:paraId="5CECB73A">
        <w:trPr>
          <w:trHeight w:val="450" w:hRule="atLeast"/>
          <w:jc w:val="center"/>
        </w:trPr>
        <w:tc>
          <w:tcPr>
            <w:tcW w:w="4730" w:type="dxa"/>
            <w:gridSpan w:val="5"/>
            <w:tcBorders>
              <w:top w:val="single" w:color="auto" w:sz="4" w:space="0"/>
              <w:left w:val="single" w:color="auto" w:sz="8" w:space="0"/>
              <w:bottom w:val="single" w:color="auto" w:sz="4" w:space="0"/>
              <w:right w:val="single" w:color="auto" w:sz="4" w:space="0"/>
            </w:tcBorders>
            <w:shd w:val="clear" w:color="auto" w:fill="auto"/>
            <w:vAlign w:val="center"/>
          </w:tcPr>
          <w:p w14:paraId="4B766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栏次</w:t>
            </w:r>
          </w:p>
        </w:tc>
        <w:tc>
          <w:tcPr>
            <w:tcW w:w="3375" w:type="dxa"/>
            <w:gridSpan w:val="3"/>
            <w:tcBorders>
              <w:top w:val="nil"/>
              <w:left w:val="nil"/>
              <w:bottom w:val="single" w:color="auto" w:sz="4" w:space="0"/>
              <w:right w:val="single" w:color="auto" w:sz="4" w:space="0"/>
            </w:tcBorders>
            <w:shd w:val="clear" w:color="auto" w:fill="auto"/>
            <w:vAlign w:val="center"/>
          </w:tcPr>
          <w:p w14:paraId="39F00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1</w:t>
            </w:r>
          </w:p>
        </w:tc>
        <w:tc>
          <w:tcPr>
            <w:tcW w:w="4606" w:type="dxa"/>
            <w:gridSpan w:val="6"/>
            <w:tcBorders>
              <w:top w:val="nil"/>
              <w:left w:val="nil"/>
              <w:bottom w:val="single" w:color="auto" w:sz="4" w:space="0"/>
              <w:right w:val="single" w:color="auto" w:sz="4" w:space="0"/>
            </w:tcBorders>
            <w:shd w:val="clear" w:color="auto" w:fill="auto"/>
            <w:vAlign w:val="center"/>
          </w:tcPr>
          <w:p w14:paraId="1B9CA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w:t>
            </w:r>
          </w:p>
        </w:tc>
        <w:tc>
          <w:tcPr>
            <w:tcW w:w="2075" w:type="dxa"/>
            <w:gridSpan w:val="3"/>
            <w:tcBorders>
              <w:top w:val="nil"/>
              <w:left w:val="nil"/>
              <w:bottom w:val="single" w:color="auto" w:sz="4" w:space="0"/>
              <w:right w:val="single" w:color="auto" w:sz="8" w:space="0"/>
            </w:tcBorders>
            <w:shd w:val="clear" w:color="auto" w:fill="auto"/>
            <w:vAlign w:val="center"/>
          </w:tcPr>
          <w:p w14:paraId="6F345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3</w:t>
            </w:r>
          </w:p>
        </w:tc>
      </w:tr>
      <w:tr w14:paraId="5279E163">
        <w:tblPrEx>
          <w:tblCellMar>
            <w:top w:w="0" w:type="dxa"/>
            <w:left w:w="108" w:type="dxa"/>
            <w:bottom w:w="0" w:type="dxa"/>
            <w:right w:w="108" w:type="dxa"/>
          </w:tblCellMar>
        </w:tblPrEx>
        <w:trPr>
          <w:trHeight w:val="450" w:hRule="atLeast"/>
          <w:jc w:val="center"/>
        </w:trPr>
        <w:tc>
          <w:tcPr>
            <w:tcW w:w="4730" w:type="dxa"/>
            <w:gridSpan w:val="5"/>
            <w:tcBorders>
              <w:top w:val="single" w:color="auto" w:sz="4" w:space="0"/>
              <w:left w:val="single" w:color="auto" w:sz="8" w:space="0"/>
              <w:bottom w:val="single" w:color="auto" w:sz="4" w:space="0"/>
              <w:right w:val="single" w:color="auto" w:sz="4" w:space="0"/>
            </w:tcBorders>
            <w:shd w:val="clear" w:color="auto" w:fill="auto"/>
            <w:vAlign w:val="center"/>
          </w:tcPr>
          <w:p w14:paraId="53B8F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b/>
                <w:bCs/>
                <w:kern w:val="0"/>
                <w:szCs w:val="21"/>
                <w:lang w:val="en-US" w:eastAsia="zh-CN"/>
              </w:rPr>
            </w:pPr>
            <w:r>
              <w:rPr>
                <w:rFonts w:hint="default" w:ascii="Times New Roman" w:hAnsi="Times New Roman" w:cs="Times New Roman" w:eastAsiaTheme="minorEastAsia"/>
                <w:b/>
                <w:bCs/>
                <w:kern w:val="0"/>
                <w:szCs w:val="21"/>
                <w:lang w:val="en-US" w:eastAsia="zh-CN"/>
              </w:rPr>
              <w:t>合计</w:t>
            </w:r>
          </w:p>
        </w:tc>
        <w:tc>
          <w:tcPr>
            <w:tcW w:w="3375" w:type="dxa"/>
            <w:gridSpan w:val="3"/>
            <w:tcBorders>
              <w:top w:val="nil"/>
              <w:left w:val="nil"/>
              <w:bottom w:val="single" w:color="auto" w:sz="4" w:space="0"/>
              <w:right w:val="single" w:color="auto" w:sz="4" w:space="0"/>
            </w:tcBorders>
            <w:shd w:val="clear" w:color="auto" w:fill="auto"/>
            <w:vAlign w:val="center"/>
          </w:tcPr>
          <w:p w14:paraId="3F8C6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b/>
                <w:bCs/>
                <w:kern w:val="0"/>
                <w:szCs w:val="21"/>
                <w:lang w:val="en-US" w:eastAsia="zh-CN"/>
              </w:rPr>
            </w:pPr>
            <w:r>
              <w:rPr>
                <w:rFonts w:hint="default" w:ascii="Times New Roman" w:hAnsi="Times New Roman" w:cs="Times New Roman" w:eastAsiaTheme="minorEastAsia"/>
                <w:b/>
                <w:bCs/>
                <w:kern w:val="0"/>
                <w:szCs w:val="21"/>
                <w:lang w:val="en-US" w:eastAsia="zh-CN"/>
              </w:rPr>
              <w:t>789.34</w:t>
            </w:r>
          </w:p>
        </w:tc>
        <w:tc>
          <w:tcPr>
            <w:tcW w:w="4606" w:type="dxa"/>
            <w:gridSpan w:val="6"/>
            <w:tcBorders>
              <w:top w:val="nil"/>
              <w:left w:val="nil"/>
              <w:bottom w:val="single" w:color="auto" w:sz="4" w:space="0"/>
              <w:right w:val="single" w:color="auto" w:sz="4" w:space="0"/>
            </w:tcBorders>
            <w:shd w:val="clear" w:color="auto" w:fill="auto"/>
            <w:vAlign w:val="center"/>
          </w:tcPr>
          <w:p w14:paraId="565D7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b/>
                <w:bCs/>
                <w:kern w:val="0"/>
                <w:szCs w:val="21"/>
                <w:lang w:val="en-US" w:eastAsia="zh-CN"/>
              </w:rPr>
            </w:pPr>
            <w:r>
              <w:rPr>
                <w:rFonts w:hint="default" w:ascii="Times New Roman" w:hAnsi="Times New Roman" w:cs="Times New Roman" w:eastAsiaTheme="minorEastAsia"/>
                <w:b/>
                <w:bCs/>
                <w:kern w:val="0"/>
                <w:szCs w:val="21"/>
                <w:lang w:val="en-US" w:eastAsia="zh-CN"/>
              </w:rPr>
              <w:t>341.63</w:t>
            </w:r>
          </w:p>
        </w:tc>
        <w:tc>
          <w:tcPr>
            <w:tcW w:w="2075" w:type="dxa"/>
            <w:gridSpan w:val="3"/>
            <w:tcBorders>
              <w:top w:val="nil"/>
              <w:left w:val="nil"/>
              <w:bottom w:val="single" w:color="auto" w:sz="4" w:space="0"/>
              <w:right w:val="single" w:color="auto" w:sz="8" w:space="0"/>
            </w:tcBorders>
            <w:shd w:val="clear" w:color="auto" w:fill="auto"/>
            <w:vAlign w:val="center"/>
          </w:tcPr>
          <w:p w14:paraId="250BD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b/>
                <w:bCs/>
                <w:kern w:val="0"/>
                <w:szCs w:val="21"/>
                <w:lang w:val="en-US" w:eastAsia="zh-CN"/>
              </w:rPr>
            </w:pPr>
            <w:r>
              <w:rPr>
                <w:rFonts w:hint="default" w:ascii="Times New Roman" w:hAnsi="Times New Roman" w:cs="Times New Roman" w:eastAsiaTheme="minorEastAsia"/>
                <w:b/>
                <w:bCs/>
                <w:kern w:val="0"/>
                <w:szCs w:val="21"/>
                <w:lang w:val="en-US" w:eastAsia="zh-CN"/>
              </w:rPr>
              <w:t>447.71</w:t>
            </w:r>
          </w:p>
        </w:tc>
      </w:tr>
      <w:tr w14:paraId="3B8DE550">
        <w:tblPrEx>
          <w:tblCellMar>
            <w:top w:w="0" w:type="dxa"/>
            <w:left w:w="108" w:type="dxa"/>
            <w:bottom w:w="0" w:type="dxa"/>
            <w:right w:w="108" w:type="dxa"/>
          </w:tblCellMar>
        </w:tblPrEx>
        <w:trPr>
          <w:trHeight w:val="384"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B0CD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20103</w:t>
            </w:r>
            <w:r>
              <w:rPr>
                <w:rFonts w:hint="default" w:ascii="Times New Roman" w:hAnsi="Times New Roman" w:cs="Times New Roman" w:eastAsiaTheme="minorEastAsia"/>
                <w:kern w:val="0"/>
                <w:szCs w:val="21"/>
                <w:lang w:val="en-US" w:eastAsia="zh-CN"/>
              </w:rPr>
              <w:t>99</w:t>
            </w:r>
            <w:r>
              <w:rPr>
                <w:rFonts w:hint="default" w:ascii="Times New Roman" w:hAnsi="Times New Roman" w:cs="Times New Roman" w:eastAsiaTheme="minorEastAsia"/>
                <w:kern w:val="0"/>
                <w:szCs w:val="21"/>
              </w:rPr>
              <w:t>　</w:t>
            </w:r>
          </w:p>
        </w:tc>
        <w:tc>
          <w:tcPr>
            <w:tcW w:w="3202" w:type="dxa"/>
            <w:gridSpan w:val="3"/>
            <w:tcBorders>
              <w:top w:val="nil"/>
              <w:left w:val="nil"/>
              <w:bottom w:val="single" w:color="auto" w:sz="4" w:space="0"/>
              <w:right w:val="single" w:color="auto" w:sz="4" w:space="0"/>
            </w:tcBorders>
            <w:shd w:val="clear" w:color="auto" w:fill="auto"/>
            <w:vAlign w:val="center"/>
          </w:tcPr>
          <w:p w14:paraId="5F43E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其他政府办公厅（室）及相关机构事务支出</w:t>
            </w:r>
          </w:p>
        </w:tc>
        <w:tc>
          <w:tcPr>
            <w:tcW w:w="3375" w:type="dxa"/>
            <w:gridSpan w:val="3"/>
            <w:tcBorders>
              <w:top w:val="nil"/>
              <w:left w:val="nil"/>
              <w:bottom w:val="single" w:color="auto" w:sz="4" w:space="0"/>
              <w:right w:val="single" w:color="auto" w:sz="4" w:space="0"/>
            </w:tcBorders>
            <w:shd w:val="clear" w:color="auto" w:fill="auto"/>
            <w:vAlign w:val="center"/>
          </w:tcPr>
          <w:p w14:paraId="60286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7.9</w:t>
            </w:r>
          </w:p>
        </w:tc>
        <w:tc>
          <w:tcPr>
            <w:tcW w:w="4606" w:type="dxa"/>
            <w:gridSpan w:val="6"/>
            <w:tcBorders>
              <w:top w:val="nil"/>
              <w:left w:val="nil"/>
              <w:bottom w:val="single" w:color="auto" w:sz="4" w:space="0"/>
              <w:right w:val="single" w:color="auto" w:sz="4" w:space="0"/>
            </w:tcBorders>
            <w:shd w:val="clear" w:color="auto" w:fill="auto"/>
            <w:vAlign w:val="center"/>
          </w:tcPr>
          <w:p w14:paraId="4EAAB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0</w:t>
            </w:r>
          </w:p>
        </w:tc>
        <w:tc>
          <w:tcPr>
            <w:tcW w:w="2075" w:type="dxa"/>
            <w:gridSpan w:val="3"/>
            <w:tcBorders>
              <w:top w:val="nil"/>
              <w:left w:val="nil"/>
              <w:bottom w:val="single" w:color="auto" w:sz="4" w:space="0"/>
              <w:right w:val="single" w:color="auto" w:sz="8" w:space="0"/>
            </w:tcBorders>
            <w:shd w:val="clear" w:color="auto" w:fill="auto"/>
            <w:vAlign w:val="center"/>
          </w:tcPr>
          <w:p w14:paraId="47E01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7.9</w:t>
            </w:r>
          </w:p>
        </w:tc>
      </w:tr>
      <w:tr w14:paraId="48CBC099">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D0F66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2012999</w:t>
            </w:r>
          </w:p>
        </w:tc>
        <w:tc>
          <w:tcPr>
            <w:tcW w:w="3202" w:type="dxa"/>
            <w:gridSpan w:val="3"/>
            <w:tcBorders>
              <w:top w:val="nil"/>
              <w:left w:val="nil"/>
              <w:bottom w:val="single" w:color="auto" w:sz="4" w:space="0"/>
              <w:right w:val="single" w:color="auto" w:sz="4" w:space="0"/>
            </w:tcBorders>
            <w:shd w:val="clear" w:color="auto" w:fill="auto"/>
            <w:vAlign w:val="center"/>
          </w:tcPr>
          <w:p w14:paraId="44FCC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其他群众团体事务支出</w:t>
            </w:r>
          </w:p>
        </w:tc>
        <w:tc>
          <w:tcPr>
            <w:tcW w:w="3375" w:type="dxa"/>
            <w:gridSpan w:val="3"/>
            <w:tcBorders>
              <w:top w:val="nil"/>
              <w:left w:val="nil"/>
              <w:bottom w:val="single" w:color="auto" w:sz="4" w:space="0"/>
              <w:right w:val="single" w:color="auto" w:sz="4" w:space="0"/>
            </w:tcBorders>
            <w:shd w:val="clear" w:color="auto" w:fill="auto"/>
            <w:vAlign w:val="center"/>
          </w:tcPr>
          <w:p w14:paraId="2B8A1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34.19</w:t>
            </w:r>
          </w:p>
        </w:tc>
        <w:tc>
          <w:tcPr>
            <w:tcW w:w="4606" w:type="dxa"/>
            <w:gridSpan w:val="6"/>
            <w:tcBorders>
              <w:top w:val="nil"/>
              <w:left w:val="nil"/>
              <w:bottom w:val="single" w:color="auto" w:sz="4" w:space="0"/>
              <w:right w:val="single" w:color="auto" w:sz="4" w:space="0"/>
            </w:tcBorders>
            <w:shd w:val="clear" w:color="auto" w:fill="auto"/>
            <w:vAlign w:val="center"/>
          </w:tcPr>
          <w:p w14:paraId="735F5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0.09</w:t>
            </w:r>
          </w:p>
        </w:tc>
        <w:tc>
          <w:tcPr>
            <w:tcW w:w="2075" w:type="dxa"/>
            <w:gridSpan w:val="3"/>
            <w:tcBorders>
              <w:top w:val="nil"/>
              <w:left w:val="nil"/>
              <w:bottom w:val="single" w:color="auto" w:sz="4" w:space="0"/>
              <w:right w:val="single" w:color="auto" w:sz="8" w:space="0"/>
            </w:tcBorders>
            <w:shd w:val="clear" w:color="auto" w:fill="auto"/>
            <w:vAlign w:val="center"/>
          </w:tcPr>
          <w:p w14:paraId="3F2E2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34.1</w:t>
            </w:r>
          </w:p>
        </w:tc>
      </w:tr>
      <w:tr w14:paraId="25A1BEBA">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D2B2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2013201</w:t>
            </w:r>
          </w:p>
        </w:tc>
        <w:tc>
          <w:tcPr>
            <w:tcW w:w="3202" w:type="dxa"/>
            <w:gridSpan w:val="3"/>
            <w:tcBorders>
              <w:top w:val="nil"/>
              <w:left w:val="nil"/>
              <w:bottom w:val="single" w:color="auto" w:sz="4" w:space="0"/>
              <w:right w:val="single" w:color="auto" w:sz="4" w:space="0"/>
            </w:tcBorders>
            <w:shd w:val="clear" w:color="auto" w:fill="auto"/>
            <w:vAlign w:val="center"/>
          </w:tcPr>
          <w:p w14:paraId="02DF2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行政运行</w:t>
            </w:r>
          </w:p>
        </w:tc>
        <w:tc>
          <w:tcPr>
            <w:tcW w:w="3375" w:type="dxa"/>
            <w:gridSpan w:val="3"/>
            <w:tcBorders>
              <w:top w:val="nil"/>
              <w:left w:val="nil"/>
              <w:bottom w:val="single" w:color="auto" w:sz="4" w:space="0"/>
              <w:right w:val="single" w:color="auto" w:sz="4" w:space="0"/>
            </w:tcBorders>
            <w:shd w:val="clear" w:color="auto" w:fill="auto"/>
            <w:vAlign w:val="center"/>
          </w:tcPr>
          <w:p w14:paraId="42E5B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232.66</w:t>
            </w:r>
          </w:p>
        </w:tc>
        <w:tc>
          <w:tcPr>
            <w:tcW w:w="4606" w:type="dxa"/>
            <w:gridSpan w:val="6"/>
            <w:tcBorders>
              <w:top w:val="nil"/>
              <w:left w:val="nil"/>
              <w:bottom w:val="single" w:color="auto" w:sz="4" w:space="0"/>
              <w:right w:val="single" w:color="auto" w:sz="4" w:space="0"/>
            </w:tcBorders>
            <w:shd w:val="clear" w:color="auto" w:fill="auto"/>
            <w:vAlign w:val="center"/>
          </w:tcPr>
          <w:p w14:paraId="4514A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225.57</w:t>
            </w:r>
          </w:p>
        </w:tc>
        <w:tc>
          <w:tcPr>
            <w:tcW w:w="2075" w:type="dxa"/>
            <w:gridSpan w:val="3"/>
            <w:tcBorders>
              <w:top w:val="nil"/>
              <w:left w:val="nil"/>
              <w:bottom w:val="single" w:color="auto" w:sz="4" w:space="0"/>
              <w:right w:val="single" w:color="auto" w:sz="8" w:space="0"/>
            </w:tcBorders>
            <w:shd w:val="clear" w:color="auto" w:fill="auto"/>
            <w:vAlign w:val="center"/>
          </w:tcPr>
          <w:p w14:paraId="3895C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7.09</w:t>
            </w:r>
          </w:p>
        </w:tc>
      </w:tr>
      <w:tr w14:paraId="5F01280E">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CA9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2013202</w:t>
            </w:r>
          </w:p>
        </w:tc>
        <w:tc>
          <w:tcPr>
            <w:tcW w:w="3202" w:type="dxa"/>
            <w:gridSpan w:val="3"/>
            <w:tcBorders>
              <w:top w:val="nil"/>
              <w:left w:val="nil"/>
              <w:bottom w:val="single" w:color="auto" w:sz="4" w:space="0"/>
              <w:right w:val="single" w:color="auto" w:sz="4" w:space="0"/>
            </w:tcBorders>
            <w:shd w:val="clear" w:color="auto" w:fill="auto"/>
            <w:vAlign w:val="center"/>
          </w:tcPr>
          <w:p w14:paraId="3E49A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一般行政管理事务</w:t>
            </w:r>
          </w:p>
        </w:tc>
        <w:tc>
          <w:tcPr>
            <w:tcW w:w="3375" w:type="dxa"/>
            <w:gridSpan w:val="3"/>
            <w:tcBorders>
              <w:top w:val="nil"/>
              <w:left w:val="nil"/>
              <w:bottom w:val="single" w:color="auto" w:sz="4" w:space="0"/>
              <w:right w:val="single" w:color="auto" w:sz="4" w:space="0"/>
            </w:tcBorders>
            <w:shd w:val="clear" w:color="auto" w:fill="auto"/>
            <w:vAlign w:val="center"/>
          </w:tcPr>
          <w:p w14:paraId="31E99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189.53</w:t>
            </w:r>
          </w:p>
        </w:tc>
        <w:tc>
          <w:tcPr>
            <w:tcW w:w="4606" w:type="dxa"/>
            <w:gridSpan w:val="6"/>
            <w:tcBorders>
              <w:top w:val="nil"/>
              <w:left w:val="nil"/>
              <w:bottom w:val="single" w:color="auto" w:sz="4" w:space="0"/>
              <w:right w:val="single" w:color="auto" w:sz="4" w:space="0"/>
            </w:tcBorders>
            <w:shd w:val="clear" w:color="auto" w:fill="auto"/>
            <w:vAlign w:val="center"/>
          </w:tcPr>
          <w:p w14:paraId="0DB08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16.31</w:t>
            </w:r>
          </w:p>
        </w:tc>
        <w:tc>
          <w:tcPr>
            <w:tcW w:w="2075" w:type="dxa"/>
            <w:gridSpan w:val="3"/>
            <w:tcBorders>
              <w:top w:val="nil"/>
              <w:left w:val="nil"/>
              <w:bottom w:val="single" w:color="auto" w:sz="4" w:space="0"/>
              <w:right w:val="single" w:color="auto" w:sz="8" w:space="0"/>
            </w:tcBorders>
            <w:shd w:val="clear" w:color="auto" w:fill="auto"/>
            <w:vAlign w:val="center"/>
          </w:tcPr>
          <w:p w14:paraId="655F7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173.22</w:t>
            </w:r>
          </w:p>
        </w:tc>
      </w:tr>
      <w:tr w14:paraId="043E5F0F">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3BEB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2059999</w:t>
            </w:r>
          </w:p>
        </w:tc>
        <w:tc>
          <w:tcPr>
            <w:tcW w:w="3202" w:type="dxa"/>
            <w:gridSpan w:val="3"/>
            <w:tcBorders>
              <w:top w:val="nil"/>
              <w:left w:val="nil"/>
              <w:bottom w:val="single" w:color="auto" w:sz="4" w:space="0"/>
              <w:right w:val="single" w:color="auto" w:sz="4" w:space="0"/>
            </w:tcBorders>
            <w:shd w:val="clear" w:color="auto" w:fill="auto"/>
            <w:vAlign w:val="center"/>
          </w:tcPr>
          <w:p w14:paraId="1F508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其他教育支出</w:t>
            </w:r>
          </w:p>
        </w:tc>
        <w:tc>
          <w:tcPr>
            <w:tcW w:w="3375" w:type="dxa"/>
            <w:gridSpan w:val="3"/>
            <w:tcBorders>
              <w:top w:val="nil"/>
              <w:left w:val="nil"/>
              <w:bottom w:val="single" w:color="auto" w:sz="4" w:space="0"/>
              <w:right w:val="single" w:color="auto" w:sz="4" w:space="0"/>
            </w:tcBorders>
            <w:shd w:val="clear" w:color="auto" w:fill="auto"/>
            <w:vAlign w:val="center"/>
          </w:tcPr>
          <w:p w14:paraId="0064A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2.38</w:t>
            </w:r>
          </w:p>
        </w:tc>
        <w:tc>
          <w:tcPr>
            <w:tcW w:w="4606" w:type="dxa"/>
            <w:gridSpan w:val="6"/>
            <w:tcBorders>
              <w:top w:val="nil"/>
              <w:left w:val="nil"/>
              <w:bottom w:val="single" w:color="auto" w:sz="4" w:space="0"/>
              <w:right w:val="single" w:color="auto" w:sz="4" w:space="0"/>
            </w:tcBorders>
            <w:shd w:val="clear" w:color="auto" w:fill="auto"/>
            <w:vAlign w:val="center"/>
          </w:tcPr>
          <w:p w14:paraId="74956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p>
        </w:tc>
        <w:tc>
          <w:tcPr>
            <w:tcW w:w="2075" w:type="dxa"/>
            <w:gridSpan w:val="3"/>
            <w:tcBorders>
              <w:top w:val="nil"/>
              <w:left w:val="nil"/>
              <w:bottom w:val="single" w:color="auto" w:sz="4" w:space="0"/>
              <w:right w:val="single" w:color="auto" w:sz="8" w:space="0"/>
            </w:tcBorders>
            <w:shd w:val="clear" w:color="auto" w:fill="auto"/>
            <w:vAlign w:val="center"/>
          </w:tcPr>
          <w:p w14:paraId="0BB92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2.38</w:t>
            </w:r>
          </w:p>
        </w:tc>
      </w:tr>
      <w:tr w14:paraId="7C85A7E9">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06E9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2019999</w:t>
            </w:r>
          </w:p>
        </w:tc>
        <w:tc>
          <w:tcPr>
            <w:tcW w:w="3202" w:type="dxa"/>
            <w:gridSpan w:val="3"/>
            <w:tcBorders>
              <w:top w:val="nil"/>
              <w:left w:val="nil"/>
              <w:bottom w:val="single" w:color="auto" w:sz="4" w:space="0"/>
              <w:right w:val="single" w:color="auto" w:sz="4" w:space="0"/>
            </w:tcBorders>
            <w:shd w:val="clear" w:color="auto" w:fill="auto"/>
            <w:vAlign w:val="center"/>
          </w:tcPr>
          <w:p w14:paraId="6CAA8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其他一般公共服务支出</w:t>
            </w:r>
          </w:p>
        </w:tc>
        <w:tc>
          <w:tcPr>
            <w:tcW w:w="3375" w:type="dxa"/>
            <w:gridSpan w:val="3"/>
            <w:tcBorders>
              <w:top w:val="nil"/>
              <w:left w:val="nil"/>
              <w:bottom w:val="single" w:color="auto" w:sz="4" w:space="0"/>
              <w:right w:val="single" w:color="auto" w:sz="4" w:space="0"/>
            </w:tcBorders>
            <w:shd w:val="clear" w:color="auto" w:fill="auto"/>
            <w:vAlign w:val="center"/>
          </w:tcPr>
          <w:p w14:paraId="5ACEA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2.8</w:t>
            </w:r>
          </w:p>
        </w:tc>
        <w:tc>
          <w:tcPr>
            <w:tcW w:w="4606" w:type="dxa"/>
            <w:gridSpan w:val="6"/>
            <w:tcBorders>
              <w:top w:val="nil"/>
              <w:left w:val="nil"/>
              <w:bottom w:val="single" w:color="auto" w:sz="4" w:space="0"/>
              <w:right w:val="single" w:color="auto" w:sz="4" w:space="0"/>
            </w:tcBorders>
            <w:shd w:val="clear" w:color="auto" w:fill="auto"/>
            <w:vAlign w:val="center"/>
          </w:tcPr>
          <w:p w14:paraId="73A9A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p>
        </w:tc>
        <w:tc>
          <w:tcPr>
            <w:tcW w:w="2075" w:type="dxa"/>
            <w:gridSpan w:val="3"/>
            <w:tcBorders>
              <w:top w:val="nil"/>
              <w:left w:val="nil"/>
              <w:bottom w:val="single" w:color="auto" w:sz="4" w:space="0"/>
              <w:right w:val="single" w:color="auto" w:sz="8" w:space="0"/>
            </w:tcBorders>
            <w:shd w:val="clear" w:color="auto" w:fill="auto"/>
            <w:vAlign w:val="center"/>
          </w:tcPr>
          <w:p w14:paraId="6DEA9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2.8</w:t>
            </w:r>
          </w:p>
        </w:tc>
      </w:tr>
      <w:tr w14:paraId="1D215D98">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0EE2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2080505</w:t>
            </w:r>
          </w:p>
        </w:tc>
        <w:tc>
          <w:tcPr>
            <w:tcW w:w="3202" w:type="dxa"/>
            <w:gridSpan w:val="3"/>
            <w:tcBorders>
              <w:top w:val="nil"/>
              <w:left w:val="nil"/>
              <w:bottom w:val="single" w:color="auto" w:sz="4" w:space="0"/>
              <w:right w:val="single" w:color="auto" w:sz="4" w:space="0"/>
            </w:tcBorders>
            <w:shd w:val="clear" w:color="auto" w:fill="auto"/>
            <w:vAlign w:val="center"/>
          </w:tcPr>
          <w:p w14:paraId="4D11C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机关事业单位基本养老保险缴费支出</w:t>
            </w:r>
          </w:p>
        </w:tc>
        <w:tc>
          <w:tcPr>
            <w:tcW w:w="3375" w:type="dxa"/>
            <w:gridSpan w:val="3"/>
            <w:tcBorders>
              <w:top w:val="nil"/>
              <w:left w:val="nil"/>
              <w:bottom w:val="single" w:color="auto" w:sz="4" w:space="0"/>
              <w:right w:val="single" w:color="auto" w:sz="4" w:space="0"/>
            </w:tcBorders>
            <w:shd w:val="clear" w:color="auto" w:fill="auto"/>
            <w:vAlign w:val="center"/>
          </w:tcPr>
          <w:p w14:paraId="0A6E2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28.98</w:t>
            </w:r>
          </w:p>
        </w:tc>
        <w:tc>
          <w:tcPr>
            <w:tcW w:w="4606" w:type="dxa"/>
            <w:gridSpan w:val="6"/>
            <w:tcBorders>
              <w:top w:val="nil"/>
              <w:left w:val="nil"/>
              <w:bottom w:val="single" w:color="auto" w:sz="4" w:space="0"/>
              <w:right w:val="single" w:color="auto" w:sz="4" w:space="0"/>
            </w:tcBorders>
            <w:shd w:val="clear" w:color="auto" w:fill="auto"/>
            <w:vAlign w:val="center"/>
          </w:tcPr>
          <w:p w14:paraId="4F9DF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28.98</w:t>
            </w:r>
          </w:p>
        </w:tc>
        <w:tc>
          <w:tcPr>
            <w:tcW w:w="2075" w:type="dxa"/>
            <w:gridSpan w:val="3"/>
            <w:tcBorders>
              <w:top w:val="nil"/>
              <w:left w:val="nil"/>
              <w:bottom w:val="single" w:color="auto" w:sz="4" w:space="0"/>
              <w:right w:val="single" w:color="auto" w:sz="8" w:space="0"/>
            </w:tcBorders>
            <w:shd w:val="clear" w:color="auto" w:fill="auto"/>
            <w:vAlign w:val="center"/>
          </w:tcPr>
          <w:p w14:paraId="2A5D1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0</w:t>
            </w:r>
          </w:p>
        </w:tc>
      </w:tr>
      <w:tr w14:paraId="448E9EF1">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58C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2082799　</w:t>
            </w:r>
          </w:p>
        </w:tc>
        <w:tc>
          <w:tcPr>
            <w:tcW w:w="3202" w:type="dxa"/>
            <w:gridSpan w:val="3"/>
            <w:tcBorders>
              <w:top w:val="nil"/>
              <w:left w:val="nil"/>
              <w:bottom w:val="single" w:color="auto" w:sz="4" w:space="0"/>
              <w:right w:val="single" w:color="auto" w:sz="4" w:space="0"/>
            </w:tcBorders>
            <w:shd w:val="clear" w:color="auto" w:fill="auto"/>
            <w:vAlign w:val="center"/>
          </w:tcPr>
          <w:p w14:paraId="1BCDB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其他财政对社会保险基金的补助</w:t>
            </w:r>
          </w:p>
        </w:tc>
        <w:tc>
          <w:tcPr>
            <w:tcW w:w="3375" w:type="dxa"/>
            <w:gridSpan w:val="3"/>
            <w:tcBorders>
              <w:top w:val="nil"/>
              <w:left w:val="nil"/>
              <w:bottom w:val="single" w:color="auto" w:sz="4" w:space="0"/>
              <w:right w:val="single" w:color="auto" w:sz="4" w:space="0"/>
            </w:tcBorders>
            <w:shd w:val="clear" w:color="auto" w:fill="auto"/>
            <w:vAlign w:val="center"/>
          </w:tcPr>
          <w:p w14:paraId="27EC0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0.47</w:t>
            </w:r>
          </w:p>
        </w:tc>
        <w:tc>
          <w:tcPr>
            <w:tcW w:w="4606" w:type="dxa"/>
            <w:gridSpan w:val="6"/>
            <w:tcBorders>
              <w:top w:val="nil"/>
              <w:left w:val="nil"/>
              <w:bottom w:val="single" w:color="auto" w:sz="4" w:space="0"/>
              <w:right w:val="single" w:color="auto" w:sz="4" w:space="0"/>
            </w:tcBorders>
            <w:shd w:val="clear" w:color="auto" w:fill="auto"/>
            <w:vAlign w:val="center"/>
          </w:tcPr>
          <w:p w14:paraId="0FA91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0.47</w:t>
            </w:r>
          </w:p>
        </w:tc>
        <w:tc>
          <w:tcPr>
            <w:tcW w:w="2075" w:type="dxa"/>
            <w:gridSpan w:val="3"/>
            <w:tcBorders>
              <w:top w:val="nil"/>
              <w:left w:val="nil"/>
              <w:bottom w:val="single" w:color="auto" w:sz="4" w:space="0"/>
              <w:right w:val="single" w:color="auto" w:sz="8" w:space="0"/>
            </w:tcBorders>
            <w:shd w:val="clear" w:color="auto" w:fill="auto"/>
            <w:vAlign w:val="center"/>
          </w:tcPr>
          <w:p w14:paraId="18F55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0</w:t>
            </w:r>
          </w:p>
        </w:tc>
      </w:tr>
      <w:tr w14:paraId="14DA832E">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BFDB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2089999</w:t>
            </w:r>
          </w:p>
        </w:tc>
        <w:tc>
          <w:tcPr>
            <w:tcW w:w="3202" w:type="dxa"/>
            <w:gridSpan w:val="3"/>
            <w:tcBorders>
              <w:top w:val="nil"/>
              <w:left w:val="nil"/>
              <w:bottom w:val="single" w:color="auto" w:sz="4" w:space="0"/>
              <w:right w:val="single" w:color="auto" w:sz="4" w:space="0"/>
            </w:tcBorders>
            <w:shd w:val="clear" w:color="auto" w:fill="auto"/>
            <w:vAlign w:val="center"/>
          </w:tcPr>
          <w:p w14:paraId="397F4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其他社会保障和就业支出</w:t>
            </w:r>
          </w:p>
        </w:tc>
        <w:tc>
          <w:tcPr>
            <w:tcW w:w="3375" w:type="dxa"/>
            <w:gridSpan w:val="3"/>
            <w:tcBorders>
              <w:top w:val="nil"/>
              <w:left w:val="nil"/>
              <w:bottom w:val="single" w:color="auto" w:sz="4" w:space="0"/>
              <w:right w:val="single" w:color="auto" w:sz="4" w:space="0"/>
            </w:tcBorders>
            <w:shd w:val="clear" w:color="auto" w:fill="auto"/>
            <w:vAlign w:val="center"/>
          </w:tcPr>
          <w:p w14:paraId="58566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rPr>
            </w:pPr>
            <w:r>
              <w:rPr>
                <w:rFonts w:hint="default" w:ascii="Times New Roman" w:hAnsi="Times New Roman" w:cs="Times New Roman" w:eastAsiaTheme="minorEastAsia"/>
                <w:kern w:val="0"/>
                <w:szCs w:val="21"/>
                <w:highlight w:val="none"/>
                <w:lang w:val="en-US" w:eastAsia="zh-CN"/>
              </w:rPr>
              <w:t>3.71</w:t>
            </w:r>
          </w:p>
        </w:tc>
        <w:tc>
          <w:tcPr>
            <w:tcW w:w="4606" w:type="dxa"/>
            <w:gridSpan w:val="6"/>
            <w:tcBorders>
              <w:top w:val="nil"/>
              <w:left w:val="nil"/>
              <w:bottom w:val="single" w:color="auto" w:sz="4" w:space="0"/>
              <w:right w:val="single" w:color="auto" w:sz="4" w:space="0"/>
            </w:tcBorders>
            <w:shd w:val="clear" w:color="auto" w:fill="auto"/>
            <w:vAlign w:val="center"/>
          </w:tcPr>
          <w:p w14:paraId="43573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1.31</w:t>
            </w:r>
          </w:p>
        </w:tc>
        <w:tc>
          <w:tcPr>
            <w:tcW w:w="2075" w:type="dxa"/>
            <w:gridSpan w:val="3"/>
            <w:tcBorders>
              <w:top w:val="nil"/>
              <w:left w:val="nil"/>
              <w:bottom w:val="single" w:color="auto" w:sz="4" w:space="0"/>
              <w:right w:val="single" w:color="auto" w:sz="8" w:space="0"/>
            </w:tcBorders>
            <w:shd w:val="clear" w:color="auto" w:fill="auto"/>
            <w:vAlign w:val="center"/>
          </w:tcPr>
          <w:p w14:paraId="29D0E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rPr>
            </w:pPr>
            <w:r>
              <w:rPr>
                <w:rFonts w:hint="default" w:ascii="Times New Roman" w:hAnsi="Times New Roman" w:cs="Times New Roman" w:eastAsiaTheme="minorEastAsia"/>
                <w:kern w:val="0"/>
                <w:szCs w:val="21"/>
                <w:lang w:val="en-US" w:eastAsia="zh-CN"/>
              </w:rPr>
              <w:t>2.4</w:t>
            </w:r>
          </w:p>
        </w:tc>
      </w:tr>
      <w:tr w14:paraId="29C02549">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CFC0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2100499</w:t>
            </w:r>
          </w:p>
        </w:tc>
        <w:tc>
          <w:tcPr>
            <w:tcW w:w="3202" w:type="dxa"/>
            <w:gridSpan w:val="3"/>
            <w:tcBorders>
              <w:top w:val="nil"/>
              <w:left w:val="nil"/>
              <w:bottom w:val="single" w:color="auto" w:sz="4" w:space="0"/>
              <w:right w:val="single" w:color="auto" w:sz="4" w:space="0"/>
            </w:tcBorders>
            <w:shd w:val="clear" w:color="auto" w:fill="auto"/>
            <w:vAlign w:val="center"/>
          </w:tcPr>
          <w:p w14:paraId="74348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其他公共卫生支出</w:t>
            </w:r>
          </w:p>
        </w:tc>
        <w:tc>
          <w:tcPr>
            <w:tcW w:w="3375" w:type="dxa"/>
            <w:gridSpan w:val="3"/>
            <w:tcBorders>
              <w:top w:val="nil"/>
              <w:left w:val="nil"/>
              <w:bottom w:val="single" w:color="auto" w:sz="4" w:space="0"/>
              <w:right w:val="single" w:color="auto" w:sz="4" w:space="0"/>
            </w:tcBorders>
            <w:shd w:val="clear" w:color="auto" w:fill="auto"/>
            <w:vAlign w:val="center"/>
          </w:tcPr>
          <w:p w14:paraId="5DC7F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lang w:val="en-US" w:eastAsia="zh-CN"/>
              </w:rPr>
              <w:t>16.8</w:t>
            </w:r>
          </w:p>
        </w:tc>
        <w:tc>
          <w:tcPr>
            <w:tcW w:w="4606" w:type="dxa"/>
            <w:gridSpan w:val="6"/>
            <w:tcBorders>
              <w:top w:val="nil"/>
              <w:left w:val="nil"/>
              <w:bottom w:val="single" w:color="auto" w:sz="4" w:space="0"/>
              <w:right w:val="single" w:color="auto" w:sz="4" w:space="0"/>
            </w:tcBorders>
            <w:shd w:val="clear" w:color="auto" w:fill="auto"/>
            <w:vAlign w:val="center"/>
          </w:tcPr>
          <w:p w14:paraId="4C4E2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0</w:t>
            </w:r>
          </w:p>
        </w:tc>
        <w:tc>
          <w:tcPr>
            <w:tcW w:w="2075" w:type="dxa"/>
            <w:gridSpan w:val="3"/>
            <w:tcBorders>
              <w:top w:val="nil"/>
              <w:left w:val="nil"/>
              <w:bottom w:val="single" w:color="auto" w:sz="4" w:space="0"/>
              <w:right w:val="single" w:color="auto" w:sz="8" w:space="0"/>
            </w:tcBorders>
            <w:shd w:val="clear" w:color="auto" w:fill="auto"/>
            <w:vAlign w:val="center"/>
          </w:tcPr>
          <w:p w14:paraId="2B73F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lang w:val="en-US" w:eastAsia="zh-CN"/>
              </w:rPr>
              <w:t>16.8</w:t>
            </w:r>
          </w:p>
        </w:tc>
      </w:tr>
      <w:tr w14:paraId="0904781D">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7B87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2101101</w:t>
            </w:r>
          </w:p>
        </w:tc>
        <w:tc>
          <w:tcPr>
            <w:tcW w:w="3202" w:type="dxa"/>
            <w:gridSpan w:val="3"/>
            <w:tcBorders>
              <w:top w:val="nil"/>
              <w:left w:val="nil"/>
              <w:bottom w:val="single" w:color="auto" w:sz="4" w:space="0"/>
              <w:right w:val="single" w:color="auto" w:sz="4" w:space="0"/>
            </w:tcBorders>
            <w:shd w:val="clear" w:color="auto" w:fill="auto"/>
            <w:vAlign w:val="center"/>
          </w:tcPr>
          <w:p w14:paraId="53185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行政单位医疗</w:t>
            </w:r>
          </w:p>
        </w:tc>
        <w:tc>
          <w:tcPr>
            <w:tcW w:w="3375" w:type="dxa"/>
            <w:gridSpan w:val="3"/>
            <w:tcBorders>
              <w:top w:val="nil"/>
              <w:left w:val="nil"/>
              <w:bottom w:val="single" w:color="auto" w:sz="4" w:space="0"/>
              <w:right w:val="single" w:color="auto" w:sz="4" w:space="0"/>
            </w:tcBorders>
            <w:shd w:val="clear" w:color="auto" w:fill="auto"/>
            <w:vAlign w:val="center"/>
          </w:tcPr>
          <w:p w14:paraId="7F107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14.39</w:t>
            </w:r>
          </w:p>
        </w:tc>
        <w:tc>
          <w:tcPr>
            <w:tcW w:w="4606" w:type="dxa"/>
            <w:gridSpan w:val="6"/>
            <w:tcBorders>
              <w:top w:val="nil"/>
              <w:left w:val="nil"/>
              <w:bottom w:val="single" w:color="auto" w:sz="4" w:space="0"/>
              <w:right w:val="single" w:color="auto" w:sz="4" w:space="0"/>
            </w:tcBorders>
            <w:shd w:val="clear" w:color="auto" w:fill="auto"/>
            <w:vAlign w:val="center"/>
          </w:tcPr>
          <w:p w14:paraId="58B42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14.39</w:t>
            </w:r>
          </w:p>
        </w:tc>
        <w:tc>
          <w:tcPr>
            <w:tcW w:w="2075" w:type="dxa"/>
            <w:gridSpan w:val="3"/>
            <w:tcBorders>
              <w:top w:val="nil"/>
              <w:left w:val="nil"/>
              <w:bottom w:val="single" w:color="auto" w:sz="4" w:space="0"/>
              <w:right w:val="single" w:color="auto" w:sz="8" w:space="0"/>
            </w:tcBorders>
            <w:shd w:val="clear" w:color="auto" w:fill="auto"/>
            <w:vAlign w:val="center"/>
          </w:tcPr>
          <w:p w14:paraId="388AD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0</w:t>
            </w:r>
          </w:p>
        </w:tc>
      </w:tr>
      <w:tr w14:paraId="1EF0BDD3">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B3CA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2101103</w:t>
            </w:r>
          </w:p>
        </w:tc>
        <w:tc>
          <w:tcPr>
            <w:tcW w:w="3202" w:type="dxa"/>
            <w:gridSpan w:val="3"/>
            <w:tcBorders>
              <w:top w:val="nil"/>
              <w:left w:val="nil"/>
              <w:bottom w:val="single" w:color="auto" w:sz="4" w:space="0"/>
              <w:right w:val="single" w:color="auto" w:sz="4" w:space="0"/>
            </w:tcBorders>
            <w:shd w:val="clear" w:color="auto" w:fill="auto"/>
            <w:vAlign w:val="center"/>
          </w:tcPr>
          <w:p w14:paraId="540CB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公务员医疗补助</w:t>
            </w:r>
          </w:p>
        </w:tc>
        <w:tc>
          <w:tcPr>
            <w:tcW w:w="3375" w:type="dxa"/>
            <w:gridSpan w:val="3"/>
            <w:tcBorders>
              <w:top w:val="nil"/>
              <w:left w:val="nil"/>
              <w:bottom w:val="single" w:color="auto" w:sz="4" w:space="0"/>
              <w:right w:val="single" w:color="auto" w:sz="4" w:space="0"/>
            </w:tcBorders>
            <w:shd w:val="clear" w:color="auto" w:fill="auto"/>
            <w:vAlign w:val="center"/>
          </w:tcPr>
          <w:p w14:paraId="70E9D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6.88</w:t>
            </w:r>
          </w:p>
        </w:tc>
        <w:tc>
          <w:tcPr>
            <w:tcW w:w="4606" w:type="dxa"/>
            <w:gridSpan w:val="6"/>
            <w:tcBorders>
              <w:top w:val="nil"/>
              <w:left w:val="nil"/>
              <w:bottom w:val="single" w:color="auto" w:sz="4" w:space="0"/>
              <w:right w:val="single" w:color="auto" w:sz="4" w:space="0"/>
            </w:tcBorders>
            <w:shd w:val="clear" w:color="auto" w:fill="auto"/>
            <w:vAlign w:val="center"/>
          </w:tcPr>
          <w:p w14:paraId="0878C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6.88</w:t>
            </w:r>
          </w:p>
        </w:tc>
        <w:tc>
          <w:tcPr>
            <w:tcW w:w="2075" w:type="dxa"/>
            <w:gridSpan w:val="3"/>
            <w:tcBorders>
              <w:top w:val="nil"/>
              <w:left w:val="nil"/>
              <w:bottom w:val="single" w:color="auto" w:sz="4" w:space="0"/>
              <w:right w:val="single" w:color="auto" w:sz="8" w:space="0"/>
            </w:tcBorders>
            <w:shd w:val="clear" w:color="auto" w:fill="auto"/>
            <w:vAlign w:val="center"/>
          </w:tcPr>
          <w:p w14:paraId="78362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0</w:t>
            </w:r>
          </w:p>
        </w:tc>
      </w:tr>
      <w:tr w14:paraId="0619BEF8">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92A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rPr>
              <w:t>21305</w:t>
            </w:r>
            <w:r>
              <w:rPr>
                <w:rFonts w:hint="default" w:ascii="Times New Roman" w:hAnsi="Times New Roman" w:cs="Times New Roman" w:eastAsiaTheme="minorEastAsia"/>
                <w:kern w:val="0"/>
                <w:szCs w:val="21"/>
                <w:lang w:val="en-US" w:eastAsia="zh-CN"/>
              </w:rPr>
              <w:t>99</w:t>
            </w:r>
          </w:p>
        </w:tc>
        <w:tc>
          <w:tcPr>
            <w:tcW w:w="3202" w:type="dxa"/>
            <w:gridSpan w:val="3"/>
            <w:tcBorders>
              <w:top w:val="nil"/>
              <w:left w:val="nil"/>
              <w:bottom w:val="single" w:color="auto" w:sz="4" w:space="0"/>
              <w:right w:val="single" w:color="auto" w:sz="4" w:space="0"/>
            </w:tcBorders>
            <w:shd w:val="clear" w:color="auto" w:fill="auto"/>
            <w:vAlign w:val="center"/>
          </w:tcPr>
          <w:p w14:paraId="6D698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其他巩固</w:t>
            </w:r>
            <w:r>
              <w:rPr>
                <w:rFonts w:hint="default" w:ascii="Times New Roman" w:hAnsi="Times New Roman" w:cs="Times New Roman"/>
                <w:kern w:val="0"/>
                <w:szCs w:val="21"/>
                <w:lang w:val="en-US" w:eastAsia="zh-CN"/>
              </w:rPr>
              <w:t>拓展</w:t>
            </w:r>
            <w:r>
              <w:rPr>
                <w:rFonts w:hint="default" w:ascii="Times New Roman" w:hAnsi="Times New Roman" w:cs="Times New Roman" w:eastAsiaTheme="minorEastAsia"/>
                <w:kern w:val="0"/>
                <w:szCs w:val="21"/>
              </w:rPr>
              <w:t>脱贫攻坚成果衔接乡村振兴支出</w:t>
            </w:r>
          </w:p>
        </w:tc>
        <w:tc>
          <w:tcPr>
            <w:tcW w:w="3375" w:type="dxa"/>
            <w:gridSpan w:val="3"/>
            <w:tcBorders>
              <w:top w:val="nil"/>
              <w:left w:val="nil"/>
              <w:bottom w:val="single" w:color="auto" w:sz="4" w:space="0"/>
              <w:right w:val="single" w:color="auto" w:sz="4" w:space="0"/>
            </w:tcBorders>
            <w:shd w:val="clear" w:color="auto" w:fill="auto"/>
            <w:vAlign w:val="center"/>
          </w:tcPr>
          <w:p w14:paraId="3709B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0.5</w:t>
            </w:r>
          </w:p>
        </w:tc>
        <w:tc>
          <w:tcPr>
            <w:tcW w:w="4606" w:type="dxa"/>
            <w:gridSpan w:val="6"/>
            <w:tcBorders>
              <w:top w:val="nil"/>
              <w:left w:val="nil"/>
              <w:bottom w:val="single" w:color="auto" w:sz="4" w:space="0"/>
              <w:right w:val="single" w:color="auto" w:sz="4" w:space="0"/>
            </w:tcBorders>
            <w:shd w:val="clear" w:color="auto" w:fill="auto"/>
            <w:vAlign w:val="center"/>
          </w:tcPr>
          <w:p w14:paraId="2F4D7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p>
        </w:tc>
        <w:tc>
          <w:tcPr>
            <w:tcW w:w="2075" w:type="dxa"/>
            <w:gridSpan w:val="3"/>
            <w:tcBorders>
              <w:top w:val="nil"/>
              <w:left w:val="nil"/>
              <w:bottom w:val="single" w:color="auto" w:sz="4" w:space="0"/>
              <w:right w:val="single" w:color="auto" w:sz="8" w:space="0"/>
            </w:tcBorders>
            <w:shd w:val="clear" w:color="auto" w:fill="auto"/>
            <w:vAlign w:val="center"/>
          </w:tcPr>
          <w:p w14:paraId="61D22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0.5</w:t>
            </w:r>
          </w:p>
        </w:tc>
      </w:tr>
      <w:tr w14:paraId="0495CB18">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16C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2130799</w:t>
            </w:r>
          </w:p>
        </w:tc>
        <w:tc>
          <w:tcPr>
            <w:tcW w:w="32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5B4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其他农村综合改革支出</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764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200.51</w:t>
            </w:r>
          </w:p>
        </w:tc>
        <w:tc>
          <w:tcPr>
            <w:tcW w:w="460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1CB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p>
        </w:tc>
        <w:tc>
          <w:tcPr>
            <w:tcW w:w="20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9C1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200.51</w:t>
            </w:r>
          </w:p>
        </w:tc>
      </w:tr>
      <w:tr w14:paraId="1EE82F32">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4F3E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2210201</w:t>
            </w:r>
          </w:p>
        </w:tc>
        <w:tc>
          <w:tcPr>
            <w:tcW w:w="32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D6C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住房公积金</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F78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22.03</w:t>
            </w:r>
          </w:p>
        </w:tc>
        <w:tc>
          <w:tcPr>
            <w:tcW w:w="460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5595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22.03</w:t>
            </w:r>
          </w:p>
        </w:tc>
        <w:tc>
          <w:tcPr>
            <w:tcW w:w="20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131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0</w:t>
            </w:r>
          </w:p>
        </w:tc>
      </w:tr>
      <w:tr w14:paraId="2C9AD3D4">
        <w:tblPrEx>
          <w:tblCellMar>
            <w:top w:w="0" w:type="dxa"/>
            <w:left w:w="108" w:type="dxa"/>
            <w:bottom w:w="0" w:type="dxa"/>
            <w:right w:w="108" w:type="dxa"/>
          </w:tblCellMar>
        </w:tblPrEx>
        <w:trPr>
          <w:trHeight w:val="450" w:hRule="atLeast"/>
          <w:jc w:val="center"/>
        </w:trPr>
        <w:tc>
          <w:tcPr>
            <w:tcW w:w="15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D751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2299999</w:t>
            </w:r>
          </w:p>
        </w:tc>
        <w:tc>
          <w:tcPr>
            <w:tcW w:w="32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54B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其他支出</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F81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lang w:val="en-US" w:eastAsia="zh-CN"/>
              </w:rPr>
              <w:t>25.61</w:t>
            </w:r>
          </w:p>
        </w:tc>
        <w:tc>
          <w:tcPr>
            <w:tcW w:w="460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DDE8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25.61</w:t>
            </w:r>
          </w:p>
        </w:tc>
        <w:tc>
          <w:tcPr>
            <w:tcW w:w="20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CEC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eastAsiaTheme="minorEastAsia"/>
                <w:kern w:val="0"/>
                <w:szCs w:val="21"/>
                <w:lang w:val="en-US" w:eastAsia="zh-CN"/>
              </w:rPr>
            </w:pPr>
          </w:p>
        </w:tc>
      </w:tr>
      <w:tr w14:paraId="4CBF2EB7">
        <w:tblPrEx>
          <w:tblCellMar>
            <w:top w:w="0" w:type="dxa"/>
            <w:left w:w="108" w:type="dxa"/>
            <w:bottom w:w="0" w:type="dxa"/>
            <w:right w:w="108" w:type="dxa"/>
          </w:tblCellMar>
        </w:tblPrEx>
        <w:trPr>
          <w:trHeight w:val="645" w:hRule="atLeast"/>
          <w:jc w:val="center"/>
        </w:trPr>
        <w:tc>
          <w:tcPr>
            <w:tcW w:w="14786" w:type="dxa"/>
            <w:gridSpan w:val="17"/>
            <w:tcBorders>
              <w:top w:val="nil"/>
              <w:left w:val="nil"/>
              <w:bottom w:val="nil"/>
              <w:right w:val="nil"/>
            </w:tcBorders>
            <w:shd w:val="clear" w:color="auto" w:fill="auto"/>
            <w:vAlign w:val="center"/>
          </w:tcPr>
          <w:p w14:paraId="060355D4">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注：本表反映部门本年度一般公共预算财政拨款支出情况。</w:t>
            </w:r>
          </w:p>
        </w:tc>
      </w:tr>
      <w:tr w14:paraId="46968491">
        <w:tblPrEx>
          <w:tblCellMar>
            <w:top w:w="0" w:type="dxa"/>
            <w:left w:w="108" w:type="dxa"/>
            <w:bottom w:w="0" w:type="dxa"/>
            <w:right w:w="108" w:type="dxa"/>
          </w:tblCellMar>
        </w:tblPrEx>
        <w:trPr>
          <w:trHeight w:val="907" w:hRule="atLeast"/>
          <w:jc w:val="center"/>
        </w:trPr>
        <w:tc>
          <w:tcPr>
            <w:tcW w:w="14786" w:type="dxa"/>
            <w:gridSpan w:val="17"/>
            <w:tcBorders>
              <w:top w:val="nil"/>
              <w:left w:val="nil"/>
              <w:bottom w:val="nil"/>
              <w:right w:val="nil"/>
            </w:tcBorders>
            <w:shd w:val="clear" w:color="auto" w:fill="auto"/>
            <w:vAlign w:val="center"/>
          </w:tcPr>
          <w:p w14:paraId="5E4AE88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bookmarkStart w:id="1" w:name="RANGE!A1:I34"/>
          </w:p>
          <w:p w14:paraId="214533B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4C8AA78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37A6663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6CD66AF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33A8587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5BEBF34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16B65B0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49B9B77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2509011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6411A1E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0DE3A6C6">
            <w:pPr>
              <w:pStyle w:val="2"/>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kern w:val="0"/>
                <w:szCs w:val="32"/>
              </w:rPr>
            </w:pPr>
          </w:p>
          <w:p w14:paraId="0A56B3BC">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kern w:val="0"/>
                <w:szCs w:val="32"/>
              </w:rPr>
            </w:pPr>
          </w:p>
          <w:p w14:paraId="2E93640A">
            <w:pPr>
              <w:pStyle w:val="2"/>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kern w:val="0"/>
                <w:szCs w:val="32"/>
              </w:rPr>
            </w:pPr>
          </w:p>
          <w:p w14:paraId="0D45B8FD">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kern w:val="0"/>
                <w:szCs w:val="32"/>
              </w:rPr>
            </w:pPr>
          </w:p>
          <w:p w14:paraId="5BE63506">
            <w:pPr>
              <w:pStyle w:val="2"/>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kern w:val="0"/>
                <w:szCs w:val="32"/>
              </w:rPr>
            </w:pPr>
          </w:p>
          <w:p w14:paraId="6002167E">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kern w:val="0"/>
                <w:szCs w:val="32"/>
              </w:rPr>
            </w:pPr>
          </w:p>
          <w:p w14:paraId="101FD26A">
            <w:pPr>
              <w:pStyle w:val="2"/>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kern w:val="0"/>
                <w:szCs w:val="32"/>
              </w:rPr>
            </w:pPr>
          </w:p>
          <w:p w14:paraId="38395246">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kern w:val="0"/>
                <w:szCs w:val="32"/>
              </w:rPr>
            </w:pPr>
          </w:p>
          <w:p w14:paraId="00245209">
            <w:pPr>
              <w:pStyle w:val="2"/>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kern w:val="0"/>
                <w:szCs w:val="32"/>
              </w:rPr>
            </w:pPr>
          </w:p>
          <w:p w14:paraId="46DA1A90">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kern w:val="0"/>
                <w:szCs w:val="32"/>
              </w:rPr>
            </w:pPr>
          </w:p>
          <w:p w14:paraId="561069D4">
            <w:pPr>
              <w:pStyle w:val="2"/>
              <w:keepNext w:val="0"/>
              <w:keepLines w:val="0"/>
              <w:suppressLineNumbers w:val="0"/>
              <w:spacing w:before="0" w:beforeAutospacing="0" w:after="0" w:afterAutospacing="0"/>
              <w:ind w:left="0" w:right="0"/>
              <w:rPr>
                <w:rFonts w:hint="default" w:ascii="Times New Roman" w:hAnsi="Times New Roman" w:cs="Times New Roman"/>
              </w:rPr>
            </w:pPr>
          </w:p>
          <w:p w14:paraId="24CD2CDA">
            <w:pPr>
              <w:keepNext w:val="0"/>
              <w:keepLines w:val="0"/>
              <w:suppressLineNumbers w:val="0"/>
              <w:spacing w:before="0" w:beforeAutospacing="0" w:after="0" w:afterAutospacing="0"/>
              <w:ind w:left="0" w:right="0"/>
              <w:rPr>
                <w:rFonts w:hint="default" w:ascii="Times New Roman" w:hAnsi="Times New Roman" w:cs="Times New Roman" w:eastAsiaTheme="minorEastAsia"/>
                <w:color w:val="000000"/>
                <w:kern w:val="0"/>
                <w:szCs w:val="32"/>
              </w:rPr>
            </w:pPr>
          </w:p>
          <w:p w14:paraId="09BAFD16">
            <w:pPr>
              <w:keepNext w:val="0"/>
              <w:keepLines w:val="0"/>
              <w:widowControl/>
              <w:suppressLineNumbers w:val="0"/>
              <w:spacing w:before="0" w:beforeAutospacing="0" w:after="0" w:afterAutospacing="0"/>
              <w:ind w:left="0" w:right="0"/>
              <w:jc w:val="both"/>
              <w:rPr>
                <w:rFonts w:hint="default" w:ascii="Times New Roman" w:hAnsi="Times New Roman" w:cs="Times New Roman" w:eastAsiaTheme="minorEastAsia"/>
                <w:color w:val="000000"/>
                <w:kern w:val="0"/>
                <w:szCs w:val="32"/>
              </w:rPr>
            </w:pPr>
          </w:p>
          <w:p w14:paraId="5050B3D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70057B5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32"/>
              </w:rPr>
            </w:pPr>
          </w:p>
          <w:p w14:paraId="5F92A0D5">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一般公共预算财政拨款基本支出决算明细表</w:t>
            </w:r>
            <w:bookmarkEnd w:id="1"/>
          </w:p>
          <w:p w14:paraId="61BB47B1">
            <w:pPr>
              <w:keepNext w:val="0"/>
              <w:keepLines w:val="0"/>
              <w:widowControl/>
              <w:suppressLineNumbers w:val="0"/>
              <w:wordWrap w:val="0"/>
              <w:spacing w:before="0" w:beforeAutospacing="0" w:after="0" w:afterAutospacing="0"/>
              <w:ind w:left="0" w:right="0"/>
              <w:jc w:val="both"/>
              <w:rPr>
                <w:rFonts w:hint="default" w:ascii="Times New Roman" w:hAnsi="Times New Roman" w:cs="Times New Roman" w:eastAsiaTheme="minorEastAsia"/>
                <w:color w:val="000000"/>
                <w:kern w:val="0"/>
                <w:sz w:val="20"/>
                <w:szCs w:val="20"/>
              </w:rPr>
            </w:pPr>
            <w:r>
              <w:rPr>
                <w:rFonts w:hint="default" w:ascii="Times New Roman" w:hAnsi="Times New Roman" w:cs="Times New Roman" w:eastAsiaTheme="minorEastAsia"/>
                <w:color w:val="000000"/>
                <w:kern w:val="0"/>
                <w:szCs w:val="21"/>
              </w:rPr>
              <w:t xml:space="preserve">                                                                                                           </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 w:val="20"/>
                <w:szCs w:val="20"/>
                <w:lang w:val="en-US" w:eastAsia="zh-CN"/>
              </w:rPr>
              <w:t xml:space="preserve"> </w:t>
            </w:r>
            <w:r>
              <w:rPr>
                <w:rFonts w:hint="default" w:ascii="Times New Roman" w:hAnsi="Times New Roman" w:cs="Times New Roman" w:eastAsiaTheme="minorEastAsia"/>
                <w:color w:val="000000"/>
                <w:kern w:val="0"/>
                <w:sz w:val="20"/>
                <w:szCs w:val="20"/>
              </w:rPr>
              <w:t>公开06表</w:t>
            </w:r>
          </w:p>
          <w:p w14:paraId="2E340114">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color w:val="000000"/>
                <w:kern w:val="0"/>
                <w:szCs w:val="32"/>
              </w:rPr>
            </w:pPr>
            <w:r>
              <w:rPr>
                <w:rFonts w:hint="default" w:ascii="Times New Roman" w:hAnsi="Times New Roman" w:cs="Times New Roman"/>
                <w:color w:val="000000"/>
                <w:kern w:val="0"/>
                <w:sz w:val="20"/>
                <w:szCs w:val="20"/>
                <w:lang w:val="en-US" w:eastAsia="zh-CN"/>
              </w:rPr>
              <w:t xml:space="preserve">部门：区委组织部                                                                                                                        </w:t>
            </w:r>
            <w:r>
              <w:rPr>
                <w:rFonts w:hint="default" w:ascii="Times New Roman" w:hAnsi="Times New Roman" w:cs="Times New Roman" w:eastAsiaTheme="minorEastAsia"/>
                <w:color w:val="000000"/>
                <w:kern w:val="0"/>
                <w:sz w:val="20"/>
                <w:szCs w:val="20"/>
              </w:rPr>
              <w:t>单位：万元</w:t>
            </w:r>
          </w:p>
        </w:tc>
      </w:tr>
      <w:tr w14:paraId="7B504724">
        <w:tblPrEx>
          <w:tblCellMar>
            <w:top w:w="0" w:type="dxa"/>
            <w:left w:w="108" w:type="dxa"/>
            <w:bottom w:w="0" w:type="dxa"/>
            <w:right w:w="108" w:type="dxa"/>
          </w:tblCellMar>
        </w:tblPrEx>
        <w:trPr>
          <w:trHeight w:val="776" w:hRule="atLeast"/>
          <w:jc w:val="center"/>
        </w:trPr>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F9D5FC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 w:val="20"/>
                <w:szCs w:val="20"/>
              </w:rPr>
              <w:t>经济分类科目编码</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14:paraId="0F50023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科目名称</w:t>
            </w:r>
          </w:p>
        </w:tc>
        <w:tc>
          <w:tcPr>
            <w:tcW w:w="2157" w:type="dxa"/>
            <w:gridSpan w:val="3"/>
            <w:tcBorders>
              <w:top w:val="single" w:color="auto" w:sz="4" w:space="0"/>
              <w:left w:val="nil"/>
              <w:bottom w:val="single" w:color="auto" w:sz="4" w:space="0"/>
              <w:right w:val="single" w:color="auto" w:sz="4" w:space="0"/>
            </w:tcBorders>
            <w:shd w:val="clear" w:color="auto" w:fill="auto"/>
            <w:vAlign w:val="center"/>
          </w:tcPr>
          <w:p w14:paraId="30F515A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决算数</w:t>
            </w:r>
          </w:p>
        </w:tc>
        <w:tc>
          <w:tcPr>
            <w:tcW w:w="2044" w:type="dxa"/>
            <w:tcBorders>
              <w:top w:val="single" w:color="auto" w:sz="4" w:space="0"/>
              <w:left w:val="nil"/>
              <w:bottom w:val="single" w:color="auto" w:sz="4" w:space="0"/>
              <w:right w:val="single" w:color="auto" w:sz="4" w:space="0"/>
            </w:tcBorders>
            <w:shd w:val="clear" w:color="auto" w:fill="auto"/>
            <w:vAlign w:val="center"/>
          </w:tcPr>
          <w:p w14:paraId="108DC88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经济分类科目编码</w:t>
            </w:r>
          </w:p>
        </w:tc>
        <w:tc>
          <w:tcPr>
            <w:tcW w:w="1980" w:type="dxa"/>
            <w:tcBorders>
              <w:top w:val="single" w:color="auto" w:sz="4" w:space="0"/>
              <w:left w:val="nil"/>
              <w:bottom w:val="single" w:color="auto" w:sz="4" w:space="0"/>
              <w:right w:val="single" w:color="auto" w:sz="4" w:space="0"/>
            </w:tcBorders>
            <w:shd w:val="clear" w:color="auto" w:fill="auto"/>
            <w:vAlign w:val="center"/>
          </w:tcPr>
          <w:p w14:paraId="24E9614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科目名称</w:t>
            </w:r>
          </w:p>
        </w:tc>
        <w:tc>
          <w:tcPr>
            <w:tcW w:w="855" w:type="dxa"/>
            <w:gridSpan w:val="2"/>
            <w:tcBorders>
              <w:top w:val="single" w:color="auto" w:sz="4" w:space="0"/>
              <w:left w:val="nil"/>
              <w:bottom w:val="single" w:color="auto" w:sz="4" w:space="0"/>
              <w:right w:val="single" w:color="auto" w:sz="4" w:space="0"/>
            </w:tcBorders>
            <w:shd w:val="clear" w:color="auto" w:fill="auto"/>
            <w:vAlign w:val="center"/>
          </w:tcPr>
          <w:p w14:paraId="0AA2956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决算数</w:t>
            </w:r>
          </w:p>
        </w:tc>
        <w:tc>
          <w:tcPr>
            <w:tcW w:w="1239" w:type="dxa"/>
            <w:gridSpan w:val="2"/>
            <w:tcBorders>
              <w:top w:val="single" w:color="auto" w:sz="4" w:space="0"/>
              <w:left w:val="nil"/>
              <w:bottom w:val="single" w:color="auto" w:sz="4" w:space="0"/>
              <w:right w:val="single" w:color="auto" w:sz="4" w:space="0"/>
            </w:tcBorders>
            <w:shd w:val="clear" w:color="auto" w:fill="auto"/>
            <w:vAlign w:val="center"/>
          </w:tcPr>
          <w:p w14:paraId="76C8B78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经济分类科目编码</w:t>
            </w:r>
          </w:p>
        </w:tc>
        <w:tc>
          <w:tcPr>
            <w:tcW w:w="1596" w:type="dxa"/>
            <w:gridSpan w:val="3"/>
            <w:tcBorders>
              <w:top w:val="single" w:color="auto" w:sz="4" w:space="0"/>
              <w:left w:val="nil"/>
              <w:bottom w:val="single" w:color="auto" w:sz="4" w:space="0"/>
              <w:right w:val="single" w:color="auto" w:sz="4" w:space="0"/>
            </w:tcBorders>
            <w:shd w:val="clear" w:color="auto" w:fill="auto"/>
            <w:vAlign w:val="center"/>
          </w:tcPr>
          <w:p w14:paraId="7363357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科目名称</w:t>
            </w:r>
          </w:p>
        </w:tc>
        <w:tc>
          <w:tcPr>
            <w:tcW w:w="1011" w:type="dxa"/>
            <w:tcBorders>
              <w:top w:val="single" w:color="auto" w:sz="4" w:space="0"/>
              <w:left w:val="nil"/>
              <w:bottom w:val="single" w:color="auto" w:sz="4" w:space="0"/>
              <w:right w:val="single" w:color="auto" w:sz="4" w:space="0"/>
            </w:tcBorders>
            <w:shd w:val="clear" w:color="auto" w:fill="auto"/>
            <w:vAlign w:val="center"/>
          </w:tcPr>
          <w:p w14:paraId="4D8BD14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决算数</w:t>
            </w:r>
          </w:p>
        </w:tc>
      </w:tr>
      <w:tr w14:paraId="18FCCC3D">
        <w:tblPrEx>
          <w:tblCellMar>
            <w:top w:w="0" w:type="dxa"/>
            <w:left w:w="108" w:type="dxa"/>
            <w:bottom w:w="0" w:type="dxa"/>
            <w:right w:w="108" w:type="dxa"/>
          </w:tblCellMar>
        </w:tblPrEx>
        <w:trPr>
          <w:trHeight w:val="289"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656DE5F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w:t>
            </w:r>
          </w:p>
        </w:tc>
        <w:tc>
          <w:tcPr>
            <w:tcW w:w="2505" w:type="dxa"/>
            <w:gridSpan w:val="3"/>
            <w:tcBorders>
              <w:top w:val="nil"/>
              <w:left w:val="nil"/>
              <w:bottom w:val="single" w:color="auto" w:sz="4" w:space="0"/>
              <w:right w:val="single" w:color="auto" w:sz="4" w:space="0"/>
            </w:tcBorders>
            <w:shd w:val="clear" w:color="auto" w:fill="auto"/>
            <w:vAlign w:val="center"/>
          </w:tcPr>
          <w:p w14:paraId="320FC26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工资福利支出</w:t>
            </w:r>
          </w:p>
        </w:tc>
        <w:tc>
          <w:tcPr>
            <w:tcW w:w="2157" w:type="dxa"/>
            <w:gridSpan w:val="3"/>
            <w:tcBorders>
              <w:top w:val="nil"/>
              <w:left w:val="nil"/>
              <w:bottom w:val="single" w:color="auto" w:sz="4" w:space="0"/>
              <w:right w:val="single" w:color="auto" w:sz="4" w:space="0"/>
            </w:tcBorders>
            <w:shd w:val="clear" w:color="auto" w:fill="auto"/>
            <w:vAlign w:val="center"/>
          </w:tcPr>
          <w:p w14:paraId="2E1C8AC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lang w:val="en-US" w:eastAsia="zh-CN"/>
              </w:rPr>
              <w:t>276.12</w:t>
            </w:r>
            <w:r>
              <w:rPr>
                <w:rFonts w:hint="default" w:ascii="Times New Roman" w:hAnsi="Times New Roman" w:cs="Times New Roman" w:eastAsiaTheme="minorEastAsia"/>
                <w:color w:val="000000"/>
                <w:kern w:val="0"/>
                <w:szCs w:val="20"/>
              </w:rPr>
              <w:t>　2924285.472924285.47</w:t>
            </w:r>
          </w:p>
        </w:tc>
        <w:tc>
          <w:tcPr>
            <w:tcW w:w="2044" w:type="dxa"/>
            <w:tcBorders>
              <w:top w:val="nil"/>
              <w:left w:val="nil"/>
              <w:bottom w:val="single" w:color="auto" w:sz="4" w:space="0"/>
              <w:right w:val="single" w:color="auto" w:sz="4" w:space="0"/>
            </w:tcBorders>
            <w:shd w:val="clear" w:color="auto" w:fill="auto"/>
            <w:vAlign w:val="center"/>
          </w:tcPr>
          <w:p w14:paraId="5590DDC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w:t>
            </w:r>
          </w:p>
        </w:tc>
        <w:tc>
          <w:tcPr>
            <w:tcW w:w="1980" w:type="dxa"/>
            <w:tcBorders>
              <w:top w:val="nil"/>
              <w:left w:val="nil"/>
              <w:bottom w:val="single" w:color="auto" w:sz="4" w:space="0"/>
              <w:right w:val="single" w:color="auto" w:sz="4" w:space="0"/>
            </w:tcBorders>
            <w:shd w:val="clear" w:color="auto" w:fill="auto"/>
            <w:vAlign w:val="center"/>
          </w:tcPr>
          <w:p w14:paraId="27BA176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商品和服务支出</w:t>
            </w:r>
          </w:p>
        </w:tc>
        <w:tc>
          <w:tcPr>
            <w:tcW w:w="855" w:type="dxa"/>
            <w:gridSpan w:val="2"/>
            <w:tcBorders>
              <w:top w:val="nil"/>
              <w:left w:val="nil"/>
              <w:bottom w:val="single" w:color="auto" w:sz="4" w:space="0"/>
              <w:right w:val="single" w:color="auto" w:sz="4" w:space="0"/>
            </w:tcBorders>
            <w:shd w:val="clear" w:color="auto" w:fill="auto"/>
            <w:vAlign w:val="center"/>
          </w:tcPr>
          <w:p w14:paraId="59D16BE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65.47</w:t>
            </w:r>
          </w:p>
        </w:tc>
        <w:tc>
          <w:tcPr>
            <w:tcW w:w="1239" w:type="dxa"/>
            <w:gridSpan w:val="2"/>
            <w:tcBorders>
              <w:top w:val="nil"/>
              <w:left w:val="nil"/>
              <w:bottom w:val="single" w:color="auto" w:sz="4" w:space="0"/>
              <w:right w:val="single" w:color="auto" w:sz="4" w:space="0"/>
            </w:tcBorders>
            <w:shd w:val="clear" w:color="auto" w:fill="auto"/>
            <w:vAlign w:val="center"/>
          </w:tcPr>
          <w:p w14:paraId="17BF85E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307</w:t>
            </w:r>
          </w:p>
        </w:tc>
        <w:tc>
          <w:tcPr>
            <w:tcW w:w="1596" w:type="dxa"/>
            <w:gridSpan w:val="3"/>
            <w:tcBorders>
              <w:top w:val="nil"/>
              <w:left w:val="nil"/>
              <w:bottom w:val="single" w:color="auto" w:sz="4" w:space="0"/>
              <w:right w:val="single" w:color="auto" w:sz="4" w:space="0"/>
            </w:tcBorders>
            <w:shd w:val="clear" w:color="auto" w:fill="auto"/>
            <w:vAlign w:val="center"/>
          </w:tcPr>
          <w:p w14:paraId="78707DD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债务利息及费用支出</w:t>
            </w:r>
          </w:p>
        </w:tc>
        <w:tc>
          <w:tcPr>
            <w:tcW w:w="1011" w:type="dxa"/>
            <w:tcBorders>
              <w:top w:val="nil"/>
              <w:left w:val="nil"/>
              <w:bottom w:val="single" w:color="auto" w:sz="4" w:space="0"/>
              <w:right w:val="single" w:color="auto" w:sz="4" w:space="0"/>
            </w:tcBorders>
            <w:shd w:val="clear" w:color="auto" w:fill="auto"/>
            <w:vAlign w:val="center"/>
          </w:tcPr>
          <w:p w14:paraId="4C92809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5020A515">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1FACA06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30101</w:t>
            </w:r>
          </w:p>
        </w:tc>
        <w:tc>
          <w:tcPr>
            <w:tcW w:w="2505" w:type="dxa"/>
            <w:gridSpan w:val="3"/>
            <w:tcBorders>
              <w:top w:val="nil"/>
              <w:left w:val="nil"/>
              <w:bottom w:val="single" w:color="auto" w:sz="4" w:space="0"/>
              <w:right w:val="single" w:color="auto" w:sz="4" w:space="0"/>
            </w:tcBorders>
            <w:shd w:val="clear" w:color="auto" w:fill="auto"/>
            <w:vAlign w:val="center"/>
          </w:tcPr>
          <w:p w14:paraId="09B2359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基本工资</w:t>
            </w:r>
          </w:p>
        </w:tc>
        <w:tc>
          <w:tcPr>
            <w:tcW w:w="2157" w:type="dxa"/>
            <w:gridSpan w:val="3"/>
            <w:tcBorders>
              <w:top w:val="nil"/>
              <w:left w:val="nil"/>
              <w:bottom w:val="single" w:color="auto" w:sz="4" w:space="0"/>
              <w:right w:val="single" w:color="auto" w:sz="4" w:space="0"/>
            </w:tcBorders>
            <w:shd w:val="clear" w:color="auto" w:fill="auto"/>
            <w:vAlign w:val="center"/>
          </w:tcPr>
          <w:p w14:paraId="35C93B8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94.29</w:t>
            </w:r>
          </w:p>
        </w:tc>
        <w:tc>
          <w:tcPr>
            <w:tcW w:w="2044" w:type="dxa"/>
            <w:tcBorders>
              <w:top w:val="nil"/>
              <w:left w:val="nil"/>
              <w:bottom w:val="single" w:color="auto" w:sz="4" w:space="0"/>
              <w:right w:val="single" w:color="auto" w:sz="4" w:space="0"/>
            </w:tcBorders>
            <w:shd w:val="clear" w:color="auto" w:fill="auto"/>
            <w:vAlign w:val="center"/>
          </w:tcPr>
          <w:p w14:paraId="2DE2C9D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30201</w:t>
            </w:r>
          </w:p>
        </w:tc>
        <w:tc>
          <w:tcPr>
            <w:tcW w:w="1980" w:type="dxa"/>
            <w:tcBorders>
              <w:top w:val="nil"/>
              <w:left w:val="nil"/>
              <w:bottom w:val="single" w:color="auto" w:sz="4" w:space="0"/>
              <w:right w:val="single" w:color="auto" w:sz="4" w:space="0"/>
            </w:tcBorders>
            <w:shd w:val="clear" w:color="auto" w:fill="auto"/>
            <w:vAlign w:val="center"/>
          </w:tcPr>
          <w:p w14:paraId="4604BE1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办公费</w:t>
            </w:r>
          </w:p>
        </w:tc>
        <w:tc>
          <w:tcPr>
            <w:tcW w:w="855" w:type="dxa"/>
            <w:gridSpan w:val="2"/>
            <w:tcBorders>
              <w:top w:val="nil"/>
              <w:left w:val="nil"/>
              <w:bottom w:val="single" w:color="auto" w:sz="4" w:space="0"/>
              <w:right w:val="single" w:color="auto" w:sz="4" w:space="0"/>
            </w:tcBorders>
            <w:shd w:val="clear" w:color="auto" w:fill="auto"/>
            <w:vAlign w:val="center"/>
          </w:tcPr>
          <w:p w14:paraId="003CAB2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296AE21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30701</w:t>
            </w:r>
          </w:p>
        </w:tc>
        <w:tc>
          <w:tcPr>
            <w:tcW w:w="1596" w:type="dxa"/>
            <w:gridSpan w:val="3"/>
            <w:tcBorders>
              <w:top w:val="nil"/>
              <w:left w:val="nil"/>
              <w:bottom w:val="single" w:color="auto" w:sz="4" w:space="0"/>
              <w:right w:val="single" w:color="auto" w:sz="4" w:space="0"/>
            </w:tcBorders>
            <w:shd w:val="clear" w:color="auto" w:fill="auto"/>
            <w:vAlign w:val="center"/>
          </w:tcPr>
          <w:p w14:paraId="3E67013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国内债务付息</w:t>
            </w:r>
          </w:p>
        </w:tc>
        <w:tc>
          <w:tcPr>
            <w:tcW w:w="1011" w:type="dxa"/>
            <w:tcBorders>
              <w:top w:val="nil"/>
              <w:left w:val="nil"/>
              <w:bottom w:val="single" w:color="auto" w:sz="4" w:space="0"/>
              <w:right w:val="single" w:color="auto" w:sz="4" w:space="0"/>
            </w:tcBorders>
            <w:shd w:val="clear" w:color="auto" w:fill="auto"/>
            <w:vAlign w:val="center"/>
          </w:tcPr>
          <w:p w14:paraId="0A04C12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7D488131">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4C5B602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30102</w:t>
            </w:r>
          </w:p>
        </w:tc>
        <w:tc>
          <w:tcPr>
            <w:tcW w:w="2505" w:type="dxa"/>
            <w:gridSpan w:val="3"/>
            <w:tcBorders>
              <w:top w:val="nil"/>
              <w:left w:val="nil"/>
              <w:bottom w:val="single" w:color="auto" w:sz="4" w:space="0"/>
              <w:right w:val="single" w:color="auto" w:sz="4" w:space="0"/>
            </w:tcBorders>
            <w:shd w:val="clear" w:color="auto" w:fill="auto"/>
            <w:vAlign w:val="center"/>
          </w:tcPr>
          <w:p w14:paraId="36E5DFD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津贴补贴</w:t>
            </w:r>
          </w:p>
        </w:tc>
        <w:tc>
          <w:tcPr>
            <w:tcW w:w="2157" w:type="dxa"/>
            <w:gridSpan w:val="3"/>
            <w:tcBorders>
              <w:top w:val="nil"/>
              <w:left w:val="nil"/>
              <w:bottom w:val="single" w:color="auto" w:sz="4" w:space="0"/>
              <w:right w:val="single" w:color="auto" w:sz="4" w:space="0"/>
            </w:tcBorders>
            <w:shd w:val="clear" w:color="auto" w:fill="auto"/>
            <w:vAlign w:val="center"/>
          </w:tcPr>
          <w:p w14:paraId="6D1EA4B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50.31</w:t>
            </w:r>
          </w:p>
        </w:tc>
        <w:tc>
          <w:tcPr>
            <w:tcW w:w="2044" w:type="dxa"/>
            <w:tcBorders>
              <w:top w:val="nil"/>
              <w:left w:val="nil"/>
              <w:bottom w:val="single" w:color="auto" w:sz="4" w:space="0"/>
              <w:right w:val="single" w:color="auto" w:sz="4" w:space="0"/>
            </w:tcBorders>
            <w:shd w:val="clear" w:color="auto" w:fill="auto"/>
            <w:vAlign w:val="center"/>
          </w:tcPr>
          <w:p w14:paraId="697E879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30202</w:t>
            </w:r>
          </w:p>
        </w:tc>
        <w:tc>
          <w:tcPr>
            <w:tcW w:w="1980" w:type="dxa"/>
            <w:tcBorders>
              <w:top w:val="nil"/>
              <w:left w:val="nil"/>
              <w:bottom w:val="single" w:color="auto" w:sz="4" w:space="0"/>
              <w:right w:val="single" w:color="auto" w:sz="4" w:space="0"/>
            </w:tcBorders>
            <w:shd w:val="clear" w:color="auto" w:fill="auto"/>
            <w:vAlign w:val="center"/>
          </w:tcPr>
          <w:p w14:paraId="48318F6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印刷费</w:t>
            </w:r>
          </w:p>
        </w:tc>
        <w:tc>
          <w:tcPr>
            <w:tcW w:w="855" w:type="dxa"/>
            <w:gridSpan w:val="2"/>
            <w:tcBorders>
              <w:top w:val="nil"/>
              <w:left w:val="nil"/>
              <w:bottom w:val="single" w:color="auto" w:sz="4" w:space="0"/>
              <w:right w:val="single" w:color="auto" w:sz="4" w:space="0"/>
            </w:tcBorders>
            <w:shd w:val="clear" w:color="auto" w:fill="auto"/>
            <w:vAlign w:val="center"/>
          </w:tcPr>
          <w:p w14:paraId="625B51C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0.21</w:t>
            </w:r>
          </w:p>
        </w:tc>
        <w:tc>
          <w:tcPr>
            <w:tcW w:w="1239" w:type="dxa"/>
            <w:gridSpan w:val="2"/>
            <w:tcBorders>
              <w:top w:val="nil"/>
              <w:left w:val="nil"/>
              <w:bottom w:val="single" w:color="auto" w:sz="4" w:space="0"/>
              <w:right w:val="single" w:color="auto" w:sz="4" w:space="0"/>
            </w:tcBorders>
            <w:shd w:val="clear" w:color="auto" w:fill="auto"/>
            <w:vAlign w:val="center"/>
          </w:tcPr>
          <w:p w14:paraId="4C47B11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30702</w:t>
            </w:r>
          </w:p>
        </w:tc>
        <w:tc>
          <w:tcPr>
            <w:tcW w:w="1596" w:type="dxa"/>
            <w:gridSpan w:val="3"/>
            <w:tcBorders>
              <w:top w:val="nil"/>
              <w:left w:val="nil"/>
              <w:bottom w:val="single" w:color="auto" w:sz="4" w:space="0"/>
              <w:right w:val="single" w:color="auto" w:sz="4" w:space="0"/>
            </w:tcBorders>
            <w:shd w:val="clear" w:color="auto" w:fill="auto"/>
            <w:vAlign w:val="center"/>
          </w:tcPr>
          <w:p w14:paraId="3DE24F1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国外债务付息</w:t>
            </w:r>
          </w:p>
        </w:tc>
        <w:tc>
          <w:tcPr>
            <w:tcW w:w="1011" w:type="dxa"/>
            <w:tcBorders>
              <w:top w:val="nil"/>
              <w:left w:val="nil"/>
              <w:bottom w:val="single" w:color="auto" w:sz="4" w:space="0"/>
              <w:right w:val="single" w:color="auto" w:sz="4" w:space="0"/>
            </w:tcBorders>
            <w:shd w:val="clear" w:color="auto" w:fill="auto"/>
            <w:vAlign w:val="center"/>
          </w:tcPr>
          <w:p w14:paraId="792D9D3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71C82AB4">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0C0BA22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30103</w:t>
            </w:r>
          </w:p>
        </w:tc>
        <w:tc>
          <w:tcPr>
            <w:tcW w:w="2505" w:type="dxa"/>
            <w:gridSpan w:val="3"/>
            <w:tcBorders>
              <w:top w:val="nil"/>
              <w:left w:val="nil"/>
              <w:bottom w:val="single" w:color="auto" w:sz="4" w:space="0"/>
              <w:right w:val="single" w:color="auto" w:sz="4" w:space="0"/>
            </w:tcBorders>
            <w:shd w:val="clear" w:color="auto" w:fill="auto"/>
            <w:vAlign w:val="center"/>
          </w:tcPr>
          <w:p w14:paraId="7927ADD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奖金</w:t>
            </w:r>
          </w:p>
        </w:tc>
        <w:tc>
          <w:tcPr>
            <w:tcW w:w="2157" w:type="dxa"/>
            <w:gridSpan w:val="3"/>
            <w:tcBorders>
              <w:top w:val="nil"/>
              <w:left w:val="nil"/>
              <w:bottom w:val="single" w:color="auto" w:sz="4" w:space="0"/>
              <w:right w:val="single" w:color="auto" w:sz="4" w:space="0"/>
            </w:tcBorders>
            <w:shd w:val="clear" w:color="auto" w:fill="auto"/>
            <w:vAlign w:val="center"/>
          </w:tcPr>
          <w:p w14:paraId="4A316B1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33.51</w:t>
            </w:r>
          </w:p>
        </w:tc>
        <w:tc>
          <w:tcPr>
            <w:tcW w:w="2044" w:type="dxa"/>
            <w:tcBorders>
              <w:top w:val="nil"/>
              <w:left w:val="nil"/>
              <w:bottom w:val="single" w:color="auto" w:sz="4" w:space="0"/>
              <w:right w:val="single" w:color="auto" w:sz="4" w:space="0"/>
            </w:tcBorders>
            <w:shd w:val="clear" w:color="auto" w:fill="auto"/>
            <w:vAlign w:val="center"/>
          </w:tcPr>
          <w:p w14:paraId="1D5B1BE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30203</w:t>
            </w:r>
          </w:p>
        </w:tc>
        <w:tc>
          <w:tcPr>
            <w:tcW w:w="1980" w:type="dxa"/>
            <w:tcBorders>
              <w:top w:val="nil"/>
              <w:left w:val="nil"/>
              <w:bottom w:val="single" w:color="auto" w:sz="4" w:space="0"/>
              <w:right w:val="single" w:color="auto" w:sz="4" w:space="0"/>
            </w:tcBorders>
            <w:shd w:val="clear" w:color="auto" w:fill="auto"/>
            <w:vAlign w:val="center"/>
          </w:tcPr>
          <w:p w14:paraId="2FCF087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咨询费</w:t>
            </w:r>
          </w:p>
        </w:tc>
        <w:tc>
          <w:tcPr>
            <w:tcW w:w="855" w:type="dxa"/>
            <w:gridSpan w:val="2"/>
            <w:tcBorders>
              <w:top w:val="nil"/>
              <w:left w:val="nil"/>
              <w:bottom w:val="single" w:color="auto" w:sz="4" w:space="0"/>
              <w:right w:val="single" w:color="auto" w:sz="4" w:space="0"/>
            </w:tcBorders>
            <w:shd w:val="clear" w:color="auto" w:fill="auto"/>
            <w:vAlign w:val="center"/>
          </w:tcPr>
          <w:p w14:paraId="3EA6F8F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4365905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w:t>
            </w:r>
          </w:p>
        </w:tc>
        <w:tc>
          <w:tcPr>
            <w:tcW w:w="1596" w:type="dxa"/>
            <w:gridSpan w:val="3"/>
            <w:tcBorders>
              <w:top w:val="nil"/>
              <w:left w:val="nil"/>
              <w:bottom w:val="single" w:color="auto" w:sz="4" w:space="0"/>
              <w:right w:val="single" w:color="auto" w:sz="4" w:space="0"/>
            </w:tcBorders>
            <w:shd w:val="clear" w:color="auto" w:fill="auto"/>
            <w:vAlign w:val="center"/>
          </w:tcPr>
          <w:p w14:paraId="4CC1EB0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资本性支出</w:t>
            </w:r>
          </w:p>
        </w:tc>
        <w:tc>
          <w:tcPr>
            <w:tcW w:w="1011" w:type="dxa"/>
            <w:tcBorders>
              <w:top w:val="nil"/>
              <w:left w:val="nil"/>
              <w:bottom w:val="single" w:color="auto" w:sz="4" w:space="0"/>
              <w:right w:val="single" w:color="auto" w:sz="4" w:space="0"/>
            </w:tcBorders>
            <w:shd w:val="clear" w:color="auto" w:fill="auto"/>
            <w:vAlign w:val="center"/>
          </w:tcPr>
          <w:p w14:paraId="2E2C95D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223CC689">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23F216D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30106</w:t>
            </w:r>
          </w:p>
        </w:tc>
        <w:tc>
          <w:tcPr>
            <w:tcW w:w="2505" w:type="dxa"/>
            <w:gridSpan w:val="3"/>
            <w:tcBorders>
              <w:top w:val="nil"/>
              <w:left w:val="nil"/>
              <w:bottom w:val="single" w:color="auto" w:sz="4" w:space="0"/>
              <w:right w:val="single" w:color="auto" w:sz="4" w:space="0"/>
            </w:tcBorders>
            <w:shd w:val="clear" w:color="auto" w:fill="auto"/>
            <w:vAlign w:val="center"/>
          </w:tcPr>
          <w:p w14:paraId="32F1F14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伙食补助费</w:t>
            </w:r>
          </w:p>
        </w:tc>
        <w:tc>
          <w:tcPr>
            <w:tcW w:w="2157" w:type="dxa"/>
            <w:gridSpan w:val="3"/>
            <w:tcBorders>
              <w:top w:val="nil"/>
              <w:left w:val="nil"/>
              <w:bottom w:val="single" w:color="auto" w:sz="4" w:space="0"/>
              <w:right w:val="single" w:color="auto" w:sz="4" w:space="0"/>
            </w:tcBorders>
            <w:shd w:val="clear" w:color="auto" w:fill="auto"/>
            <w:vAlign w:val="center"/>
          </w:tcPr>
          <w:p w14:paraId="1945588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59366B7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30204</w:t>
            </w:r>
          </w:p>
        </w:tc>
        <w:tc>
          <w:tcPr>
            <w:tcW w:w="1980" w:type="dxa"/>
            <w:tcBorders>
              <w:top w:val="nil"/>
              <w:left w:val="nil"/>
              <w:bottom w:val="single" w:color="auto" w:sz="4" w:space="0"/>
              <w:right w:val="single" w:color="auto" w:sz="4" w:space="0"/>
            </w:tcBorders>
            <w:shd w:val="clear" w:color="auto" w:fill="auto"/>
            <w:vAlign w:val="center"/>
          </w:tcPr>
          <w:p w14:paraId="72C64CA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手续费</w:t>
            </w:r>
          </w:p>
        </w:tc>
        <w:tc>
          <w:tcPr>
            <w:tcW w:w="855" w:type="dxa"/>
            <w:gridSpan w:val="2"/>
            <w:tcBorders>
              <w:top w:val="nil"/>
              <w:left w:val="nil"/>
              <w:bottom w:val="single" w:color="auto" w:sz="4" w:space="0"/>
              <w:right w:val="single" w:color="auto" w:sz="4" w:space="0"/>
            </w:tcBorders>
            <w:shd w:val="clear" w:color="auto" w:fill="auto"/>
            <w:vAlign w:val="center"/>
          </w:tcPr>
          <w:p w14:paraId="3449848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0455C40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31001</w:t>
            </w:r>
          </w:p>
        </w:tc>
        <w:tc>
          <w:tcPr>
            <w:tcW w:w="1596" w:type="dxa"/>
            <w:gridSpan w:val="3"/>
            <w:tcBorders>
              <w:top w:val="nil"/>
              <w:left w:val="nil"/>
              <w:bottom w:val="single" w:color="auto" w:sz="4" w:space="0"/>
              <w:right w:val="single" w:color="auto" w:sz="4" w:space="0"/>
            </w:tcBorders>
            <w:shd w:val="clear" w:color="auto" w:fill="auto"/>
            <w:vAlign w:val="center"/>
          </w:tcPr>
          <w:p w14:paraId="45C4138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房屋建筑物购建</w:t>
            </w:r>
          </w:p>
        </w:tc>
        <w:tc>
          <w:tcPr>
            <w:tcW w:w="1011" w:type="dxa"/>
            <w:tcBorders>
              <w:top w:val="nil"/>
              <w:left w:val="nil"/>
              <w:bottom w:val="single" w:color="auto" w:sz="4" w:space="0"/>
              <w:right w:val="single" w:color="auto" w:sz="4" w:space="0"/>
            </w:tcBorders>
            <w:shd w:val="clear" w:color="auto" w:fill="auto"/>
            <w:vAlign w:val="center"/>
          </w:tcPr>
          <w:p w14:paraId="3598100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1521511D">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4F6B46C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30107</w:t>
            </w:r>
          </w:p>
        </w:tc>
        <w:tc>
          <w:tcPr>
            <w:tcW w:w="2505" w:type="dxa"/>
            <w:gridSpan w:val="3"/>
            <w:tcBorders>
              <w:top w:val="nil"/>
              <w:left w:val="nil"/>
              <w:bottom w:val="single" w:color="auto" w:sz="4" w:space="0"/>
              <w:right w:val="single" w:color="auto" w:sz="4" w:space="0"/>
            </w:tcBorders>
            <w:shd w:val="clear" w:color="auto" w:fill="auto"/>
            <w:vAlign w:val="center"/>
          </w:tcPr>
          <w:p w14:paraId="50FBB9A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绩效工资</w:t>
            </w:r>
          </w:p>
        </w:tc>
        <w:tc>
          <w:tcPr>
            <w:tcW w:w="2157" w:type="dxa"/>
            <w:gridSpan w:val="3"/>
            <w:tcBorders>
              <w:top w:val="nil"/>
              <w:left w:val="nil"/>
              <w:bottom w:val="single" w:color="auto" w:sz="4" w:space="0"/>
              <w:right w:val="single" w:color="auto" w:sz="4" w:space="0"/>
            </w:tcBorders>
            <w:shd w:val="clear" w:color="auto" w:fill="auto"/>
            <w:vAlign w:val="center"/>
          </w:tcPr>
          <w:p w14:paraId="7072E7E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10.03</w:t>
            </w:r>
          </w:p>
        </w:tc>
        <w:tc>
          <w:tcPr>
            <w:tcW w:w="2044" w:type="dxa"/>
            <w:tcBorders>
              <w:top w:val="nil"/>
              <w:left w:val="nil"/>
              <w:bottom w:val="single" w:color="auto" w:sz="4" w:space="0"/>
              <w:right w:val="single" w:color="auto" w:sz="4" w:space="0"/>
            </w:tcBorders>
            <w:shd w:val="clear" w:color="auto" w:fill="auto"/>
            <w:vAlign w:val="center"/>
          </w:tcPr>
          <w:p w14:paraId="5AC4AB5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30205</w:t>
            </w:r>
          </w:p>
        </w:tc>
        <w:tc>
          <w:tcPr>
            <w:tcW w:w="1980" w:type="dxa"/>
            <w:tcBorders>
              <w:top w:val="nil"/>
              <w:left w:val="nil"/>
              <w:bottom w:val="single" w:color="auto" w:sz="4" w:space="0"/>
              <w:right w:val="single" w:color="auto" w:sz="4" w:space="0"/>
            </w:tcBorders>
            <w:shd w:val="clear" w:color="auto" w:fill="auto"/>
            <w:vAlign w:val="center"/>
          </w:tcPr>
          <w:p w14:paraId="769B26D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水费</w:t>
            </w:r>
          </w:p>
        </w:tc>
        <w:tc>
          <w:tcPr>
            <w:tcW w:w="855" w:type="dxa"/>
            <w:gridSpan w:val="2"/>
            <w:tcBorders>
              <w:top w:val="nil"/>
              <w:left w:val="nil"/>
              <w:bottom w:val="single" w:color="auto" w:sz="4" w:space="0"/>
              <w:right w:val="single" w:color="auto" w:sz="4" w:space="0"/>
            </w:tcBorders>
            <w:shd w:val="clear" w:color="auto" w:fill="auto"/>
            <w:vAlign w:val="center"/>
          </w:tcPr>
          <w:p w14:paraId="3D84D22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3C9644F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31002</w:t>
            </w:r>
          </w:p>
        </w:tc>
        <w:tc>
          <w:tcPr>
            <w:tcW w:w="1596" w:type="dxa"/>
            <w:gridSpan w:val="3"/>
            <w:tcBorders>
              <w:top w:val="nil"/>
              <w:left w:val="nil"/>
              <w:bottom w:val="single" w:color="auto" w:sz="4" w:space="0"/>
              <w:right w:val="single" w:color="auto" w:sz="4" w:space="0"/>
            </w:tcBorders>
            <w:shd w:val="clear" w:color="auto" w:fill="auto"/>
            <w:vAlign w:val="center"/>
          </w:tcPr>
          <w:p w14:paraId="5DB600B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办公设备购置</w:t>
            </w:r>
          </w:p>
        </w:tc>
        <w:tc>
          <w:tcPr>
            <w:tcW w:w="1011" w:type="dxa"/>
            <w:tcBorders>
              <w:top w:val="nil"/>
              <w:left w:val="nil"/>
              <w:bottom w:val="single" w:color="auto" w:sz="4" w:space="0"/>
              <w:right w:val="single" w:color="auto" w:sz="4" w:space="0"/>
            </w:tcBorders>
            <w:shd w:val="clear" w:color="auto" w:fill="auto"/>
            <w:vAlign w:val="center"/>
          </w:tcPr>
          <w:p w14:paraId="1AB3F07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1A4E2412">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3D566EF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30108</w:t>
            </w:r>
          </w:p>
        </w:tc>
        <w:tc>
          <w:tcPr>
            <w:tcW w:w="2505" w:type="dxa"/>
            <w:gridSpan w:val="3"/>
            <w:tcBorders>
              <w:top w:val="nil"/>
              <w:left w:val="nil"/>
              <w:bottom w:val="single" w:color="auto" w:sz="4" w:space="0"/>
              <w:right w:val="single" w:color="auto" w:sz="4" w:space="0"/>
            </w:tcBorders>
            <w:shd w:val="clear" w:color="auto" w:fill="auto"/>
            <w:vAlign w:val="center"/>
          </w:tcPr>
          <w:p w14:paraId="2356572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机关事业单位基本养老保险缴费</w:t>
            </w:r>
          </w:p>
        </w:tc>
        <w:tc>
          <w:tcPr>
            <w:tcW w:w="2157" w:type="dxa"/>
            <w:gridSpan w:val="3"/>
            <w:tcBorders>
              <w:top w:val="nil"/>
              <w:left w:val="nil"/>
              <w:bottom w:val="single" w:color="auto" w:sz="4" w:space="0"/>
              <w:right w:val="single" w:color="auto" w:sz="4" w:space="0"/>
            </w:tcBorders>
            <w:shd w:val="clear" w:color="auto" w:fill="auto"/>
            <w:vAlign w:val="center"/>
          </w:tcPr>
          <w:p w14:paraId="79B2245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28.98</w:t>
            </w:r>
          </w:p>
        </w:tc>
        <w:tc>
          <w:tcPr>
            <w:tcW w:w="2044" w:type="dxa"/>
            <w:tcBorders>
              <w:top w:val="nil"/>
              <w:left w:val="nil"/>
              <w:bottom w:val="single" w:color="auto" w:sz="4" w:space="0"/>
              <w:right w:val="single" w:color="auto" w:sz="4" w:space="0"/>
            </w:tcBorders>
            <w:shd w:val="clear" w:color="auto" w:fill="auto"/>
            <w:vAlign w:val="center"/>
          </w:tcPr>
          <w:p w14:paraId="6FBF4E3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30206</w:t>
            </w:r>
          </w:p>
        </w:tc>
        <w:tc>
          <w:tcPr>
            <w:tcW w:w="1980" w:type="dxa"/>
            <w:tcBorders>
              <w:top w:val="nil"/>
              <w:left w:val="nil"/>
              <w:bottom w:val="single" w:color="auto" w:sz="4" w:space="0"/>
              <w:right w:val="single" w:color="auto" w:sz="4" w:space="0"/>
            </w:tcBorders>
            <w:shd w:val="clear" w:color="auto" w:fill="auto"/>
            <w:vAlign w:val="center"/>
          </w:tcPr>
          <w:p w14:paraId="73DD46B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电费</w:t>
            </w:r>
          </w:p>
        </w:tc>
        <w:tc>
          <w:tcPr>
            <w:tcW w:w="855" w:type="dxa"/>
            <w:gridSpan w:val="2"/>
            <w:tcBorders>
              <w:top w:val="nil"/>
              <w:left w:val="nil"/>
              <w:bottom w:val="single" w:color="auto" w:sz="4" w:space="0"/>
              <w:right w:val="single" w:color="auto" w:sz="4" w:space="0"/>
            </w:tcBorders>
            <w:shd w:val="clear" w:color="auto" w:fill="auto"/>
            <w:vAlign w:val="center"/>
          </w:tcPr>
          <w:p w14:paraId="1EE8023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7EC16C9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31003</w:t>
            </w:r>
          </w:p>
        </w:tc>
        <w:tc>
          <w:tcPr>
            <w:tcW w:w="1596" w:type="dxa"/>
            <w:gridSpan w:val="3"/>
            <w:tcBorders>
              <w:top w:val="nil"/>
              <w:left w:val="nil"/>
              <w:bottom w:val="single" w:color="auto" w:sz="4" w:space="0"/>
              <w:right w:val="single" w:color="auto" w:sz="4" w:space="0"/>
            </w:tcBorders>
            <w:shd w:val="clear" w:color="auto" w:fill="auto"/>
            <w:vAlign w:val="center"/>
          </w:tcPr>
          <w:p w14:paraId="60D060D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专用设备购置</w:t>
            </w:r>
          </w:p>
        </w:tc>
        <w:tc>
          <w:tcPr>
            <w:tcW w:w="1011" w:type="dxa"/>
            <w:tcBorders>
              <w:top w:val="nil"/>
              <w:left w:val="nil"/>
              <w:bottom w:val="single" w:color="auto" w:sz="4" w:space="0"/>
              <w:right w:val="single" w:color="auto" w:sz="4" w:space="0"/>
            </w:tcBorders>
            <w:shd w:val="clear" w:color="auto" w:fill="auto"/>
            <w:vAlign w:val="center"/>
          </w:tcPr>
          <w:p w14:paraId="6394BED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1ED58850">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650FA2C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30109</w:t>
            </w:r>
          </w:p>
        </w:tc>
        <w:tc>
          <w:tcPr>
            <w:tcW w:w="2505" w:type="dxa"/>
            <w:gridSpan w:val="3"/>
            <w:tcBorders>
              <w:top w:val="nil"/>
              <w:left w:val="nil"/>
              <w:bottom w:val="single" w:color="auto" w:sz="4" w:space="0"/>
              <w:right w:val="single" w:color="auto" w:sz="4" w:space="0"/>
            </w:tcBorders>
            <w:shd w:val="clear" w:color="auto" w:fill="auto"/>
            <w:vAlign w:val="center"/>
          </w:tcPr>
          <w:p w14:paraId="77DBE64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职业年金缴费</w:t>
            </w:r>
          </w:p>
        </w:tc>
        <w:tc>
          <w:tcPr>
            <w:tcW w:w="2157" w:type="dxa"/>
            <w:gridSpan w:val="3"/>
            <w:tcBorders>
              <w:top w:val="nil"/>
              <w:left w:val="nil"/>
              <w:bottom w:val="single" w:color="auto" w:sz="4" w:space="0"/>
              <w:right w:val="single" w:color="auto" w:sz="4" w:space="0"/>
            </w:tcBorders>
            <w:shd w:val="clear" w:color="auto" w:fill="auto"/>
            <w:vAlign w:val="center"/>
          </w:tcPr>
          <w:p w14:paraId="16CC3C3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422F5F7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30207</w:t>
            </w:r>
          </w:p>
        </w:tc>
        <w:tc>
          <w:tcPr>
            <w:tcW w:w="1980" w:type="dxa"/>
            <w:tcBorders>
              <w:top w:val="nil"/>
              <w:left w:val="nil"/>
              <w:bottom w:val="single" w:color="auto" w:sz="4" w:space="0"/>
              <w:right w:val="single" w:color="auto" w:sz="4" w:space="0"/>
            </w:tcBorders>
            <w:shd w:val="clear" w:color="auto" w:fill="auto"/>
            <w:vAlign w:val="center"/>
          </w:tcPr>
          <w:p w14:paraId="34A7BC6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邮电费</w:t>
            </w:r>
          </w:p>
        </w:tc>
        <w:tc>
          <w:tcPr>
            <w:tcW w:w="855" w:type="dxa"/>
            <w:gridSpan w:val="2"/>
            <w:tcBorders>
              <w:top w:val="nil"/>
              <w:left w:val="nil"/>
              <w:bottom w:val="single" w:color="auto" w:sz="4" w:space="0"/>
              <w:right w:val="single" w:color="auto" w:sz="4" w:space="0"/>
            </w:tcBorders>
            <w:shd w:val="clear" w:color="auto" w:fill="auto"/>
            <w:vAlign w:val="center"/>
          </w:tcPr>
          <w:p w14:paraId="4F94D1A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p>
        </w:tc>
        <w:tc>
          <w:tcPr>
            <w:tcW w:w="1239" w:type="dxa"/>
            <w:gridSpan w:val="2"/>
            <w:tcBorders>
              <w:top w:val="nil"/>
              <w:left w:val="nil"/>
              <w:bottom w:val="single" w:color="auto" w:sz="4" w:space="0"/>
              <w:right w:val="single" w:color="auto" w:sz="4" w:space="0"/>
            </w:tcBorders>
            <w:shd w:val="clear" w:color="auto" w:fill="auto"/>
            <w:vAlign w:val="center"/>
          </w:tcPr>
          <w:p w14:paraId="53642E0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31005</w:t>
            </w:r>
          </w:p>
        </w:tc>
        <w:tc>
          <w:tcPr>
            <w:tcW w:w="1596" w:type="dxa"/>
            <w:gridSpan w:val="3"/>
            <w:tcBorders>
              <w:top w:val="nil"/>
              <w:left w:val="nil"/>
              <w:bottom w:val="single" w:color="auto" w:sz="4" w:space="0"/>
              <w:right w:val="single" w:color="auto" w:sz="4" w:space="0"/>
            </w:tcBorders>
            <w:shd w:val="clear" w:color="auto" w:fill="auto"/>
            <w:vAlign w:val="center"/>
          </w:tcPr>
          <w:p w14:paraId="36642BD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基础设施建设</w:t>
            </w:r>
          </w:p>
        </w:tc>
        <w:tc>
          <w:tcPr>
            <w:tcW w:w="1011" w:type="dxa"/>
            <w:tcBorders>
              <w:top w:val="nil"/>
              <w:left w:val="nil"/>
              <w:bottom w:val="single" w:color="auto" w:sz="4" w:space="0"/>
              <w:right w:val="single" w:color="auto" w:sz="4" w:space="0"/>
            </w:tcBorders>
            <w:shd w:val="clear" w:color="auto" w:fill="auto"/>
            <w:vAlign w:val="center"/>
          </w:tcPr>
          <w:p w14:paraId="3E02D46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7C23132E">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723FC1B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30110</w:t>
            </w:r>
          </w:p>
        </w:tc>
        <w:tc>
          <w:tcPr>
            <w:tcW w:w="2505" w:type="dxa"/>
            <w:gridSpan w:val="3"/>
            <w:tcBorders>
              <w:top w:val="nil"/>
              <w:left w:val="nil"/>
              <w:bottom w:val="single" w:color="auto" w:sz="4" w:space="0"/>
              <w:right w:val="single" w:color="auto" w:sz="4" w:space="0"/>
            </w:tcBorders>
            <w:shd w:val="clear" w:color="auto" w:fill="auto"/>
            <w:vAlign w:val="center"/>
          </w:tcPr>
          <w:p w14:paraId="3C2A971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职工基本医疗保险缴费</w:t>
            </w:r>
          </w:p>
        </w:tc>
        <w:tc>
          <w:tcPr>
            <w:tcW w:w="2157" w:type="dxa"/>
            <w:gridSpan w:val="3"/>
            <w:tcBorders>
              <w:top w:val="nil"/>
              <w:left w:val="nil"/>
              <w:bottom w:val="single" w:color="auto" w:sz="4" w:space="0"/>
              <w:right w:val="single" w:color="auto" w:sz="4" w:space="0"/>
            </w:tcBorders>
            <w:shd w:val="clear" w:color="auto" w:fill="auto"/>
            <w:vAlign w:val="center"/>
          </w:tcPr>
          <w:p w14:paraId="0F66B15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14.39</w:t>
            </w:r>
          </w:p>
        </w:tc>
        <w:tc>
          <w:tcPr>
            <w:tcW w:w="2044" w:type="dxa"/>
            <w:tcBorders>
              <w:top w:val="nil"/>
              <w:left w:val="nil"/>
              <w:bottom w:val="single" w:color="auto" w:sz="4" w:space="0"/>
              <w:right w:val="single" w:color="auto" w:sz="4" w:space="0"/>
            </w:tcBorders>
            <w:shd w:val="clear" w:color="auto" w:fill="auto"/>
            <w:vAlign w:val="center"/>
          </w:tcPr>
          <w:p w14:paraId="159BD4E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30208</w:t>
            </w:r>
          </w:p>
        </w:tc>
        <w:tc>
          <w:tcPr>
            <w:tcW w:w="1980" w:type="dxa"/>
            <w:tcBorders>
              <w:top w:val="nil"/>
              <w:left w:val="nil"/>
              <w:bottom w:val="single" w:color="auto" w:sz="4" w:space="0"/>
              <w:right w:val="single" w:color="auto" w:sz="4" w:space="0"/>
            </w:tcBorders>
            <w:shd w:val="clear" w:color="auto" w:fill="auto"/>
            <w:vAlign w:val="center"/>
          </w:tcPr>
          <w:p w14:paraId="703A371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取暖费</w:t>
            </w:r>
          </w:p>
        </w:tc>
        <w:tc>
          <w:tcPr>
            <w:tcW w:w="855" w:type="dxa"/>
            <w:gridSpan w:val="2"/>
            <w:tcBorders>
              <w:top w:val="nil"/>
              <w:left w:val="nil"/>
              <w:bottom w:val="single" w:color="auto" w:sz="4" w:space="0"/>
              <w:right w:val="single" w:color="auto" w:sz="4" w:space="0"/>
            </w:tcBorders>
            <w:shd w:val="clear" w:color="auto" w:fill="auto"/>
            <w:vAlign w:val="center"/>
          </w:tcPr>
          <w:p w14:paraId="3219901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4FB8814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31006</w:t>
            </w:r>
          </w:p>
        </w:tc>
        <w:tc>
          <w:tcPr>
            <w:tcW w:w="1596" w:type="dxa"/>
            <w:gridSpan w:val="3"/>
            <w:tcBorders>
              <w:top w:val="nil"/>
              <w:left w:val="nil"/>
              <w:bottom w:val="single" w:color="auto" w:sz="4" w:space="0"/>
              <w:right w:val="single" w:color="auto" w:sz="4" w:space="0"/>
            </w:tcBorders>
            <w:shd w:val="clear" w:color="auto" w:fill="auto"/>
            <w:vAlign w:val="center"/>
          </w:tcPr>
          <w:p w14:paraId="1990567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大型修缮</w:t>
            </w:r>
          </w:p>
        </w:tc>
        <w:tc>
          <w:tcPr>
            <w:tcW w:w="1011" w:type="dxa"/>
            <w:tcBorders>
              <w:top w:val="nil"/>
              <w:left w:val="nil"/>
              <w:bottom w:val="single" w:color="auto" w:sz="4" w:space="0"/>
              <w:right w:val="single" w:color="auto" w:sz="4" w:space="0"/>
            </w:tcBorders>
            <w:shd w:val="clear" w:color="auto" w:fill="auto"/>
            <w:vAlign w:val="center"/>
          </w:tcPr>
          <w:p w14:paraId="10400B7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2B8BC640">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4D90579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30111</w:t>
            </w:r>
          </w:p>
        </w:tc>
        <w:tc>
          <w:tcPr>
            <w:tcW w:w="2505" w:type="dxa"/>
            <w:gridSpan w:val="3"/>
            <w:tcBorders>
              <w:top w:val="nil"/>
              <w:left w:val="nil"/>
              <w:bottom w:val="single" w:color="auto" w:sz="4" w:space="0"/>
              <w:right w:val="single" w:color="auto" w:sz="4" w:space="0"/>
            </w:tcBorders>
            <w:shd w:val="clear" w:color="auto" w:fill="auto"/>
            <w:vAlign w:val="center"/>
          </w:tcPr>
          <w:p w14:paraId="45BCC1D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公务员医疗补助缴费</w:t>
            </w:r>
          </w:p>
        </w:tc>
        <w:tc>
          <w:tcPr>
            <w:tcW w:w="2157" w:type="dxa"/>
            <w:gridSpan w:val="3"/>
            <w:tcBorders>
              <w:top w:val="nil"/>
              <w:left w:val="nil"/>
              <w:bottom w:val="single" w:color="auto" w:sz="4" w:space="0"/>
              <w:right w:val="single" w:color="auto" w:sz="4" w:space="0"/>
            </w:tcBorders>
            <w:shd w:val="clear" w:color="auto" w:fill="auto"/>
            <w:vAlign w:val="center"/>
          </w:tcPr>
          <w:p w14:paraId="2E1C47F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6.88</w:t>
            </w:r>
          </w:p>
        </w:tc>
        <w:tc>
          <w:tcPr>
            <w:tcW w:w="2044" w:type="dxa"/>
            <w:tcBorders>
              <w:top w:val="nil"/>
              <w:left w:val="nil"/>
              <w:bottom w:val="single" w:color="auto" w:sz="4" w:space="0"/>
              <w:right w:val="single" w:color="auto" w:sz="4" w:space="0"/>
            </w:tcBorders>
            <w:shd w:val="clear" w:color="auto" w:fill="auto"/>
            <w:vAlign w:val="center"/>
          </w:tcPr>
          <w:p w14:paraId="39D1EFA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30209</w:t>
            </w:r>
          </w:p>
        </w:tc>
        <w:tc>
          <w:tcPr>
            <w:tcW w:w="1980" w:type="dxa"/>
            <w:tcBorders>
              <w:top w:val="nil"/>
              <w:left w:val="nil"/>
              <w:bottom w:val="single" w:color="auto" w:sz="4" w:space="0"/>
              <w:right w:val="single" w:color="auto" w:sz="4" w:space="0"/>
            </w:tcBorders>
            <w:shd w:val="clear" w:color="auto" w:fill="auto"/>
            <w:vAlign w:val="center"/>
          </w:tcPr>
          <w:p w14:paraId="4356CA1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物业管理费</w:t>
            </w:r>
          </w:p>
        </w:tc>
        <w:tc>
          <w:tcPr>
            <w:tcW w:w="855" w:type="dxa"/>
            <w:gridSpan w:val="2"/>
            <w:tcBorders>
              <w:top w:val="nil"/>
              <w:left w:val="nil"/>
              <w:bottom w:val="single" w:color="auto" w:sz="4" w:space="0"/>
              <w:right w:val="single" w:color="auto" w:sz="4" w:space="0"/>
            </w:tcBorders>
            <w:shd w:val="clear" w:color="auto" w:fill="auto"/>
            <w:vAlign w:val="center"/>
          </w:tcPr>
          <w:p w14:paraId="11A2E2E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16D568B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31007</w:t>
            </w:r>
          </w:p>
        </w:tc>
        <w:tc>
          <w:tcPr>
            <w:tcW w:w="1596" w:type="dxa"/>
            <w:gridSpan w:val="3"/>
            <w:tcBorders>
              <w:top w:val="nil"/>
              <w:left w:val="nil"/>
              <w:bottom w:val="single" w:color="auto" w:sz="4" w:space="0"/>
              <w:right w:val="single" w:color="auto" w:sz="4" w:space="0"/>
            </w:tcBorders>
            <w:shd w:val="clear" w:color="auto" w:fill="auto"/>
            <w:vAlign w:val="center"/>
          </w:tcPr>
          <w:p w14:paraId="3AAFC40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信息网络及软件购置更新</w:t>
            </w:r>
          </w:p>
        </w:tc>
        <w:tc>
          <w:tcPr>
            <w:tcW w:w="1011" w:type="dxa"/>
            <w:tcBorders>
              <w:top w:val="nil"/>
              <w:left w:val="nil"/>
              <w:bottom w:val="single" w:color="auto" w:sz="4" w:space="0"/>
              <w:right w:val="single" w:color="auto" w:sz="4" w:space="0"/>
            </w:tcBorders>
            <w:shd w:val="clear" w:color="auto" w:fill="auto"/>
            <w:vAlign w:val="center"/>
          </w:tcPr>
          <w:p w14:paraId="53E8CD8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3F00A14B">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2046558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30112</w:t>
            </w:r>
          </w:p>
        </w:tc>
        <w:tc>
          <w:tcPr>
            <w:tcW w:w="2505" w:type="dxa"/>
            <w:gridSpan w:val="3"/>
            <w:tcBorders>
              <w:top w:val="nil"/>
              <w:left w:val="nil"/>
              <w:bottom w:val="single" w:color="auto" w:sz="4" w:space="0"/>
              <w:right w:val="single" w:color="auto" w:sz="4" w:space="0"/>
            </w:tcBorders>
            <w:shd w:val="clear" w:color="auto" w:fill="auto"/>
            <w:vAlign w:val="center"/>
          </w:tcPr>
          <w:p w14:paraId="0E6DEB8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其他社会保障缴费</w:t>
            </w:r>
          </w:p>
        </w:tc>
        <w:tc>
          <w:tcPr>
            <w:tcW w:w="2157" w:type="dxa"/>
            <w:gridSpan w:val="3"/>
            <w:tcBorders>
              <w:top w:val="nil"/>
              <w:left w:val="nil"/>
              <w:bottom w:val="single" w:color="auto" w:sz="4" w:space="0"/>
              <w:right w:val="single" w:color="auto" w:sz="4" w:space="0"/>
            </w:tcBorders>
            <w:shd w:val="clear" w:color="auto" w:fill="auto"/>
            <w:vAlign w:val="center"/>
          </w:tcPr>
          <w:p w14:paraId="0F5FF40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1.78</w:t>
            </w:r>
          </w:p>
        </w:tc>
        <w:tc>
          <w:tcPr>
            <w:tcW w:w="2044" w:type="dxa"/>
            <w:tcBorders>
              <w:top w:val="nil"/>
              <w:left w:val="nil"/>
              <w:bottom w:val="single" w:color="auto" w:sz="4" w:space="0"/>
              <w:right w:val="single" w:color="auto" w:sz="4" w:space="0"/>
            </w:tcBorders>
            <w:shd w:val="clear" w:color="auto" w:fill="auto"/>
            <w:vAlign w:val="center"/>
          </w:tcPr>
          <w:p w14:paraId="0FA9DDC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30211</w:t>
            </w:r>
          </w:p>
        </w:tc>
        <w:tc>
          <w:tcPr>
            <w:tcW w:w="1980" w:type="dxa"/>
            <w:tcBorders>
              <w:top w:val="nil"/>
              <w:left w:val="nil"/>
              <w:bottom w:val="single" w:color="auto" w:sz="4" w:space="0"/>
              <w:right w:val="single" w:color="auto" w:sz="4" w:space="0"/>
            </w:tcBorders>
            <w:shd w:val="clear" w:color="auto" w:fill="auto"/>
            <w:vAlign w:val="center"/>
          </w:tcPr>
          <w:p w14:paraId="2B1244B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差旅费</w:t>
            </w:r>
          </w:p>
        </w:tc>
        <w:tc>
          <w:tcPr>
            <w:tcW w:w="855" w:type="dxa"/>
            <w:gridSpan w:val="2"/>
            <w:tcBorders>
              <w:top w:val="nil"/>
              <w:left w:val="nil"/>
              <w:bottom w:val="single" w:color="auto" w:sz="4" w:space="0"/>
              <w:right w:val="single" w:color="auto" w:sz="4" w:space="0"/>
            </w:tcBorders>
            <w:shd w:val="clear" w:color="auto" w:fill="auto"/>
            <w:vAlign w:val="center"/>
          </w:tcPr>
          <w:p w14:paraId="25FBE4E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01A17CF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31008</w:t>
            </w:r>
          </w:p>
        </w:tc>
        <w:tc>
          <w:tcPr>
            <w:tcW w:w="1596" w:type="dxa"/>
            <w:gridSpan w:val="3"/>
            <w:tcBorders>
              <w:top w:val="nil"/>
              <w:left w:val="nil"/>
              <w:bottom w:val="single" w:color="auto" w:sz="4" w:space="0"/>
              <w:right w:val="single" w:color="auto" w:sz="4" w:space="0"/>
            </w:tcBorders>
            <w:shd w:val="clear" w:color="auto" w:fill="auto"/>
            <w:vAlign w:val="center"/>
          </w:tcPr>
          <w:p w14:paraId="48EBB3C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物资储备</w:t>
            </w:r>
          </w:p>
        </w:tc>
        <w:tc>
          <w:tcPr>
            <w:tcW w:w="1011" w:type="dxa"/>
            <w:tcBorders>
              <w:top w:val="nil"/>
              <w:left w:val="nil"/>
              <w:bottom w:val="single" w:color="auto" w:sz="4" w:space="0"/>
              <w:right w:val="single" w:color="auto" w:sz="4" w:space="0"/>
            </w:tcBorders>
            <w:shd w:val="clear" w:color="auto" w:fill="auto"/>
            <w:vAlign w:val="center"/>
          </w:tcPr>
          <w:p w14:paraId="4A39330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19DFD27A">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6CF0562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30113</w:t>
            </w:r>
          </w:p>
        </w:tc>
        <w:tc>
          <w:tcPr>
            <w:tcW w:w="2505" w:type="dxa"/>
            <w:gridSpan w:val="3"/>
            <w:tcBorders>
              <w:top w:val="nil"/>
              <w:left w:val="nil"/>
              <w:bottom w:val="single" w:color="auto" w:sz="4" w:space="0"/>
              <w:right w:val="single" w:color="auto" w:sz="4" w:space="0"/>
            </w:tcBorders>
            <w:shd w:val="clear" w:color="auto" w:fill="auto"/>
            <w:vAlign w:val="center"/>
          </w:tcPr>
          <w:p w14:paraId="3DE3F48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住房公积金</w:t>
            </w:r>
          </w:p>
        </w:tc>
        <w:tc>
          <w:tcPr>
            <w:tcW w:w="2157" w:type="dxa"/>
            <w:gridSpan w:val="3"/>
            <w:tcBorders>
              <w:top w:val="nil"/>
              <w:left w:val="nil"/>
              <w:bottom w:val="single" w:color="auto" w:sz="4" w:space="0"/>
              <w:right w:val="single" w:color="auto" w:sz="4" w:space="0"/>
            </w:tcBorders>
            <w:shd w:val="clear" w:color="auto" w:fill="auto"/>
            <w:vAlign w:val="center"/>
          </w:tcPr>
          <w:p w14:paraId="1F89E88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22.03</w:t>
            </w:r>
          </w:p>
        </w:tc>
        <w:tc>
          <w:tcPr>
            <w:tcW w:w="2044" w:type="dxa"/>
            <w:tcBorders>
              <w:top w:val="nil"/>
              <w:left w:val="nil"/>
              <w:bottom w:val="single" w:color="auto" w:sz="4" w:space="0"/>
              <w:right w:val="single" w:color="auto" w:sz="4" w:space="0"/>
            </w:tcBorders>
            <w:shd w:val="clear" w:color="auto" w:fill="auto"/>
            <w:vAlign w:val="center"/>
          </w:tcPr>
          <w:p w14:paraId="4E89A20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30212</w:t>
            </w:r>
          </w:p>
        </w:tc>
        <w:tc>
          <w:tcPr>
            <w:tcW w:w="1980" w:type="dxa"/>
            <w:tcBorders>
              <w:top w:val="nil"/>
              <w:left w:val="nil"/>
              <w:bottom w:val="single" w:color="auto" w:sz="4" w:space="0"/>
              <w:right w:val="single" w:color="auto" w:sz="4" w:space="0"/>
            </w:tcBorders>
            <w:shd w:val="clear" w:color="auto" w:fill="auto"/>
            <w:vAlign w:val="center"/>
          </w:tcPr>
          <w:p w14:paraId="114E946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因公出国（境）费用</w:t>
            </w:r>
          </w:p>
        </w:tc>
        <w:tc>
          <w:tcPr>
            <w:tcW w:w="855" w:type="dxa"/>
            <w:gridSpan w:val="2"/>
            <w:tcBorders>
              <w:top w:val="nil"/>
              <w:left w:val="nil"/>
              <w:bottom w:val="single" w:color="auto" w:sz="4" w:space="0"/>
              <w:right w:val="single" w:color="auto" w:sz="4" w:space="0"/>
            </w:tcBorders>
            <w:shd w:val="clear" w:color="auto" w:fill="auto"/>
            <w:vAlign w:val="center"/>
          </w:tcPr>
          <w:p w14:paraId="4220222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3D84CED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31009</w:t>
            </w:r>
          </w:p>
        </w:tc>
        <w:tc>
          <w:tcPr>
            <w:tcW w:w="1596" w:type="dxa"/>
            <w:gridSpan w:val="3"/>
            <w:tcBorders>
              <w:top w:val="nil"/>
              <w:left w:val="nil"/>
              <w:bottom w:val="single" w:color="auto" w:sz="4" w:space="0"/>
              <w:right w:val="single" w:color="auto" w:sz="4" w:space="0"/>
            </w:tcBorders>
            <w:shd w:val="clear" w:color="auto" w:fill="auto"/>
            <w:vAlign w:val="center"/>
          </w:tcPr>
          <w:p w14:paraId="48A3E21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土地补偿</w:t>
            </w:r>
          </w:p>
        </w:tc>
        <w:tc>
          <w:tcPr>
            <w:tcW w:w="1011" w:type="dxa"/>
            <w:tcBorders>
              <w:top w:val="nil"/>
              <w:left w:val="nil"/>
              <w:bottom w:val="single" w:color="auto" w:sz="4" w:space="0"/>
              <w:right w:val="single" w:color="auto" w:sz="4" w:space="0"/>
            </w:tcBorders>
            <w:shd w:val="clear" w:color="auto" w:fill="auto"/>
            <w:vAlign w:val="center"/>
          </w:tcPr>
          <w:p w14:paraId="1B22D01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15EF6936">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6E343F7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30114</w:t>
            </w:r>
          </w:p>
        </w:tc>
        <w:tc>
          <w:tcPr>
            <w:tcW w:w="2505" w:type="dxa"/>
            <w:gridSpan w:val="3"/>
            <w:tcBorders>
              <w:top w:val="nil"/>
              <w:left w:val="nil"/>
              <w:bottom w:val="single" w:color="auto" w:sz="4" w:space="0"/>
              <w:right w:val="single" w:color="auto" w:sz="4" w:space="0"/>
            </w:tcBorders>
            <w:shd w:val="clear" w:color="auto" w:fill="auto"/>
            <w:vAlign w:val="center"/>
          </w:tcPr>
          <w:p w14:paraId="5C06395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医疗费</w:t>
            </w:r>
          </w:p>
        </w:tc>
        <w:tc>
          <w:tcPr>
            <w:tcW w:w="2157" w:type="dxa"/>
            <w:gridSpan w:val="3"/>
            <w:tcBorders>
              <w:top w:val="nil"/>
              <w:left w:val="nil"/>
              <w:bottom w:val="single" w:color="auto" w:sz="4" w:space="0"/>
              <w:right w:val="single" w:color="auto" w:sz="4" w:space="0"/>
            </w:tcBorders>
            <w:shd w:val="clear" w:color="auto" w:fill="auto"/>
            <w:vAlign w:val="center"/>
          </w:tcPr>
          <w:p w14:paraId="76EAD37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423E8D3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30213</w:t>
            </w:r>
          </w:p>
        </w:tc>
        <w:tc>
          <w:tcPr>
            <w:tcW w:w="1980" w:type="dxa"/>
            <w:tcBorders>
              <w:top w:val="nil"/>
              <w:left w:val="nil"/>
              <w:bottom w:val="single" w:color="auto" w:sz="4" w:space="0"/>
              <w:right w:val="single" w:color="auto" w:sz="4" w:space="0"/>
            </w:tcBorders>
            <w:shd w:val="clear" w:color="auto" w:fill="auto"/>
            <w:vAlign w:val="center"/>
          </w:tcPr>
          <w:p w14:paraId="1B1C2DA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维修（护）费</w:t>
            </w:r>
          </w:p>
        </w:tc>
        <w:tc>
          <w:tcPr>
            <w:tcW w:w="855" w:type="dxa"/>
            <w:gridSpan w:val="2"/>
            <w:tcBorders>
              <w:top w:val="nil"/>
              <w:left w:val="nil"/>
              <w:bottom w:val="single" w:color="auto" w:sz="4" w:space="0"/>
              <w:right w:val="single" w:color="auto" w:sz="4" w:space="0"/>
            </w:tcBorders>
            <w:shd w:val="clear" w:color="auto" w:fill="auto"/>
            <w:vAlign w:val="center"/>
          </w:tcPr>
          <w:p w14:paraId="735DD81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1FC457F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31010</w:t>
            </w:r>
          </w:p>
        </w:tc>
        <w:tc>
          <w:tcPr>
            <w:tcW w:w="1596" w:type="dxa"/>
            <w:gridSpan w:val="3"/>
            <w:tcBorders>
              <w:top w:val="nil"/>
              <w:left w:val="nil"/>
              <w:bottom w:val="single" w:color="auto" w:sz="4" w:space="0"/>
              <w:right w:val="single" w:color="auto" w:sz="4" w:space="0"/>
            </w:tcBorders>
            <w:shd w:val="clear" w:color="auto" w:fill="auto"/>
            <w:vAlign w:val="center"/>
          </w:tcPr>
          <w:p w14:paraId="7BE6FE4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安置补助</w:t>
            </w:r>
          </w:p>
        </w:tc>
        <w:tc>
          <w:tcPr>
            <w:tcW w:w="1011" w:type="dxa"/>
            <w:tcBorders>
              <w:top w:val="nil"/>
              <w:left w:val="nil"/>
              <w:bottom w:val="single" w:color="auto" w:sz="4" w:space="0"/>
              <w:right w:val="single" w:color="auto" w:sz="4" w:space="0"/>
            </w:tcBorders>
            <w:shd w:val="clear" w:color="auto" w:fill="auto"/>
            <w:vAlign w:val="center"/>
          </w:tcPr>
          <w:p w14:paraId="77E5E29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7513C070">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79A5B9A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30199</w:t>
            </w:r>
          </w:p>
        </w:tc>
        <w:tc>
          <w:tcPr>
            <w:tcW w:w="2505" w:type="dxa"/>
            <w:gridSpan w:val="3"/>
            <w:tcBorders>
              <w:top w:val="nil"/>
              <w:left w:val="nil"/>
              <w:bottom w:val="single" w:color="auto" w:sz="4" w:space="0"/>
              <w:right w:val="single" w:color="auto" w:sz="4" w:space="0"/>
            </w:tcBorders>
            <w:shd w:val="clear" w:color="auto" w:fill="auto"/>
            <w:vAlign w:val="center"/>
          </w:tcPr>
          <w:p w14:paraId="38D7D3E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其他工资福利支出</w:t>
            </w:r>
          </w:p>
        </w:tc>
        <w:tc>
          <w:tcPr>
            <w:tcW w:w="2157" w:type="dxa"/>
            <w:gridSpan w:val="3"/>
            <w:tcBorders>
              <w:top w:val="nil"/>
              <w:left w:val="nil"/>
              <w:bottom w:val="single" w:color="auto" w:sz="4" w:space="0"/>
              <w:right w:val="single" w:color="auto" w:sz="4" w:space="0"/>
            </w:tcBorders>
            <w:shd w:val="clear" w:color="auto" w:fill="auto"/>
            <w:vAlign w:val="center"/>
          </w:tcPr>
          <w:p w14:paraId="168FBC9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13.94</w:t>
            </w:r>
          </w:p>
        </w:tc>
        <w:tc>
          <w:tcPr>
            <w:tcW w:w="2044" w:type="dxa"/>
            <w:tcBorders>
              <w:top w:val="nil"/>
              <w:left w:val="nil"/>
              <w:bottom w:val="single" w:color="auto" w:sz="4" w:space="0"/>
              <w:right w:val="single" w:color="auto" w:sz="4" w:space="0"/>
            </w:tcBorders>
            <w:shd w:val="clear" w:color="auto" w:fill="auto"/>
            <w:vAlign w:val="center"/>
          </w:tcPr>
          <w:p w14:paraId="488DE6A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30214</w:t>
            </w:r>
          </w:p>
        </w:tc>
        <w:tc>
          <w:tcPr>
            <w:tcW w:w="1980" w:type="dxa"/>
            <w:tcBorders>
              <w:top w:val="nil"/>
              <w:left w:val="nil"/>
              <w:bottom w:val="single" w:color="auto" w:sz="4" w:space="0"/>
              <w:right w:val="single" w:color="auto" w:sz="4" w:space="0"/>
            </w:tcBorders>
            <w:shd w:val="clear" w:color="auto" w:fill="auto"/>
            <w:vAlign w:val="center"/>
          </w:tcPr>
          <w:p w14:paraId="6425F55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租赁费</w:t>
            </w:r>
          </w:p>
        </w:tc>
        <w:tc>
          <w:tcPr>
            <w:tcW w:w="855" w:type="dxa"/>
            <w:gridSpan w:val="2"/>
            <w:tcBorders>
              <w:top w:val="nil"/>
              <w:left w:val="nil"/>
              <w:bottom w:val="single" w:color="auto" w:sz="4" w:space="0"/>
              <w:right w:val="single" w:color="auto" w:sz="4" w:space="0"/>
            </w:tcBorders>
            <w:shd w:val="clear" w:color="auto" w:fill="auto"/>
            <w:vAlign w:val="center"/>
          </w:tcPr>
          <w:p w14:paraId="11121A1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10151A1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31011</w:t>
            </w:r>
          </w:p>
        </w:tc>
        <w:tc>
          <w:tcPr>
            <w:tcW w:w="1596" w:type="dxa"/>
            <w:gridSpan w:val="3"/>
            <w:tcBorders>
              <w:top w:val="nil"/>
              <w:left w:val="nil"/>
              <w:bottom w:val="single" w:color="auto" w:sz="4" w:space="0"/>
              <w:right w:val="single" w:color="auto" w:sz="4" w:space="0"/>
            </w:tcBorders>
            <w:shd w:val="clear" w:color="auto" w:fill="auto"/>
            <w:vAlign w:val="center"/>
          </w:tcPr>
          <w:p w14:paraId="69183C3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地上附着物和青苗补偿</w:t>
            </w:r>
          </w:p>
        </w:tc>
        <w:tc>
          <w:tcPr>
            <w:tcW w:w="1011" w:type="dxa"/>
            <w:tcBorders>
              <w:top w:val="nil"/>
              <w:left w:val="nil"/>
              <w:bottom w:val="single" w:color="auto" w:sz="4" w:space="0"/>
              <w:right w:val="single" w:color="auto" w:sz="4" w:space="0"/>
            </w:tcBorders>
            <w:shd w:val="clear" w:color="auto" w:fill="auto"/>
            <w:vAlign w:val="center"/>
          </w:tcPr>
          <w:p w14:paraId="38A4DAC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5B5317A0">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2796170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w:t>
            </w:r>
          </w:p>
        </w:tc>
        <w:tc>
          <w:tcPr>
            <w:tcW w:w="2505" w:type="dxa"/>
            <w:gridSpan w:val="3"/>
            <w:tcBorders>
              <w:top w:val="nil"/>
              <w:left w:val="nil"/>
              <w:bottom w:val="single" w:color="auto" w:sz="4" w:space="0"/>
              <w:right w:val="single" w:color="auto" w:sz="4" w:space="0"/>
            </w:tcBorders>
            <w:shd w:val="clear" w:color="auto" w:fill="auto"/>
            <w:vAlign w:val="center"/>
          </w:tcPr>
          <w:p w14:paraId="2F7F72E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对个人和家庭的补助</w:t>
            </w:r>
          </w:p>
        </w:tc>
        <w:tc>
          <w:tcPr>
            <w:tcW w:w="2157" w:type="dxa"/>
            <w:gridSpan w:val="3"/>
            <w:tcBorders>
              <w:top w:val="nil"/>
              <w:left w:val="nil"/>
              <w:bottom w:val="single" w:color="auto" w:sz="4" w:space="0"/>
              <w:right w:val="single" w:color="auto" w:sz="4" w:space="0"/>
            </w:tcBorders>
            <w:shd w:val="clear" w:color="auto" w:fill="auto"/>
            <w:vAlign w:val="center"/>
          </w:tcPr>
          <w:p w14:paraId="6BFBA13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0.04</w:t>
            </w:r>
          </w:p>
        </w:tc>
        <w:tc>
          <w:tcPr>
            <w:tcW w:w="2044" w:type="dxa"/>
            <w:tcBorders>
              <w:top w:val="nil"/>
              <w:left w:val="nil"/>
              <w:bottom w:val="single" w:color="auto" w:sz="4" w:space="0"/>
              <w:right w:val="single" w:color="auto" w:sz="4" w:space="0"/>
            </w:tcBorders>
            <w:shd w:val="clear" w:color="auto" w:fill="auto"/>
            <w:vAlign w:val="center"/>
          </w:tcPr>
          <w:p w14:paraId="3B6823A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30215</w:t>
            </w:r>
          </w:p>
        </w:tc>
        <w:tc>
          <w:tcPr>
            <w:tcW w:w="1980" w:type="dxa"/>
            <w:tcBorders>
              <w:top w:val="nil"/>
              <w:left w:val="nil"/>
              <w:bottom w:val="single" w:color="auto" w:sz="4" w:space="0"/>
              <w:right w:val="single" w:color="auto" w:sz="4" w:space="0"/>
            </w:tcBorders>
            <w:shd w:val="clear" w:color="auto" w:fill="auto"/>
            <w:vAlign w:val="center"/>
          </w:tcPr>
          <w:p w14:paraId="0E5802B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会议费</w:t>
            </w:r>
          </w:p>
        </w:tc>
        <w:tc>
          <w:tcPr>
            <w:tcW w:w="855" w:type="dxa"/>
            <w:gridSpan w:val="2"/>
            <w:tcBorders>
              <w:top w:val="nil"/>
              <w:left w:val="nil"/>
              <w:bottom w:val="single" w:color="auto" w:sz="4" w:space="0"/>
              <w:right w:val="single" w:color="auto" w:sz="4" w:space="0"/>
            </w:tcBorders>
            <w:shd w:val="clear" w:color="auto" w:fill="auto"/>
            <w:vAlign w:val="center"/>
          </w:tcPr>
          <w:p w14:paraId="4EBD52F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5F755D3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31012</w:t>
            </w:r>
          </w:p>
        </w:tc>
        <w:tc>
          <w:tcPr>
            <w:tcW w:w="1596" w:type="dxa"/>
            <w:gridSpan w:val="3"/>
            <w:tcBorders>
              <w:top w:val="nil"/>
              <w:left w:val="nil"/>
              <w:bottom w:val="single" w:color="auto" w:sz="4" w:space="0"/>
              <w:right w:val="single" w:color="auto" w:sz="4" w:space="0"/>
            </w:tcBorders>
            <w:shd w:val="clear" w:color="auto" w:fill="auto"/>
            <w:vAlign w:val="center"/>
          </w:tcPr>
          <w:p w14:paraId="561A57B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拆迁补偿</w:t>
            </w:r>
          </w:p>
        </w:tc>
        <w:tc>
          <w:tcPr>
            <w:tcW w:w="1011" w:type="dxa"/>
            <w:tcBorders>
              <w:top w:val="nil"/>
              <w:left w:val="nil"/>
              <w:bottom w:val="single" w:color="auto" w:sz="4" w:space="0"/>
              <w:right w:val="single" w:color="auto" w:sz="4" w:space="0"/>
            </w:tcBorders>
            <w:shd w:val="clear" w:color="auto" w:fill="auto"/>
            <w:vAlign w:val="center"/>
          </w:tcPr>
          <w:p w14:paraId="19621CF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72ED3061">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56A30C6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30301</w:t>
            </w:r>
          </w:p>
        </w:tc>
        <w:tc>
          <w:tcPr>
            <w:tcW w:w="2505" w:type="dxa"/>
            <w:gridSpan w:val="3"/>
            <w:tcBorders>
              <w:top w:val="nil"/>
              <w:left w:val="nil"/>
              <w:bottom w:val="single" w:color="auto" w:sz="4" w:space="0"/>
              <w:right w:val="single" w:color="auto" w:sz="4" w:space="0"/>
            </w:tcBorders>
            <w:shd w:val="clear" w:color="auto" w:fill="auto"/>
            <w:vAlign w:val="center"/>
          </w:tcPr>
          <w:p w14:paraId="07CD191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离休费</w:t>
            </w:r>
          </w:p>
        </w:tc>
        <w:tc>
          <w:tcPr>
            <w:tcW w:w="2157" w:type="dxa"/>
            <w:gridSpan w:val="3"/>
            <w:tcBorders>
              <w:top w:val="nil"/>
              <w:left w:val="nil"/>
              <w:bottom w:val="single" w:color="auto" w:sz="4" w:space="0"/>
              <w:right w:val="single" w:color="auto" w:sz="4" w:space="0"/>
            </w:tcBorders>
            <w:shd w:val="clear" w:color="auto" w:fill="auto"/>
            <w:vAlign w:val="center"/>
          </w:tcPr>
          <w:p w14:paraId="7E22128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4B1D604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30216</w:t>
            </w:r>
          </w:p>
        </w:tc>
        <w:tc>
          <w:tcPr>
            <w:tcW w:w="1980" w:type="dxa"/>
            <w:tcBorders>
              <w:top w:val="nil"/>
              <w:left w:val="nil"/>
              <w:bottom w:val="single" w:color="auto" w:sz="4" w:space="0"/>
              <w:right w:val="single" w:color="auto" w:sz="4" w:space="0"/>
            </w:tcBorders>
            <w:shd w:val="clear" w:color="auto" w:fill="auto"/>
            <w:vAlign w:val="center"/>
          </w:tcPr>
          <w:p w14:paraId="3CD588E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培训费</w:t>
            </w:r>
          </w:p>
        </w:tc>
        <w:tc>
          <w:tcPr>
            <w:tcW w:w="855" w:type="dxa"/>
            <w:gridSpan w:val="2"/>
            <w:tcBorders>
              <w:top w:val="nil"/>
              <w:left w:val="nil"/>
              <w:bottom w:val="single" w:color="auto" w:sz="4" w:space="0"/>
              <w:right w:val="single" w:color="auto" w:sz="4" w:space="0"/>
            </w:tcBorders>
            <w:shd w:val="clear" w:color="auto" w:fill="auto"/>
            <w:vAlign w:val="center"/>
          </w:tcPr>
          <w:p w14:paraId="44EC81F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0.09</w:t>
            </w:r>
          </w:p>
        </w:tc>
        <w:tc>
          <w:tcPr>
            <w:tcW w:w="1239" w:type="dxa"/>
            <w:gridSpan w:val="2"/>
            <w:tcBorders>
              <w:top w:val="nil"/>
              <w:left w:val="nil"/>
              <w:bottom w:val="single" w:color="auto" w:sz="4" w:space="0"/>
              <w:right w:val="single" w:color="auto" w:sz="4" w:space="0"/>
            </w:tcBorders>
            <w:shd w:val="clear" w:color="auto" w:fill="auto"/>
            <w:vAlign w:val="center"/>
          </w:tcPr>
          <w:p w14:paraId="04CACEC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31013</w:t>
            </w:r>
          </w:p>
        </w:tc>
        <w:tc>
          <w:tcPr>
            <w:tcW w:w="1596" w:type="dxa"/>
            <w:gridSpan w:val="3"/>
            <w:tcBorders>
              <w:top w:val="nil"/>
              <w:left w:val="nil"/>
              <w:bottom w:val="single" w:color="auto" w:sz="4" w:space="0"/>
              <w:right w:val="single" w:color="auto" w:sz="4" w:space="0"/>
            </w:tcBorders>
            <w:shd w:val="clear" w:color="auto" w:fill="auto"/>
            <w:vAlign w:val="center"/>
          </w:tcPr>
          <w:p w14:paraId="64EFDDB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公务用车购置</w:t>
            </w:r>
          </w:p>
        </w:tc>
        <w:tc>
          <w:tcPr>
            <w:tcW w:w="1011" w:type="dxa"/>
            <w:tcBorders>
              <w:top w:val="nil"/>
              <w:left w:val="nil"/>
              <w:bottom w:val="single" w:color="auto" w:sz="4" w:space="0"/>
              <w:right w:val="single" w:color="auto" w:sz="4" w:space="0"/>
            </w:tcBorders>
            <w:shd w:val="clear" w:color="auto" w:fill="auto"/>
            <w:vAlign w:val="center"/>
          </w:tcPr>
          <w:p w14:paraId="61637C3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21379DF5">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09E9EA4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30302</w:t>
            </w:r>
          </w:p>
        </w:tc>
        <w:tc>
          <w:tcPr>
            <w:tcW w:w="2505" w:type="dxa"/>
            <w:gridSpan w:val="3"/>
            <w:tcBorders>
              <w:top w:val="nil"/>
              <w:left w:val="nil"/>
              <w:bottom w:val="single" w:color="auto" w:sz="4" w:space="0"/>
              <w:right w:val="single" w:color="auto" w:sz="4" w:space="0"/>
            </w:tcBorders>
            <w:shd w:val="clear" w:color="auto" w:fill="auto"/>
            <w:vAlign w:val="center"/>
          </w:tcPr>
          <w:p w14:paraId="642BE4A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退休费</w:t>
            </w:r>
          </w:p>
        </w:tc>
        <w:tc>
          <w:tcPr>
            <w:tcW w:w="2157" w:type="dxa"/>
            <w:gridSpan w:val="3"/>
            <w:tcBorders>
              <w:top w:val="nil"/>
              <w:left w:val="nil"/>
              <w:bottom w:val="single" w:color="auto" w:sz="4" w:space="0"/>
              <w:right w:val="single" w:color="auto" w:sz="4" w:space="0"/>
            </w:tcBorders>
            <w:shd w:val="clear" w:color="auto" w:fill="auto"/>
            <w:vAlign w:val="center"/>
          </w:tcPr>
          <w:p w14:paraId="3EC9F0A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0BD9246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30217</w:t>
            </w:r>
          </w:p>
        </w:tc>
        <w:tc>
          <w:tcPr>
            <w:tcW w:w="1980" w:type="dxa"/>
            <w:tcBorders>
              <w:top w:val="nil"/>
              <w:left w:val="nil"/>
              <w:bottom w:val="single" w:color="auto" w:sz="4" w:space="0"/>
              <w:right w:val="single" w:color="auto" w:sz="4" w:space="0"/>
            </w:tcBorders>
            <w:shd w:val="clear" w:color="auto" w:fill="auto"/>
            <w:vAlign w:val="center"/>
          </w:tcPr>
          <w:p w14:paraId="749556E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公务接待费</w:t>
            </w:r>
          </w:p>
        </w:tc>
        <w:tc>
          <w:tcPr>
            <w:tcW w:w="855" w:type="dxa"/>
            <w:gridSpan w:val="2"/>
            <w:tcBorders>
              <w:top w:val="nil"/>
              <w:left w:val="nil"/>
              <w:bottom w:val="single" w:color="auto" w:sz="4" w:space="0"/>
              <w:right w:val="single" w:color="auto" w:sz="4" w:space="0"/>
            </w:tcBorders>
            <w:shd w:val="clear" w:color="auto" w:fill="auto"/>
            <w:vAlign w:val="center"/>
          </w:tcPr>
          <w:p w14:paraId="785A281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2.59</w:t>
            </w:r>
          </w:p>
        </w:tc>
        <w:tc>
          <w:tcPr>
            <w:tcW w:w="1239" w:type="dxa"/>
            <w:gridSpan w:val="2"/>
            <w:tcBorders>
              <w:top w:val="nil"/>
              <w:left w:val="nil"/>
              <w:bottom w:val="single" w:color="auto" w:sz="4" w:space="0"/>
              <w:right w:val="single" w:color="auto" w:sz="4" w:space="0"/>
            </w:tcBorders>
            <w:shd w:val="clear" w:color="auto" w:fill="auto"/>
            <w:vAlign w:val="center"/>
          </w:tcPr>
          <w:p w14:paraId="5C8B368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31019</w:t>
            </w:r>
          </w:p>
        </w:tc>
        <w:tc>
          <w:tcPr>
            <w:tcW w:w="1596" w:type="dxa"/>
            <w:gridSpan w:val="3"/>
            <w:tcBorders>
              <w:top w:val="nil"/>
              <w:left w:val="nil"/>
              <w:bottom w:val="single" w:color="auto" w:sz="4" w:space="0"/>
              <w:right w:val="single" w:color="auto" w:sz="4" w:space="0"/>
            </w:tcBorders>
            <w:shd w:val="clear" w:color="auto" w:fill="auto"/>
            <w:vAlign w:val="center"/>
          </w:tcPr>
          <w:p w14:paraId="1992BD5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其他交通工具购置</w:t>
            </w:r>
          </w:p>
        </w:tc>
        <w:tc>
          <w:tcPr>
            <w:tcW w:w="1011" w:type="dxa"/>
            <w:tcBorders>
              <w:top w:val="nil"/>
              <w:left w:val="nil"/>
              <w:bottom w:val="single" w:color="auto" w:sz="4" w:space="0"/>
              <w:right w:val="single" w:color="auto" w:sz="4" w:space="0"/>
            </w:tcBorders>
            <w:shd w:val="clear" w:color="auto" w:fill="auto"/>
            <w:vAlign w:val="center"/>
          </w:tcPr>
          <w:p w14:paraId="491E5A8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1A1300A4">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6DA898F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30303</w:t>
            </w:r>
          </w:p>
        </w:tc>
        <w:tc>
          <w:tcPr>
            <w:tcW w:w="2505" w:type="dxa"/>
            <w:gridSpan w:val="3"/>
            <w:tcBorders>
              <w:top w:val="nil"/>
              <w:left w:val="nil"/>
              <w:bottom w:val="single" w:color="auto" w:sz="4" w:space="0"/>
              <w:right w:val="single" w:color="auto" w:sz="4" w:space="0"/>
            </w:tcBorders>
            <w:shd w:val="clear" w:color="auto" w:fill="auto"/>
            <w:vAlign w:val="center"/>
          </w:tcPr>
          <w:p w14:paraId="5D76181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退职（役）费</w:t>
            </w:r>
          </w:p>
        </w:tc>
        <w:tc>
          <w:tcPr>
            <w:tcW w:w="2157" w:type="dxa"/>
            <w:gridSpan w:val="3"/>
            <w:tcBorders>
              <w:top w:val="nil"/>
              <w:left w:val="nil"/>
              <w:bottom w:val="single" w:color="auto" w:sz="4" w:space="0"/>
              <w:right w:val="single" w:color="auto" w:sz="4" w:space="0"/>
            </w:tcBorders>
            <w:shd w:val="clear" w:color="auto" w:fill="auto"/>
            <w:vAlign w:val="center"/>
          </w:tcPr>
          <w:p w14:paraId="128E773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4D69FFC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30218</w:t>
            </w:r>
          </w:p>
        </w:tc>
        <w:tc>
          <w:tcPr>
            <w:tcW w:w="1980" w:type="dxa"/>
            <w:tcBorders>
              <w:top w:val="nil"/>
              <w:left w:val="nil"/>
              <w:bottom w:val="single" w:color="auto" w:sz="4" w:space="0"/>
              <w:right w:val="single" w:color="auto" w:sz="4" w:space="0"/>
            </w:tcBorders>
            <w:shd w:val="clear" w:color="auto" w:fill="auto"/>
            <w:vAlign w:val="center"/>
          </w:tcPr>
          <w:p w14:paraId="330F649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专用材料费</w:t>
            </w:r>
          </w:p>
        </w:tc>
        <w:tc>
          <w:tcPr>
            <w:tcW w:w="855" w:type="dxa"/>
            <w:gridSpan w:val="2"/>
            <w:tcBorders>
              <w:top w:val="nil"/>
              <w:left w:val="nil"/>
              <w:bottom w:val="single" w:color="auto" w:sz="4" w:space="0"/>
              <w:right w:val="single" w:color="auto" w:sz="4" w:space="0"/>
            </w:tcBorders>
            <w:shd w:val="clear" w:color="auto" w:fill="auto"/>
            <w:vAlign w:val="center"/>
          </w:tcPr>
          <w:p w14:paraId="3144497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0ADC4BD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31021</w:t>
            </w:r>
          </w:p>
        </w:tc>
        <w:tc>
          <w:tcPr>
            <w:tcW w:w="1596" w:type="dxa"/>
            <w:gridSpan w:val="3"/>
            <w:tcBorders>
              <w:top w:val="nil"/>
              <w:left w:val="nil"/>
              <w:bottom w:val="single" w:color="auto" w:sz="4" w:space="0"/>
              <w:right w:val="single" w:color="auto" w:sz="4" w:space="0"/>
            </w:tcBorders>
            <w:shd w:val="clear" w:color="auto" w:fill="auto"/>
            <w:vAlign w:val="center"/>
          </w:tcPr>
          <w:p w14:paraId="51E971A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文物和陈列品购置</w:t>
            </w:r>
          </w:p>
        </w:tc>
        <w:tc>
          <w:tcPr>
            <w:tcW w:w="1011" w:type="dxa"/>
            <w:tcBorders>
              <w:top w:val="nil"/>
              <w:left w:val="nil"/>
              <w:bottom w:val="single" w:color="auto" w:sz="4" w:space="0"/>
              <w:right w:val="single" w:color="auto" w:sz="4" w:space="0"/>
            </w:tcBorders>
            <w:shd w:val="clear" w:color="auto" w:fill="auto"/>
            <w:vAlign w:val="center"/>
          </w:tcPr>
          <w:p w14:paraId="5BB7065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69026371">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0DF9AE0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30304</w:t>
            </w:r>
          </w:p>
        </w:tc>
        <w:tc>
          <w:tcPr>
            <w:tcW w:w="2505" w:type="dxa"/>
            <w:gridSpan w:val="3"/>
            <w:tcBorders>
              <w:top w:val="nil"/>
              <w:left w:val="nil"/>
              <w:bottom w:val="single" w:color="auto" w:sz="4" w:space="0"/>
              <w:right w:val="single" w:color="auto" w:sz="4" w:space="0"/>
            </w:tcBorders>
            <w:shd w:val="clear" w:color="auto" w:fill="auto"/>
            <w:vAlign w:val="center"/>
          </w:tcPr>
          <w:p w14:paraId="21B825B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抚恤金</w:t>
            </w:r>
          </w:p>
        </w:tc>
        <w:tc>
          <w:tcPr>
            <w:tcW w:w="2157" w:type="dxa"/>
            <w:gridSpan w:val="3"/>
            <w:tcBorders>
              <w:top w:val="nil"/>
              <w:left w:val="nil"/>
              <w:bottom w:val="single" w:color="auto" w:sz="4" w:space="0"/>
              <w:right w:val="single" w:color="auto" w:sz="4" w:space="0"/>
            </w:tcBorders>
            <w:shd w:val="clear" w:color="auto" w:fill="auto"/>
            <w:vAlign w:val="center"/>
          </w:tcPr>
          <w:p w14:paraId="3809D00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6989337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30224</w:t>
            </w:r>
          </w:p>
        </w:tc>
        <w:tc>
          <w:tcPr>
            <w:tcW w:w="1980" w:type="dxa"/>
            <w:tcBorders>
              <w:top w:val="nil"/>
              <w:left w:val="nil"/>
              <w:bottom w:val="single" w:color="auto" w:sz="4" w:space="0"/>
              <w:right w:val="single" w:color="auto" w:sz="4" w:space="0"/>
            </w:tcBorders>
            <w:shd w:val="clear" w:color="auto" w:fill="auto"/>
            <w:vAlign w:val="center"/>
          </w:tcPr>
          <w:p w14:paraId="6AF7961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被装购置费</w:t>
            </w:r>
          </w:p>
        </w:tc>
        <w:tc>
          <w:tcPr>
            <w:tcW w:w="855" w:type="dxa"/>
            <w:gridSpan w:val="2"/>
            <w:tcBorders>
              <w:top w:val="nil"/>
              <w:left w:val="nil"/>
              <w:bottom w:val="single" w:color="auto" w:sz="4" w:space="0"/>
              <w:right w:val="single" w:color="auto" w:sz="4" w:space="0"/>
            </w:tcBorders>
            <w:shd w:val="clear" w:color="auto" w:fill="auto"/>
            <w:vAlign w:val="center"/>
          </w:tcPr>
          <w:p w14:paraId="4E095AC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65E892D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31022</w:t>
            </w:r>
          </w:p>
        </w:tc>
        <w:tc>
          <w:tcPr>
            <w:tcW w:w="1596" w:type="dxa"/>
            <w:gridSpan w:val="3"/>
            <w:tcBorders>
              <w:top w:val="nil"/>
              <w:left w:val="nil"/>
              <w:bottom w:val="single" w:color="auto" w:sz="4" w:space="0"/>
              <w:right w:val="single" w:color="auto" w:sz="4" w:space="0"/>
            </w:tcBorders>
            <w:shd w:val="clear" w:color="auto" w:fill="auto"/>
            <w:vAlign w:val="center"/>
          </w:tcPr>
          <w:p w14:paraId="35B4FA0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无形资产购置</w:t>
            </w:r>
          </w:p>
        </w:tc>
        <w:tc>
          <w:tcPr>
            <w:tcW w:w="1011" w:type="dxa"/>
            <w:tcBorders>
              <w:top w:val="nil"/>
              <w:left w:val="nil"/>
              <w:bottom w:val="single" w:color="auto" w:sz="4" w:space="0"/>
              <w:right w:val="single" w:color="auto" w:sz="4" w:space="0"/>
            </w:tcBorders>
            <w:shd w:val="clear" w:color="auto" w:fill="auto"/>
            <w:vAlign w:val="center"/>
          </w:tcPr>
          <w:p w14:paraId="46536BC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5E9B75B8">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30438D0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30305</w:t>
            </w:r>
          </w:p>
        </w:tc>
        <w:tc>
          <w:tcPr>
            <w:tcW w:w="2505" w:type="dxa"/>
            <w:gridSpan w:val="3"/>
            <w:tcBorders>
              <w:top w:val="nil"/>
              <w:left w:val="nil"/>
              <w:bottom w:val="single" w:color="auto" w:sz="4" w:space="0"/>
              <w:right w:val="single" w:color="auto" w:sz="4" w:space="0"/>
            </w:tcBorders>
            <w:shd w:val="clear" w:color="auto" w:fill="auto"/>
            <w:vAlign w:val="center"/>
          </w:tcPr>
          <w:p w14:paraId="3A3178F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生活补助</w:t>
            </w:r>
          </w:p>
        </w:tc>
        <w:tc>
          <w:tcPr>
            <w:tcW w:w="2157" w:type="dxa"/>
            <w:gridSpan w:val="3"/>
            <w:tcBorders>
              <w:top w:val="nil"/>
              <w:left w:val="nil"/>
              <w:bottom w:val="single" w:color="auto" w:sz="4" w:space="0"/>
              <w:right w:val="single" w:color="auto" w:sz="4" w:space="0"/>
            </w:tcBorders>
            <w:shd w:val="clear" w:color="auto" w:fill="auto"/>
            <w:vAlign w:val="center"/>
          </w:tcPr>
          <w:p w14:paraId="1F7F40F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77A9634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30225</w:t>
            </w:r>
          </w:p>
        </w:tc>
        <w:tc>
          <w:tcPr>
            <w:tcW w:w="1980" w:type="dxa"/>
            <w:tcBorders>
              <w:top w:val="nil"/>
              <w:left w:val="nil"/>
              <w:bottom w:val="single" w:color="auto" w:sz="4" w:space="0"/>
              <w:right w:val="single" w:color="auto" w:sz="4" w:space="0"/>
            </w:tcBorders>
            <w:shd w:val="clear" w:color="auto" w:fill="auto"/>
            <w:vAlign w:val="center"/>
          </w:tcPr>
          <w:p w14:paraId="5AD0E50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专用燃料费</w:t>
            </w:r>
          </w:p>
        </w:tc>
        <w:tc>
          <w:tcPr>
            <w:tcW w:w="855" w:type="dxa"/>
            <w:gridSpan w:val="2"/>
            <w:tcBorders>
              <w:top w:val="nil"/>
              <w:left w:val="nil"/>
              <w:bottom w:val="single" w:color="auto" w:sz="4" w:space="0"/>
              <w:right w:val="single" w:color="auto" w:sz="4" w:space="0"/>
            </w:tcBorders>
            <w:shd w:val="clear" w:color="auto" w:fill="auto"/>
            <w:vAlign w:val="center"/>
          </w:tcPr>
          <w:p w14:paraId="7BD0928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2DCA141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31099</w:t>
            </w:r>
          </w:p>
        </w:tc>
        <w:tc>
          <w:tcPr>
            <w:tcW w:w="1596" w:type="dxa"/>
            <w:gridSpan w:val="3"/>
            <w:tcBorders>
              <w:top w:val="nil"/>
              <w:left w:val="nil"/>
              <w:bottom w:val="single" w:color="auto" w:sz="4" w:space="0"/>
              <w:right w:val="single" w:color="auto" w:sz="4" w:space="0"/>
            </w:tcBorders>
            <w:shd w:val="clear" w:color="auto" w:fill="auto"/>
            <w:vAlign w:val="center"/>
          </w:tcPr>
          <w:p w14:paraId="52683C7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其他资本性支出</w:t>
            </w:r>
          </w:p>
        </w:tc>
        <w:tc>
          <w:tcPr>
            <w:tcW w:w="1011" w:type="dxa"/>
            <w:tcBorders>
              <w:top w:val="nil"/>
              <w:left w:val="nil"/>
              <w:bottom w:val="single" w:color="auto" w:sz="4" w:space="0"/>
              <w:right w:val="single" w:color="auto" w:sz="4" w:space="0"/>
            </w:tcBorders>
            <w:shd w:val="clear" w:color="auto" w:fill="auto"/>
            <w:vAlign w:val="center"/>
          </w:tcPr>
          <w:p w14:paraId="7C949AB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4FEBC58A">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768F5D8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30306</w:t>
            </w:r>
          </w:p>
        </w:tc>
        <w:tc>
          <w:tcPr>
            <w:tcW w:w="2505" w:type="dxa"/>
            <w:gridSpan w:val="3"/>
            <w:tcBorders>
              <w:top w:val="nil"/>
              <w:left w:val="nil"/>
              <w:bottom w:val="single" w:color="auto" w:sz="4" w:space="0"/>
              <w:right w:val="single" w:color="auto" w:sz="4" w:space="0"/>
            </w:tcBorders>
            <w:shd w:val="clear" w:color="auto" w:fill="auto"/>
            <w:vAlign w:val="center"/>
          </w:tcPr>
          <w:p w14:paraId="13C0C8E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救济费</w:t>
            </w:r>
          </w:p>
        </w:tc>
        <w:tc>
          <w:tcPr>
            <w:tcW w:w="2157" w:type="dxa"/>
            <w:gridSpan w:val="3"/>
            <w:tcBorders>
              <w:top w:val="nil"/>
              <w:left w:val="nil"/>
              <w:bottom w:val="single" w:color="auto" w:sz="4" w:space="0"/>
              <w:right w:val="single" w:color="auto" w:sz="4" w:space="0"/>
            </w:tcBorders>
            <w:shd w:val="clear" w:color="auto" w:fill="auto"/>
            <w:vAlign w:val="center"/>
          </w:tcPr>
          <w:p w14:paraId="6DA892C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3E1254B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30226</w:t>
            </w:r>
          </w:p>
        </w:tc>
        <w:tc>
          <w:tcPr>
            <w:tcW w:w="1980" w:type="dxa"/>
            <w:tcBorders>
              <w:top w:val="nil"/>
              <w:left w:val="nil"/>
              <w:bottom w:val="single" w:color="auto" w:sz="4" w:space="0"/>
              <w:right w:val="single" w:color="auto" w:sz="4" w:space="0"/>
            </w:tcBorders>
            <w:shd w:val="clear" w:color="auto" w:fill="auto"/>
            <w:vAlign w:val="center"/>
          </w:tcPr>
          <w:p w14:paraId="1098042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劳务费</w:t>
            </w:r>
          </w:p>
        </w:tc>
        <w:tc>
          <w:tcPr>
            <w:tcW w:w="855" w:type="dxa"/>
            <w:gridSpan w:val="2"/>
            <w:tcBorders>
              <w:top w:val="nil"/>
              <w:left w:val="nil"/>
              <w:bottom w:val="single" w:color="auto" w:sz="4" w:space="0"/>
              <w:right w:val="single" w:color="auto" w:sz="4" w:space="0"/>
            </w:tcBorders>
            <w:shd w:val="clear" w:color="auto" w:fill="auto"/>
            <w:vAlign w:val="center"/>
          </w:tcPr>
          <w:p w14:paraId="00E6C7B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492A106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399</w:t>
            </w:r>
          </w:p>
        </w:tc>
        <w:tc>
          <w:tcPr>
            <w:tcW w:w="1596" w:type="dxa"/>
            <w:gridSpan w:val="3"/>
            <w:tcBorders>
              <w:top w:val="nil"/>
              <w:left w:val="nil"/>
              <w:bottom w:val="single" w:color="auto" w:sz="4" w:space="0"/>
              <w:right w:val="single" w:color="auto" w:sz="4" w:space="0"/>
            </w:tcBorders>
            <w:shd w:val="clear" w:color="auto" w:fill="auto"/>
            <w:vAlign w:val="center"/>
          </w:tcPr>
          <w:p w14:paraId="38E19A3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其他支出</w:t>
            </w:r>
          </w:p>
        </w:tc>
        <w:tc>
          <w:tcPr>
            <w:tcW w:w="1011" w:type="dxa"/>
            <w:tcBorders>
              <w:top w:val="nil"/>
              <w:left w:val="nil"/>
              <w:bottom w:val="single" w:color="auto" w:sz="4" w:space="0"/>
              <w:right w:val="single" w:color="auto" w:sz="4" w:space="0"/>
            </w:tcBorders>
            <w:shd w:val="clear" w:color="auto" w:fill="auto"/>
            <w:vAlign w:val="center"/>
          </w:tcPr>
          <w:p w14:paraId="586D47E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739180A2">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4C30B39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30307</w:t>
            </w:r>
          </w:p>
        </w:tc>
        <w:tc>
          <w:tcPr>
            <w:tcW w:w="2505" w:type="dxa"/>
            <w:gridSpan w:val="3"/>
            <w:tcBorders>
              <w:top w:val="nil"/>
              <w:left w:val="nil"/>
              <w:bottom w:val="single" w:color="auto" w:sz="4" w:space="0"/>
              <w:right w:val="single" w:color="auto" w:sz="4" w:space="0"/>
            </w:tcBorders>
            <w:shd w:val="clear" w:color="auto" w:fill="auto"/>
            <w:vAlign w:val="center"/>
          </w:tcPr>
          <w:p w14:paraId="29742DB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医疗费补助</w:t>
            </w:r>
          </w:p>
        </w:tc>
        <w:tc>
          <w:tcPr>
            <w:tcW w:w="2157" w:type="dxa"/>
            <w:gridSpan w:val="3"/>
            <w:tcBorders>
              <w:top w:val="nil"/>
              <w:left w:val="nil"/>
              <w:bottom w:val="single" w:color="auto" w:sz="4" w:space="0"/>
              <w:right w:val="single" w:color="auto" w:sz="4" w:space="0"/>
            </w:tcBorders>
            <w:shd w:val="clear" w:color="auto" w:fill="auto"/>
            <w:vAlign w:val="center"/>
          </w:tcPr>
          <w:p w14:paraId="314813C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62C8E83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30227</w:t>
            </w:r>
          </w:p>
        </w:tc>
        <w:tc>
          <w:tcPr>
            <w:tcW w:w="1980" w:type="dxa"/>
            <w:tcBorders>
              <w:top w:val="nil"/>
              <w:left w:val="nil"/>
              <w:bottom w:val="single" w:color="auto" w:sz="4" w:space="0"/>
              <w:right w:val="single" w:color="auto" w:sz="4" w:space="0"/>
            </w:tcBorders>
            <w:shd w:val="clear" w:color="auto" w:fill="auto"/>
            <w:vAlign w:val="center"/>
          </w:tcPr>
          <w:p w14:paraId="13744EB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委托业务费</w:t>
            </w:r>
          </w:p>
        </w:tc>
        <w:tc>
          <w:tcPr>
            <w:tcW w:w="855" w:type="dxa"/>
            <w:gridSpan w:val="2"/>
            <w:tcBorders>
              <w:top w:val="nil"/>
              <w:left w:val="nil"/>
              <w:bottom w:val="single" w:color="auto" w:sz="4" w:space="0"/>
              <w:right w:val="single" w:color="auto" w:sz="4" w:space="0"/>
            </w:tcBorders>
            <w:shd w:val="clear" w:color="auto" w:fill="auto"/>
            <w:vAlign w:val="center"/>
          </w:tcPr>
          <w:p w14:paraId="2BF9D3A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04FB496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39906</w:t>
            </w:r>
          </w:p>
        </w:tc>
        <w:tc>
          <w:tcPr>
            <w:tcW w:w="1596" w:type="dxa"/>
            <w:gridSpan w:val="3"/>
            <w:tcBorders>
              <w:top w:val="nil"/>
              <w:left w:val="nil"/>
              <w:bottom w:val="single" w:color="auto" w:sz="4" w:space="0"/>
              <w:right w:val="single" w:color="auto" w:sz="4" w:space="0"/>
            </w:tcBorders>
            <w:shd w:val="clear" w:color="auto" w:fill="auto"/>
            <w:vAlign w:val="center"/>
          </w:tcPr>
          <w:p w14:paraId="2DB2CE9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赠与</w:t>
            </w:r>
          </w:p>
        </w:tc>
        <w:tc>
          <w:tcPr>
            <w:tcW w:w="1011" w:type="dxa"/>
            <w:tcBorders>
              <w:top w:val="nil"/>
              <w:left w:val="nil"/>
              <w:bottom w:val="single" w:color="auto" w:sz="4" w:space="0"/>
              <w:right w:val="single" w:color="auto" w:sz="4" w:space="0"/>
            </w:tcBorders>
            <w:shd w:val="clear" w:color="auto" w:fill="auto"/>
            <w:vAlign w:val="center"/>
          </w:tcPr>
          <w:p w14:paraId="2E4DFC7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296F3358">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0CF18C5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30308</w:t>
            </w:r>
          </w:p>
        </w:tc>
        <w:tc>
          <w:tcPr>
            <w:tcW w:w="2505" w:type="dxa"/>
            <w:gridSpan w:val="3"/>
            <w:tcBorders>
              <w:top w:val="nil"/>
              <w:left w:val="nil"/>
              <w:bottom w:val="single" w:color="auto" w:sz="4" w:space="0"/>
              <w:right w:val="single" w:color="auto" w:sz="4" w:space="0"/>
            </w:tcBorders>
            <w:shd w:val="clear" w:color="auto" w:fill="auto"/>
            <w:vAlign w:val="center"/>
          </w:tcPr>
          <w:p w14:paraId="196B80B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助学金</w:t>
            </w:r>
          </w:p>
        </w:tc>
        <w:tc>
          <w:tcPr>
            <w:tcW w:w="2157" w:type="dxa"/>
            <w:gridSpan w:val="3"/>
            <w:tcBorders>
              <w:top w:val="nil"/>
              <w:left w:val="nil"/>
              <w:bottom w:val="single" w:color="auto" w:sz="4" w:space="0"/>
              <w:right w:val="single" w:color="auto" w:sz="4" w:space="0"/>
            </w:tcBorders>
            <w:shd w:val="clear" w:color="auto" w:fill="auto"/>
            <w:vAlign w:val="center"/>
          </w:tcPr>
          <w:p w14:paraId="2735E75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15DF7A6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30228</w:t>
            </w:r>
          </w:p>
        </w:tc>
        <w:tc>
          <w:tcPr>
            <w:tcW w:w="1980" w:type="dxa"/>
            <w:tcBorders>
              <w:top w:val="nil"/>
              <w:left w:val="nil"/>
              <w:bottom w:val="single" w:color="auto" w:sz="4" w:space="0"/>
              <w:right w:val="single" w:color="auto" w:sz="4" w:space="0"/>
            </w:tcBorders>
            <w:shd w:val="clear" w:color="auto" w:fill="auto"/>
            <w:vAlign w:val="center"/>
          </w:tcPr>
          <w:p w14:paraId="19F6F9C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工会经费</w:t>
            </w:r>
          </w:p>
        </w:tc>
        <w:tc>
          <w:tcPr>
            <w:tcW w:w="855" w:type="dxa"/>
            <w:gridSpan w:val="2"/>
            <w:tcBorders>
              <w:top w:val="nil"/>
              <w:left w:val="nil"/>
              <w:bottom w:val="single" w:color="auto" w:sz="4" w:space="0"/>
              <w:right w:val="single" w:color="auto" w:sz="4" w:space="0"/>
            </w:tcBorders>
            <w:shd w:val="clear" w:color="auto" w:fill="auto"/>
            <w:vAlign w:val="center"/>
          </w:tcPr>
          <w:p w14:paraId="57F3928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eastAsia="zh-CN"/>
              </w:rPr>
            </w:pPr>
            <w:r>
              <w:rPr>
                <w:rFonts w:hint="default" w:ascii="Times New Roman" w:hAnsi="Times New Roman" w:cs="Times New Roman" w:eastAsiaTheme="minorEastAsia"/>
                <w:color w:val="000000"/>
                <w:kern w:val="0"/>
                <w:szCs w:val="20"/>
                <w:lang w:val="en-US" w:eastAsia="zh-CN"/>
              </w:rPr>
              <w:t>5</w:t>
            </w:r>
          </w:p>
        </w:tc>
        <w:tc>
          <w:tcPr>
            <w:tcW w:w="1239" w:type="dxa"/>
            <w:gridSpan w:val="2"/>
            <w:tcBorders>
              <w:top w:val="nil"/>
              <w:left w:val="nil"/>
              <w:bottom w:val="single" w:color="auto" w:sz="4" w:space="0"/>
              <w:right w:val="single" w:color="auto" w:sz="4" w:space="0"/>
            </w:tcBorders>
            <w:shd w:val="clear" w:color="auto" w:fill="auto"/>
            <w:vAlign w:val="center"/>
          </w:tcPr>
          <w:p w14:paraId="4CE4A61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39907</w:t>
            </w:r>
          </w:p>
        </w:tc>
        <w:tc>
          <w:tcPr>
            <w:tcW w:w="1596" w:type="dxa"/>
            <w:gridSpan w:val="3"/>
            <w:tcBorders>
              <w:top w:val="nil"/>
              <w:left w:val="nil"/>
              <w:bottom w:val="single" w:color="auto" w:sz="4" w:space="0"/>
              <w:right w:val="single" w:color="auto" w:sz="4" w:space="0"/>
            </w:tcBorders>
            <w:shd w:val="clear" w:color="auto" w:fill="auto"/>
            <w:vAlign w:val="center"/>
          </w:tcPr>
          <w:p w14:paraId="7E5A227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国家赔偿费用支出</w:t>
            </w:r>
          </w:p>
        </w:tc>
        <w:tc>
          <w:tcPr>
            <w:tcW w:w="1011" w:type="dxa"/>
            <w:tcBorders>
              <w:top w:val="nil"/>
              <w:left w:val="nil"/>
              <w:bottom w:val="single" w:color="auto" w:sz="4" w:space="0"/>
              <w:right w:val="single" w:color="auto" w:sz="4" w:space="0"/>
            </w:tcBorders>
            <w:shd w:val="clear" w:color="auto" w:fill="auto"/>
            <w:vAlign w:val="center"/>
          </w:tcPr>
          <w:p w14:paraId="06F23A0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56419F86">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68293DB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30309</w:t>
            </w:r>
          </w:p>
        </w:tc>
        <w:tc>
          <w:tcPr>
            <w:tcW w:w="2505" w:type="dxa"/>
            <w:gridSpan w:val="3"/>
            <w:tcBorders>
              <w:top w:val="nil"/>
              <w:left w:val="nil"/>
              <w:bottom w:val="single" w:color="auto" w:sz="4" w:space="0"/>
              <w:right w:val="single" w:color="auto" w:sz="4" w:space="0"/>
            </w:tcBorders>
            <w:shd w:val="clear" w:color="auto" w:fill="auto"/>
            <w:vAlign w:val="center"/>
          </w:tcPr>
          <w:p w14:paraId="5D59E9C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奖励金</w:t>
            </w:r>
          </w:p>
        </w:tc>
        <w:tc>
          <w:tcPr>
            <w:tcW w:w="2157" w:type="dxa"/>
            <w:gridSpan w:val="3"/>
            <w:tcBorders>
              <w:top w:val="nil"/>
              <w:left w:val="nil"/>
              <w:bottom w:val="single" w:color="auto" w:sz="4" w:space="0"/>
              <w:right w:val="single" w:color="auto" w:sz="4" w:space="0"/>
            </w:tcBorders>
            <w:shd w:val="clear" w:color="auto" w:fill="auto"/>
            <w:vAlign w:val="center"/>
          </w:tcPr>
          <w:p w14:paraId="0B2F2A7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477509C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30229</w:t>
            </w:r>
          </w:p>
        </w:tc>
        <w:tc>
          <w:tcPr>
            <w:tcW w:w="1980" w:type="dxa"/>
            <w:tcBorders>
              <w:top w:val="nil"/>
              <w:left w:val="nil"/>
              <w:bottom w:val="single" w:color="auto" w:sz="4" w:space="0"/>
              <w:right w:val="single" w:color="auto" w:sz="4" w:space="0"/>
            </w:tcBorders>
            <w:shd w:val="clear" w:color="auto" w:fill="auto"/>
            <w:vAlign w:val="center"/>
          </w:tcPr>
          <w:p w14:paraId="7826248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福利费</w:t>
            </w:r>
          </w:p>
        </w:tc>
        <w:tc>
          <w:tcPr>
            <w:tcW w:w="855" w:type="dxa"/>
            <w:gridSpan w:val="2"/>
            <w:tcBorders>
              <w:top w:val="nil"/>
              <w:left w:val="nil"/>
              <w:bottom w:val="single" w:color="auto" w:sz="4" w:space="0"/>
              <w:right w:val="single" w:color="auto" w:sz="4" w:space="0"/>
            </w:tcBorders>
            <w:shd w:val="clear" w:color="auto" w:fill="auto"/>
            <w:vAlign w:val="center"/>
          </w:tcPr>
          <w:p w14:paraId="659FF8B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4210DAE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39908</w:t>
            </w:r>
          </w:p>
        </w:tc>
        <w:tc>
          <w:tcPr>
            <w:tcW w:w="1596" w:type="dxa"/>
            <w:gridSpan w:val="3"/>
            <w:tcBorders>
              <w:top w:val="nil"/>
              <w:left w:val="nil"/>
              <w:bottom w:val="single" w:color="auto" w:sz="4" w:space="0"/>
              <w:right w:val="single" w:color="auto" w:sz="4" w:space="0"/>
            </w:tcBorders>
            <w:shd w:val="clear" w:color="auto" w:fill="auto"/>
            <w:vAlign w:val="center"/>
          </w:tcPr>
          <w:p w14:paraId="7341E13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对民间非营利组织和群众性自治组织补贴</w:t>
            </w:r>
          </w:p>
        </w:tc>
        <w:tc>
          <w:tcPr>
            <w:tcW w:w="1011" w:type="dxa"/>
            <w:tcBorders>
              <w:top w:val="nil"/>
              <w:left w:val="nil"/>
              <w:bottom w:val="single" w:color="auto" w:sz="4" w:space="0"/>
              <w:right w:val="single" w:color="auto" w:sz="4" w:space="0"/>
            </w:tcBorders>
            <w:shd w:val="clear" w:color="auto" w:fill="auto"/>
            <w:vAlign w:val="center"/>
          </w:tcPr>
          <w:p w14:paraId="3660FC6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455B2BE5">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0555D9E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30310</w:t>
            </w:r>
          </w:p>
        </w:tc>
        <w:tc>
          <w:tcPr>
            <w:tcW w:w="2505" w:type="dxa"/>
            <w:gridSpan w:val="3"/>
            <w:tcBorders>
              <w:top w:val="nil"/>
              <w:left w:val="nil"/>
              <w:bottom w:val="single" w:color="auto" w:sz="4" w:space="0"/>
              <w:right w:val="single" w:color="auto" w:sz="4" w:space="0"/>
            </w:tcBorders>
            <w:shd w:val="clear" w:color="auto" w:fill="auto"/>
            <w:vAlign w:val="center"/>
          </w:tcPr>
          <w:p w14:paraId="70BA092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个人农业生产补贴</w:t>
            </w:r>
          </w:p>
        </w:tc>
        <w:tc>
          <w:tcPr>
            <w:tcW w:w="2157" w:type="dxa"/>
            <w:gridSpan w:val="3"/>
            <w:tcBorders>
              <w:top w:val="nil"/>
              <w:left w:val="nil"/>
              <w:bottom w:val="single" w:color="auto" w:sz="4" w:space="0"/>
              <w:right w:val="single" w:color="auto" w:sz="4" w:space="0"/>
            </w:tcBorders>
            <w:shd w:val="clear" w:color="auto" w:fill="auto"/>
            <w:vAlign w:val="center"/>
          </w:tcPr>
          <w:p w14:paraId="245FC93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53B652F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30231</w:t>
            </w:r>
          </w:p>
        </w:tc>
        <w:tc>
          <w:tcPr>
            <w:tcW w:w="1980" w:type="dxa"/>
            <w:tcBorders>
              <w:top w:val="nil"/>
              <w:left w:val="nil"/>
              <w:bottom w:val="single" w:color="auto" w:sz="4" w:space="0"/>
              <w:right w:val="single" w:color="auto" w:sz="4" w:space="0"/>
            </w:tcBorders>
            <w:shd w:val="clear" w:color="auto" w:fill="auto"/>
            <w:vAlign w:val="center"/>
          </w:tcPr>
          <w:p w14:paraId="2AC1833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公务用车运行维护费</w:t>
            </w:r>
          </w:p>
        </w:tc>
        <w:tc>
          <w:tcPr>
            <w:tcW w:w="855" w:type="dxa"/>
            <w:gridSpan w:val="2"/>
            <w:tcBorders>
              <w:top w:val="nil"/>
              <w:left w:val="nil"/>
              <w:bottom w:val="single" w:color="auto" w:sz="4" w:space="0"/>
              <w:right w:val="single" w:color="auto" w:sz="4" w:space="0"/>
            </w:tcBorders>
            <w:shd w:val="clear" w:color="auto" w:fill="auto"/>
            <w:vAlign w:val="center"/>
          </w:tcPr>
          <w:p w14:paraId="695B84F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2DE06FC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39999</w:t>
            </w:r>
          </w:p>
        </w:tc>
        <w:tc>
          <w:tcPr>
            <w:tcW w:w="1596" w:type="dxa"/>
            <w:gridSpan w:val="3"/>
            <w:tcBorders>
              <w:top w:val="nil"/>
              <w:left w:val="nil"/>
              <w:bottom w:val="single" w:color="auto" w:sz="4" w:space="0"/>
              <w:right w:val="single" w:color="auto" w:sz="4" w:space="0"/>
            </w:tcBorders>
            <w:shd w:val="clear" w:color="auto" w:fill="auto"/>
            <w:vAlign w:val="center"/>
          </w:tcPr>
          <w:p w14:paraId="610D359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其他支出</w:t>
            </w:r>
          </w:p>
        </w:tc>
        <w:tc>
          <w:tcPr>
            <w:tcW w:w="1011" w:type="dxa"/>
            <w:tcBorders>
              <w:top w:val="nil"/>
              <w:left w:val="nil"/>
              <w:bottom w:val="single" w:color="auto" w:sz="4" w:space="0"/>
              <w:right w:val="single" w:color="auto" w:sz="4" w:space="0"/>
            </w:tcBorders>
            <w:shd w:val="clear" w:color="auto" w:fill="auto"/>
            <w:vAlign w:val="center"/>
          </w:tcPr>
          <w:p w14:paraId="2AD91BE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63F8287B">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44CDFD0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30311</w:t>
            </w:r>
          </w:p>
        </w:tc>
        <w:tc>
          <w:tcPr>
            <w:tcW w:w="2505" w:type="dxa"/>
            <w:gridSpan w:val="3"/>
            <w:tcBorders>
              <w:top w:val="nil"/>
              <w:left w:val="nil"/>
              <w:bottom w:val="single" w:color="auto" w:sz="4" w:space="0"/>
              <w:right w:val="single" w:color="auto" w:sz="4" w:space="0"/>
            </w:tcBorders>
            <w:shd w:val="clear" w:color="auto" w:fill="auto"/>
            <w:vAlign w:val="center"/>
          </w:tcPr>
          <w:p w14:paraId="4F798BF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代缴社会保险费</w:t>
            </w:r>
          </w:p>
        </w:tc>
        <w:tc>
          <w:tcPr>
            <w:tcW w:w="2157" w:type="dxa"/>
            <w:gridSpan w:val="3"/>
            <w:tcBorders>
              <w:top w:val="nil"/>
              <w:left w:val="nil"/>
              <w:bottom w:val="single" w:color="auto" w:sz="4" w:space="0"/>
              <w:right w:val="single" w:color="auto" w:sz="4" w:space="0"/>
            </w:tcBorders>
            <w:shd w:val="clear" w:color="auto" w:fill="auto"/>
            <w:vAlign w:val="center"/>
          </w:tcPr>
          <w:p w14:paraId="4E4EA78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4DA8F90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30239</w:t>
            </w:r>
          </w:p>
        </w:tc>
        <w:tc>
          <w:tcPr>
            <w:tcW w:w="1980" w:type="dxa"/>
            <w:tcBorders>
              <w:top w:val="nil"/>
              <w:left w:val="nil"/>
              <w:bottom w:val="single" w:color="auto" w:sz="4" w:space="0"/>
              <w:right w:val="single" w:color="auto" w:sz="4" w:space="0"/>
            </w:tcBorders>
            <w:shd w:val="clear" w:color="auto" w:fill="auto"/>
            <w:vAlign w:val="center"/>
          </w:tcPr>
          <w:p w14:paraId="3869A43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其他交通费用</w:t>
            </w:r>
          </w:p>
        </w:tc>
        <w:tc>
          <w:tcPr>
            <w:tcW w:w="855" w:type="dxa"/>
            <w:gridSpan w:val="2"/>
            <w:tcBorders>
              <w:top w:val="nil"/>
              <w:left w:val="nil"/>
              <w:bottom w:val="single" w:color="auto" w:sz="4" w:space="0"/>
              <w:right w:val="single" w:color="auto" w:sz="4" w:space="0"/>
            </w:tcBorders>
            <w:shd w:val="clear" w:color="auto" w:fill="auto"/>
            <w:vAlign w:val="center"/>
          </w:tcPr>
          <w:p w14:paraId="02F50B2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27.01</w:t>
            </w:r>
          </w:p>
        </w:tc>
        <w:tc>
          <w:tcPr>
            <w:tcW w:w="1239" w:type="dxa"/>
            <w:gridSpan w:val="2"/>
            <w:tcBorders>
              <w:top w:val="nil"/>
              <w:left w:val="nil"/>
              <w:bottom w:val="single" w:color="auto" w:sz="4" w:space="0"/>
              <w:right w:val="single" w:color="auto" w:sz="4" w:space="0"/>
            </w:tcBorders>
            <w:shd w:val="clear" w:color="auto" w:fill="auto"/>
            <w:vAlign w:val="center"/>
          </w:tcPr>
          <w:p w14:paraId="3E166A9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18"/>
              </w:rPr>
            </w:pPr>
          </w:p>
        </w:tc>
        <w:tc>
          <w:tcPr>
            <w:tcW w:w="1596" w:type="dxa"/>
            <w:gridSpan w:val="3"/>
            <w:tcBorders>
              <w:top w:val="nil"/>
              <w:left w:val="nil"/>
              <w:bottom w:val="single" w:color="auto" w:sz="4" w:space="0"/>
              <w:right w:val="single" w:color="auto" w:sz="4" w:space="0"/>
            </w:tcBorders>
            <w:shd w:val="clear" w:color="auto" w:fill="auto"/>
            <w:vAlign w:val="center"/>
          </w:tcPr>
          <w:p w14:paraId="66688DA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18"/>
              </w:rPr>
            </w:pPr>
          </w:p>
        </w:tc>
        <w:tc>
          <w:tcPr>
            <w:tcW w:w="1011" w:type="dxa"/>
            <w:tcBorders>
              <w:top w:val="nil"/>
              <w:left w:val="nil"/>
              <w:bottom w:val="single" w:color="auto" w:sz="4" w:space="0"/>
              <w:right w:val="single" w:color="auto" w:sz="4" w:space="0"/>
            </w:tcBorders>
            <w:shd w:val="clear" w:color="auto" w:fill="auto"/>
            <w:vAlign w:val="center"/>
          </w:tcPr>
          <w:p w14:paraId="52053C5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6EA1E891">
        <w:tblPrEx>
          <w:tblCellMar>
            <w:top w:w="0" w:type="dxa"/>
            <w:left w:w="108" w:type="dxa"/>
            <w:bottom w:w="0" w:type="dxa"/>
            <w:right w:w="108" w:type="dxa"/>
          </w:tblCellMar>
        </w:tblPrEx>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0F0D30E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30399</w:t>
            </w:r>
          </w:p>
        </w:tc>
        <w:tc>
          <w:tcPr>
            <w:tcW w:w="2505" w:type="dxa"/>
            <w:gridSpan w:val="3"/>
            <w:tcBorders>
              <w:top w:val="nil"/>
              <w:left w:val="nil"/>
              <w:bottom w:val="single" w:color="auto" w:sz="4" w:space="0"/>
              <w:right w:val="single" w:color="auto" w:sz="4" w:space="0"/>
            </w:tcBorders>
            <w:shd w:val="clear" w:color="auto" w:fill="auto"/>
            <w:vAlign w:val="center"/>
          </w:tcPr>
          <w:p w14:paraId="39C761A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其他对个人和家庭的补助</w:t>
            </w:r>
          </w:p>
        </w:tc>
        <w:tc>
          <w:tcPr>
            <w:tcW w:w="2157" w:type="dxa"/>
            <w:gridSpan w:val="3"/>
            <w:tcBorders>
              <w:top w:val="nil"/>
              <w:left w:val="nil"/>
              <w:bottom w:val="single" w:color="auto" w:sz="4" w:space="0"/>
              <w:right w:val="single" w:color="auto" w:sz="4" w:space="0"/>
            </w:tcBorders>
            <w:shd w:val="clear" w:color="auto" w:fill="auto"/>
            <w:vAlign w:val="center"/>
          </w:tcPr>
          <w:p w14:paraId="3AF76D2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0.04</w:t>
            </w:r>
          </w:p>
        </w:tc>
        <w:tc>
          <w:tcPr>
            <w:tcW w:w="2044" w:type="dxa"/>
            <w:tcBorders>
              <w:top w:val="nil"/>
              <w:left w:val="nil"/>
              <w:bottom w:val="single" w:color="auto" w:sz="4" w:space="0"/>
              <w:right w:val="single" w:color="auto" w:sz="4" w:space="0"/>
            </w:tcBorders>
            <w:shd w:val="clear" w:color="auto" w:fill="auto"/>
            <w:vAlign w:val="center"/>
          </w:tcPr>
          <w:p w14:paraId="7606139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30240</w:t>
            </w:r>
          </w:p>
        </w:tc>
        <w:tc>
          <w:tcPr>
            <w:tcW w:w="1980" w:type="dxa"/>
            <w:tcBorders>
              <w:top w:val="nil"/>
              <w:left w:val="nil"/>
              <w:bottom w:val="single" w:color="auto" w:sz="4" w:space="0"/>
              <w:right w:val="single" w:color="auto" w:sz="4" w:space="0"/>
            </w:tcBorders>
            <w:shd w:val="clear" w:color="auto" w:fill="auto"/>
            <w:vAlign w:val="center"/>
          </w:tcPr>
          <w:p w14:paraId="1F343FE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税金及附加费用</w:t>
            </w:r>
          </w:p>
        </w:tc>
        <w:tc>
          <w:tcPr>
            <w:tcW w:w="855" w:type="dxa"/>
            <w:gridSpan w:val="2"/>
            <w:tcBorders>
              <w:top w:val="nil"/>
              <w:left w:val="nil"/>
              <w:bottom w:val="single" w:color="auto" w:sz="4" w:space="0"/>
              <w:right w:val="single" w:color="auto" w:sz="4" w:space="0"/>
            </w:tcBorders>
            <w:shd w:val="clear" w:color="auto" w:fill="auto"/>
            <w:vAlign w:val="center"/>
          </w:tcPr>
          <w:p w14:paraId="1065A87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1239" w:type="dxa"/>
            <w:gridSpan w:val="2"/>
            <w:tcBorders>
              <w:top w:val="nil"/>
              <w:left w:val="nil"/>
              <w:bottom w:val="single" w:color="auto" w:sz="4" w:space="0"/>
              <w:right w:val="single" w:color="auto" w:sz="4" w:space="0"/>
            </w:tcBorders>
            <w:shd w:val="clear" w:color="auto" w:fill="auto"/>
            <w:vAlign w:val="center"/>
          </w:tcPr>
          <w:p w14:paraId="43F022F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18"/>
              </w:rPr>
            </w:pPr>
          </w:p>
        </w:tc>
        <w:tc>
          <w:tcPr>
            <w:tcW w:w="1596" w:type="dxa"/>
            <w:gridSpan w:val="3"/>
            <w:tcBorders>
              <w:top w:val="nil"/>
              <w:left w:val="nil"/>
              <w:bottom w:val="single" w:color="auto" w:sz="4" w:space="0"/>
              <w:right w:val="single" w:color="auto" w:sz="4" w:space="0"/>
            </w:tcBorders>
            <w:shd w:val="clear" w:color="auto" w:fill="auto"/>
            <w:vAlign w:val="center"/>
          </w:tcPr>
          <w:p w14:paraId="4E5235E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18"/>
              </w:rPr>
            </w:pPr>
          </w:p>
        </w:tc>
        <w:tc>
          <w:tcPr>
            <w:tcW w:w="1011" w:type="dxa"/>
            <w:tcBorders>
              <w:top w:val="nil"/>
              <w:left w:val="nil"/>
              <w:bottom w:val="single" w:color="auto" w:sz="4" w:space="0"/>
              <w:right w:val="single" w:color="auto" w:sz="4" w:space="0"/>
            </w:tcBorders>
            <w:shd w:val="clear" w:color="auto" w:fill="auto"/>
            <w:vAlign w:val="center"/>
          </w:tcPr>
          <w:p w14:paraId="7E5DCFD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062581F7">
        <w:trPr>
          <w:trHeight w:val="284" w:hRule="exact"/>
          <w:jc w:val="center"/>
        </w:trPr>
        <w:tc>
          <w:tcPr>
            <w:tcW w:w="1399" w:type="dxa"/>
            <w:tcBorders>
              <w:top w:val="nil"/>
              <w:left w:val="single" w:color="auto" w:sz="4" w:space="0"/>
              <w:bottom w:val="single" w:color="auto" w:sz="4" w:space="0"/>
              <w:right w:val="single" w:color="auto" w:sz="4" w:space="0"/>
            </w:tcBorders>
            <w:shd w:val="clear" w:color="auto" w:fill="auto"/>
            <w:vAlign w:val="center"/>
          </w:tcPr>
          <w:p w14:paraId="65AACD6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505" w:type="dxa"/>
            <w:gridSpan w:val="3"/>
            <w:tcBorders>
              <w:top w:val="nil"/>
              <w:left w:val="nil"/>
              <w:bottom w:val="single" w:color="auto" w:sz="4" w:space="0"/>
              <w:right w:val="single" w:color="auto" w:sz="4" w:space="0"/>
            </w:tcBorders>
            <w:shd w:val="clear" w:color="auto" w:fill="auto"/>
            <w:vAlign w:val="center"/>
          </w:tcPr>
          <w:p w14:paraId="22703D5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157" w:type="dxa"/>
            <w:gridSpan w:val="3"/>
            <w:tcBorders>
              <w:top w:val="nil"/>
              <w:left w:val="nil"/>
              <w:bottom w:val="single" w:color="auto" w:sz="4" w:space="0"/>
              <w:right w:val="single" w:color="auto" w:sz="4" w:space="0"/>
            </w:tcBorders>
            <w:shd w:val="clear" w:color="auto" w:fill="auto"/>
            <w:vAlign w:val="center"/>
          </w:tcPr>
          <w:p w14:paraId="3CE8E8A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c>
          <w:tcPr>
            <w:tcW w:w="2044" w:type="dxa"/>
            <w:tcBorders>
              <w:top w:val="nil"/>
              <w:left w:val="nil"/>
              <w:bottom w:val="single" w:color="auto" w:sz="4" w:space="0"/>
              <w:right w:val="single" w:color="auto" w:sz="4" w:space="0"/>
            </w:tcBorders>
            <w:shd w:val="clear" w:color="auto" w:fill="auto"/>
            <w:vAlign w:val="center"/>
          </w:tcPr>
          <w:p w14:paraId="188540C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30299</w:t>
            </w:r>
          </w:p>
        </w:tc>
        <w:tc>
          <w:tcPr>
            <w:tcW w:w="1980" w:type="dxa"/>
            <w:tcBorders>
              <w:top w:val="nil"/>
              <w:left w:val="nil"/>
              <w:bottom w:val="single" w:color="auto" w:sz="4" w:space="0"/>
              <w:right w:val="single" w:color="auto" w:sz="4" w:space="0"/>
            </w:tcBorders>
            <w:shd w:val="clear" w:color="auto" w:fill="auto"/>
            <w:vAlign w:val="center"/>
          </w:tcPr>
          <w:p w14:paraId="651C868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其他商品和服务支出</w:t>
            </w:r>
          </w:p>
        </w:tc>
        <w:tc>
          <w:tcPr>
            <w:tcW w:w="855" w:type="dxa"/>
            <w:gridSpan w:val="2"/>
            <w:tcBorders>
              <w:top w:val="nil"/>
              <w:left w:val="nil"/>
              <w:bottom w:val="single" w:color="auto" w:sz="4" w:space="0"/>
              <w:right w:val="single" w:color="auto" w:sz="4" w:space="0"/>
            </w:tcBorders>
            <w:shd w:val="clear" w:color="auto" w:fill="auto"/>
            <w:vAlign w:val="center"/>
          </w:tcPr>
          <w:p w14:paraId="647BD95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30.57</w:t>
            </w:r>
          </w:p>
        </w:tc>
        <w:tc>
          <w:tcPr>
            <w:tcW w:w="1239" w:type="dxa"/>
            <w:gridSpan w:val="2"/>
            <w:tcBorders>
              <w:top w:val="nil"/>
              <w:left w:val="nil"/>
              <w:bottom w:val="single" w:color="auto" w:sz="4" w:space="0"/>
              <w:right w:val="single" w:color="auto" w:sz="4" w:space="0"/>
            </w:tcBorders>
            <w:shd w:val="clear" w:color="auto" w:fill="auto"/>
            <w:vAlign w:val="center"/>
          </w:tcPr>
          <w:p w14:paraId="7EAF8E8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18"/>
              </w:rPr>
            </w:pPr>
          </w:p>
        </w:tc>
        <w:tc>
          <w:tcPr>
            <w:tcW w:w="1596" w:type="dxa"/>
            <w:gridSpan w:val="3"/>
            <w:tcBorders>
              <w:top w:val="nil"/>
              <w:left w:val="nil"/>
              <w:bottom w:val="single" w:color="auto" w:sz="4" w:space="0"/>
              <w:right w:val="single" w:color="auto" w:sz="4" w:space="0"/>
            </w:tcBorders>
            <w:shd w:val="clear" w:color="auto" w:fill="auto"/>
            <w:vAlign w:val="center"/>
          </w:tcPr>
          <w:p w14:paraId="6FB3433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18"/>
              </w:rPr>
            </w:pPr>
          </w:p>
        </w:tc>
        <w:tc>
          <w:tcPr>
            <w:tcW w:w="1011" w:type="dxa"/>
            <w:tcBorders>
              <w:top w:val="nil"/>
              <w:left w:val="nil"/>
              <w:bottom w:val="single" w:color="auto" w:sz="4" w:space="0"/>
              <w:right w:val="single" w:color="auto" w:sz="4" w:space="0"/>
            </w:tcBorders>
            <w:shd w:val="clear" w:color="auto" w:fill="auto"/>
            <w:vAlign w:val="center"/>
          </w:tcPr>
          <w:p w14:paraId="147A015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p>
        </w:tc>
      </w:tr>
      <w:tr w14:paraId="31975A72">
        <w:trPr>
          <w:trHeight w:val="284" w:hRule="exact"/>
          <w:jc w:val="center"/>
        </w:trPr>
        <w:tc>
          <w:tcPr>
            <w:tcW w:w="39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CA91A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人员经费合计</w:t>
            </w:r>
          </w:p>
        </w:tc>
        <w:tc>
          <w:tcPr>
            <w:tcW w:w="2157" w:type="dxa"/>
            <w:gridSpan w:val="3"/>
            <w:tcBorders>
              <w:top w:val="nil"/>
              <w:left w:val="nil"/>
              <w:bottom w:val="single" w:color="auto" w:sz="4" w:space="0"/>
              <w:right w:val="single" w:color="auto" w:sz="4" w:space="0"/>
            </w:tcBorders>
            <w:shd w:val="clear" w:color="auto" w:fill="auto"/>
            <w:vAlign w:val="center"/>
          </w:tcPr>
          <w:p w14:paraId="383BE6A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276.16</w:t>
            </w:r>
          </w:p>
        </w:tc>
        <w:tc>
          <w:tcPr>
            <w:tcW w:w="7714" w:type="dxa"/>
            <w:gridSpan w:val="9"/>
            <w:tcBorders>
              <w:top w:val="single" w:color="auto" w:sz="4" w:space="0"/>
              <w:left w:val="nil"/>
              <w:bottom w:val="single" w:color="auto" w:sz="4" w:space="0"/>
              <w:right w:val="single" w:color="auto" w:sz="4" w:space="0"/>
            </w:tcBorders>
            <w:shd w:val="clear" w:color="auto" w:fill="auto"/>
            <w:vAlign w:val="center"/>
          </w:tcPr>
          <w:p w14:paraId="249EF73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公用经费合计</w:t>
            </w:r>
          </w:p>
        </w:tc>
        <w:tc>
          <w:tcPr>
            <w:tcW w:w="1011" w:type="dxa"/>
            <w:tcBorders>
              <w:top w:val="nil"/>
              <w:left w:val="nil"/>
              <w:bottom w:val="single" w:color="auto" w:sz="4" w:space="0"/>
              <w:right w:val="single" w:color="auto" w:sz="4" w:space="0"/>
            </w:tcBorders>
            <w:shd w:val="clear" w:color="auto" w:fill="auto"/>
            <w:vAlign w:val="center"/>
          </w:tcPr>
          <w:p w14:paraId="657E419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kern w:val="0"/>
                <w:szCs w:val="18"/>
                <w:lang w:val="en-US" w:eastAsia="zh-CN"/>
              </w:rPr>
            </w:pPr>
            <w:r>
              <w:rPr>
                <w:rFonts w:hint="default" w:ascii="Times New Roman" w:hAnsi="Times New Roman" w:cs="Times New Roman" w:eastAsiaTheme="minorEastAsia"/>
                <w:color w:val="000000"/>
                <w:kern w:val="0"/>
                <w:szCs w:val="18"/>
                <w:lang w:val="en-US" w:eastAsia="zh-CN"/>
              </w:rPr>
              <w:t>65.47</w:t>
            </w:r>
          </w:p>
        </w:tc>
      </w:tr>
      <w:tr w14:paraId="5E6D8490">
        <w:tblPrEx>
          <w:tblCellMar>
            <w:top w:w="0" w:type="dxa"/>
            <w:left w:w="108" w:type="dxa"/>
            <w:bottom w:w="0" w:type="dxa"/>
            <w:right w:w="108" w:type="dxa"/>
          </w:tblCellMar>
        </w:tblPrEx>
        <w:trPr>
          <w:trHeight w:val="284" w:hRule="exact"/>
          <w:jc w:val="center"/>
        </w:trPr>
        <w:tc>
          <w:tcPr>
            <w:tcW w:w="14786" w:type="dxa"/>
            <w:gridSpan w:val="17"/>
            <w:tcBorders>
              <w:top w:val="nil"/>
              <w:left w:val="nil"/>
              <w:bottom w:val="nil"/>
              <w:right w:val="nil"/>
            </w:tcBorders>
            <w:shd w:val="clear" w:color="auto" w:fill="auto"/>
            <w:vAlign w:val="center"/>
          </w:tcPr>
          <w:p w14:paraId="312F2684">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color w:val="000000"/>
                <w:kern w:val="0"/>
                <w:szCs w:val="24"/>
              </w:rPr>
            </w:pPr>
          </w:p>
        </w:tc>
      </w:tr>
      <w:tr w14:paraId="3C58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0" w:hRule="atLeast"/>
          <w:jc w:val="center"/>
        </w:trPr>
        <w:tc>
          <w:tcPr>
            <w:tcW w:w="14786" w:type="dxa"/>
            <w:gridSpan w:val="17"/>
            <w:tcBorders>
              <w:top w:val="nil"/>
              <w:left w:val="nil"/>
              <w:bottom w:val="nil"/>
              <w:right w:val="nil"/>
            </w:tcBorders>
            <w:shd w:val="clear" w:color="auto" w:fill="FFFFFF"/>
            <w:vAlign w:val="center"/>
          </w:tcPr>
          <w:p w14:paraId="0A62CF4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政府性基金预算财政拨款收入支出决算表</w:t>
            </w:r>
          </w:p>
        </w:tc>
      </w:tr>
      <w:tr w14:paraId="571F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399" w:type="dxa"/>
            <w:tcBorders>
              <w:top w:val="nil"/>
              <w:left w:val="nil"/>
              <w:bottom w:val="nil"/>
              <w:right w:val="nil"/>
            </w:tcBorders>
            <w:shd w:val="clear" w:color="auto" w:fill="FFFFFF"/>
            <w:vAlign w:val="center"/>
          </w:tcPr>
          <w:p w14:paraId="2FC227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cs="Times New Roman" w:eastAsiaTheme="minorEastAsia"/>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015DF1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cs="Times New Roman" w:eastAsiaTheme="minorEastAsia"/>
                <w:i w:val="0"/>
                <w:color w:val="000000"/>
                <w:sz w:val="20"/>
                <w:szCs w:val="20"/>
                <w:u w:val="none"/>
              </w:rPr>
            </w:pPr>
          </w:p>
        </w:tc>
        <w:tc>
          <w:tcPr>
            <w:tcW w:w="2265" w:type="dxa"/>
            <w:tcBorders>
              <w:top w:val="nil"/>
              <w:left w:val="nil"/>
              <w:bottom w:val="nil"/>
              <w:right w:val="nil"/>
            </w:tcBorders>
            <w:shd w:val="clear" w:color="auto" w:fill="FFFFFF"/>
            <w:vAlign w:val="center"/>
          </w:tcPr>
          <w:p w14:paraId="7DFAC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cs="Times New Roman" w:eastAsiaTheme="minorEastAsia"/>
                <w:i w:val="0"/>
                <w:color w:val="000000"/>
                <w:sz w:val="20"/>
                <w:szCs w:val="20"/>
                <w:u w:val="none"/>
              </w:rPr>
            </w:pPr>
          </w:p>
        </w:tc>
        <w:tc>
          <w:tcPr>
            <w:tcW w:w="1652" w:type="dxa"/>
            <w:gridSpan w:val="2"/>
            <w:tcBorders>
              <w:top w:val="nil"/>
              <w:left w:val="nil"/>
              <w:bottom w:val="nil"/>
              <w:right w:val="nil"/>
            </w:tcBorders>
            <w:shd w:val="clear" w:color="auto" w:fill="FFFFFF"/>
            <w:vAlign w:val="center"/>
          </w:tcPr>
          <w:p w14:paraId="655D6D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eastAsiaTheme="minorEastAsia"/>
                <w:i w:val="0"/>
                <w:color w:val="000000"/>
                <w:sz w:val="20"/>
                <w:szCs w:val="20"/>
                <w:u w:val="none"/>
              </w:rPr>
            </w:pPr>
          </w:p>
        </w:tc>
        <w:tc>
          <w:tcPr>
            <w:tcW w:w="2549" w:type="dxa"/>
            <w:gridSpan w:val="2"/>
            <w:tcBorders>
              <w:top w:val="nil"/>
              <w:left w:val="nil"/>
              <w:bottom w:val="nil"/>
              <w:right w:val="nil"/>
            </w:tcBorders>
            <w:shd w:val="clear" w:color="auto" w:fill="FFFFFF"/>
            <w:vAlign w:val="center"/>
          </w:tcPr>
          <w:p w14:paraId="5F949C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eastAsiaTheme="minorEastAsia"/>
                <w:i w:val="0"/>
                <w:color w:val="000000"/>
                <w:sz w:val="20"/>
                <w:szCs w:val="20"/>
                <w:u w:val="none"/>
              </w:rPr>
            </w:pPr>
          </w:p>
        </w:tc>
        <w:tc>
          <w:tcPr>
            <w:tcW w:w="2617" w:type="dxa"/>
            <w:gridSpan w:val="2"/>
            <w:tcBorders>
              <w:top w:val="nil"/>
              <w:left w:val="nil"/>
              <w:bottom w:val="nil"/>
              <w:right w:val="nil"/>
            </w:tcBorders>
            <w:shd w:val="clear" w:color="auto" w:fill="FFFFFF"/>
            <w:vAlign w:val="center"/>
          </w:tcPr>
          <w:p w14:paraId="2C3937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eastAsiaTheme="minorEastAsia"/>
                <w:i w:val="0"/>
                <w:color w:val="000000"/>
                <w:sz w:val="20"/>
                <w:szCs w:val="20"/>
                <w:u w:val="none"/>
              </w:rPr>
            </w:pPr>
          </w:p>
        </w:tc>
        <w:tc>
          <w:tcPr>
            <w:tcW w:w="936" w:type="dxa"/>
            <w:gridSpan w:val="2"/>
            <w:tcBorders>
              <w:top w:val="nil"/>
              <w:left w:val="nil"/>
              <w:bottom w:val="nil"/>
              <w:right w:val="nil"/>
            </w:tcBorders>
            <w:shd w:val="clear" w:color="auto" w:fill="FFFFFF"/>
            <w:vAlign w:val="center"/>
          </w:tcPr>
          <w:p w14:paraId="720E08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eastAsiaTheme="minorEastAsia"/>
                <w:i w:val="0"/>
                <w:color w:val="000000"/>
                <w:sz w:val="20"/>
                <w:szCs w:val="20"/>
                <w:u w:val="none"/>
              </w:rPr>
            </w:pPr>
          </w:p>
        </w:tc>
        <w:tc>
          <w:tcPr>
            <w:tcW w:w="1585" w:type="dxa"/>
            <w:gridSpan w:val="3"/>
            <w:tcBorders>
              <w:top w:val="nil"/>
              <w:left w:val="nil"/>
              <w:bottom w:val="nil"/>
              <w:right w:val="nil"/>
            </w:tcBorders>
            <w:shd w:val="clear" w:color="auto" w:fill="FFFFFF"/>
            <w:vAlign w:val="center"/>
          </w:tcPr>
          <w:p w14:paraId="653EEA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eastAsiaTheme="minorEastAsia"/>
                <w:i w:val="0"/>
                <w:color w:val="000000"/>
                <w:sz w:val="20"/>
                <w:szCs w:val="20"/>
                <w:u w:val="none"/>
              </w:rPr>
            </w:pPr>
          </w:p>
        </w:tc>
        <w:tc>
          <w:tcPr>
            <w:tcW w:w="1543" w:type="dxa"/>
            <w:gridSpan w:val="2"/>
            <w:tcBorders>
              <w:top w:val="nil"/>
              <w:left w:val="nil"/>
              <w:bottom w:val="nil"/>
              <w:right w:val="nil"/>
            </w:tcBorders>
            <w:shd w:val="clear" w:color="auto" w:fill="FFFFFF"/>
            <w:vAlign w:val="center"/>
          </w:tcPr>
          <w:p w14:paraId="7FAE1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bidi="ar"/>
              </w:rPr>
              <w:t>公开07表</w:t>
            </w:r>
          </w:p>
        </w:tc>
      </w:tr>
      <w:tr w14:paraId="5770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904" w:type="dxa"/>
            <w:gridSpan w:val="4"/>
            <w:tcBorders>
              <w:top w:val="nil"/>
              <w:left w:val="nil"/>
              <w:bottom w:val="nil"/>
              <w:right w:val="nil"/>
            </w:tcBorders>
            <w:shd w:val="clear" w:color="auto" w:fill="FFFFFF"/>
            <w:vAlign w:val="center"/>
          </w:tcPr>
          <w:p w14:paraId="7932D1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bidi="ar"/>
              </w:rPr>
              <w:t>部门：</w:t>
            </w:r>
            <w:r>
              <w:rPr>
                <w:rFonts w:hint="default" w:ascii="Times New Roman" w:hAnsi="Times New Roman" w:cs="Times New Roman"/>
                <w:i w:val="0"/>
                <w:color w:val="000000"/>
                <w:kern w:val="0"/>
                <w:sz w:val="20"/>
                <w:szCs w:val="20"/>
                <w:u w:val="none"/>
                <w:lang w:val="en-US" w:eastAsia="zh-CN" w:bidi="ar"/>
              </w:rPr>
              <w:t>区委组织部</w:t>
            </w:r>
          </w:p>
        </w:tc>
        <w:tc>
          <w:tcPr>
            <w:tcW w:w="1652" w:type="dxa"/>
            <w:gridSpan w:val="2"/>
            <w:tcBorders>
              <w:top w:val="nil"/>
              <w:left w:val="nil"/>
              <w:bottom w:val="nil"/>
              <w:right w:val="nil"/>
            </w:tcBorders>
            <w:shd w:val="clear" w:color="auto" w:fill="FFFFFF"/>
            <w:vAlign w:val="center"/>
          </w:tcPr>
          <w:p w14:paraId="255596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eastAsiaTheme="minorEastAsia"/>
                <w:i w:val="0"/>
                <w:color w:val="000000"/>
                <w:sz w:val="20"/>
                <w:szCs w:val="20"/>
                <w:u w:val="none"/>
              </w:rPr>
            </w:pPr>
          </w:p>
        </w:tc>
        <w:tc>
          <w:tcPr>
            <w:tcW w:w="2549" w:type="dxa"/>
            <w:gridSpan w:val="2"/>
            <w:tcBorders>
              <w:top w:val="nil"/>
              <w:left w:val="nil"/>
              <w:bottom w:val="nil"/>
              <w:right w:val="nil"/>
            </w:tcBorders>
            <w:shd w:val="clear" w:color="auto" w:fill="FFFFFF"/>
            <w:vAlign w:val="center"/>
          </w:tcPr>
          <w:p w14:paraId="1BBEF3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eastAsiaTheme="minorEastAsia"/>
                <w:i w:val="0"/>
                <w:color w:val="000000"/>
                <w:sz w:val="20"/>
                <w:szCs w:val="20"/>
                <w:u w:val="none"/>
              </w:rPr>
            </w:pPr>
          </w:p>
        </w:tc>
        <w:tc>
          <w:tcPr>
            <w:tcW w:w="2617" w:type="dxa"/>
            <w:gridSpan w:val="2"/>
            <w:tcBorders>
              <w:top w:val="nil"/>
              <w:left w:val="nil"/>
              <w:bottom w:val="nil"/>
              <w:right w:val="nil"/>
            </w:tcBorders>
            <w:shd w:val="clear" w:color="auto" w:fill="FFFFFF"/>
            <w:vAlign w:val="center"/>
          </w:tcPr>
          <w:p w14:paraId="241979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eastAsiaTheme="minorEastAsia"/>
                <w:i w:val="0"/>
                <w:color w:val="000000"/>
                <w:sz w:val="20"/>
                <w:szCs w:val="20"/>
                <w:u w:val="none"/>
              </w:rPr>
            </w:pPr>
          </w:p>
        </w:tc>
        <w:tc>
          <w:tcPr>
            <w:tcW w:w="936" w:type="dxa"/>
            <w:gridSpan w:val="2"/>
            <w:tcBorders>
              <w:top w:val="nil"/>
              <w:left w:val="nil"/>
              <w:bottom w:val="nil"/>
              <w:right w:val="nil"/>
            </w:tcBorders>
            <w:shd w:val="clear" w:color="auto" w:fill="FFFFFF"/>
            <w:vAlign w:val="center"/>
          </w:tcPr>
          <w:p w14:paraId="3C81DD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eastAsiaTheme="minorEastAsia"/>
                <w:i w:val="0"/>
                <w:color w:val="000000"/>
                <w:sz w:val="20"/>
                <w:szCs w:val="20"/>
                <w:u w:val="none"/>
              </w:rPr>
            </w:pPr>
          </w:p>
        </w:tc>
        <w:tc>
          <w:tcPr>
            <w:tcW w:w="1585" w:type="dxa"/>
            <w:gridSpan w:val="3"/>
            <w:tcBorders>
              <w:top w:val="nil"/>
              <w:left w:val="nil"/>
              <w:bottom w:val="nil"/>
              <w:right w:val="nil"/>
            </w:tcBorders>
            <w:shd w:val="clear" w:color="auto" w:fill="FFFFFF"/>
            <w:vAlign w:val="center"/>
          </w:tcPr>
          <w:p w14:paraId="73B999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eastAsiaTheme="minorEastAsia"/>
                <w:i w:val="0"/>
                <w:color w:val="000000"/>
                <w:sz w:val="20"/>
                <w:szCs w:val="20"/>
                <w:u w:val="none"/>
              </w:rPr>
            </w:pPr>
          </w:p>
        </w:tc>
        <w:tc>
          <w:tcPr>
            <w:tcW w:w="1543" w:type="dxa"/>
            <w:gridSpan w:val="2"/>
            <w:tcBorders>
              <w:top w:val="nil"/>
              <w:left w:val="nil"/>
              <w:bottom w:val="nil"/>
              <w:right w:val="nil"/>
            </w:tcBorders>
            <w:shd w:val="clear" w:color="auto" w:fill="FFFFFF"/>
            <w:vAlign w:val="center"/>
          </w:tcPr>
          <w:p w14:paraId="44D44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bidi="ar"/>
              </w:rPr>
              <w:t>单位：万元</w:t>
            </w:r>
          </w:p>
        </w:tc>
      </w:tr>
      <w:tr w14:paraId="6E33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9" w:hRule="atLeast"/>
          <w:jc w:val="center"/>
        </w:trPr>
        <w:tc>
          <w:tcPr>
            <w:tcW w:w="39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35FA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 xml:space="preserve">项 </w:t>
            </w:r>
            <w:r>
              <w:rPr>
                <w:rStyle w:val="17"/>
                <w:rFonts w:hint="default" w:ascii="Times New Roman" w:hAnsi="Times New Roman" w:cs="Times New Roman" w:eastAsiaTheme="minorEastAsia"/>
                <w:lang w:val="en-US" w:eastAsia="zh-CN" w:bidi="ar"/>
              </w:rPr>
              <w:t xml:space="preserve">   </w:t>
            </w:r>
            <w:r>
              <w:rPr>
                <w:rStyle w:val="18"/>
                <w:rFonts w:hint="default" w:ascii="Times New Roman" w:hAnsi="Times New Roman" w:cs="Times New Roman" w:eastAsiaTheme="minorEastAsia"/>
                <w:lang w:val="en-US" w:eastAsia="zh-CN" w:bidi="ar"/>
              </w:rPr>
              <w:t>目</w:t>
            </w:r>
          </w:p>
        </w:tc>
        <w:tc>
          <w:tcPr>
            <w:tcW w:w="16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A96D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年初结转和结余</w:t>
            </w:r>
          </w:p>
        </w:tc>
        <w:tc>
          <w:tcPr>
            <w:tcW w:w="2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B36C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本年收入</w:t>
            </w:r>
          </w:p>
        </w:tc>
        <w:tc>
          <w:tcPr>
            <w:tcW w:w="51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5D2DC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本年支出</w:t>
            </w:r>
          </w:p>
        </w:tc>
        <w:tc>
          <w:tcPr>
            <w:tcW w:w="15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407B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年末结转和结余</w:t>
            </w:r>
          </w:p>
        </w:tc>
      </w:tr>
      <w:tr w14:paraId="6C88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16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6F77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科目代码</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8926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科目名称</w:t>
            </w:r>
          </w:p>
        </w:tc>
        <w:tc>
          <w:tcPr>
            <w:tcW w:w="16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EC6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077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6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FBF8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小计</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BCB2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 xml:space="preserve">基本支出  </w:t>
            </w:r>
          </w:p>
        </w:tc>
        <w:tc>
          <w:tcPr>
            <w:tcW w:w="15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E6F0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项目支出</w:t>
            </w:r>
          </w:p>
        </w:tc>
        <w:tc>
          <w:tcPr>
            <w:tcW w:w="15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21C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r>
      <w:tr w14:paraId="2CB2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6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E3B3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18AB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6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01D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FBD6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6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D75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25B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650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5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18D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r>
      <w:tr w14:paraId="01E3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6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CA66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BCD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6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71EE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F73A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6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080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69E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5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CFD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5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740C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r>
      <w:tr w14:paraId="14AA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9" w:hRule="atLeast"/>
          <w:jc w:val="center"/>
        </w:trPr>
        <w:tc>
          <w:tcPr>
            <w:tcW w:w="39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2AF62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栏次</w:t>
            </w: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B6EC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80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CBC4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8AA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4</w:t>
            </w: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0AC9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5</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AC1C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6</w:t>
            </w:r>
          </w:p>
        </w:tc>
      </w:tr>
      <w:tr w14:paraId="5C1A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39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13F6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合计</w:t>
            </w: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37FF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DE4F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55A4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378A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B821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E4B9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r>
      <w:tr w14:paraId="7267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FF00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0B47">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35234">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59A3D">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0455E">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0E332">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C7A1B">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98857">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r>
      <w:tr w14:paraId="406B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21BA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C0B9">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8B4A0">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A1921">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38F28">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FEF2C">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7F9A2">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20E3A">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r>
      <w:tr w14:paraId="0425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4958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0B5E">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F4714">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228AA">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B20E7">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01FCE">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C5E14">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D54FA">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r>
      <w:tr w14:paraId="1093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9" w:hRule="atLeast"/>
          <w:jc w:val="center"/>
        </w:trPr>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2F71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0F20">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49A15">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84ED5">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0C19C">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937BB">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CDA4B">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A0D1B">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r>
      <w:tr w14:paraId="09DC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14786" w:type="dxa"/>
            <w:gridSpan w:val="17"/>
            <w:tcBorders>
              <w:top w:val="nil"/>
              <w:left w:val="nil"/>
              <w:bottom w:val="nil"/>
              <w:right w:val="nil"/>
            </w:tcBorders>
            <w:shd w:val="clear" w:color="auto" w:fill="auto"/>
            <w:vAlign w:val="center"/>
          </w:tcPr>
          <w:p w14:paraId="56E0B7CC">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注：本表反映部门本年度政府性基金预算财政拨款收入、支出及结转和结余情况。</w:t>
            </w:r>
          </w:p>
          <w:p w14:paraId="7F3BB232">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4"/>
                <w:szCs w:val="24"/>
                <w:u w:val="none"/>
                <w:lang w:val="en-US" w:eastAsia="zh-CN" w:bidi="ar"/>
              </w:rPr>
            </w:pPr>
          </w:p>
          <w:p w14:paraId="08962BC7">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4BADD40F">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eastAsiaTheme="minorEastAsia"/>
          <w:color w:val="000000"/>
          <w:kern w:val="0"/>
          <w:sz w:val="20"/>
          <w:szCs w:val="20"/>
          <w:lang w:val="en-US" w:eastAsia="zh-CN" w:bidi="ar-SA"/>
        </w:rPr>
        <w:t xml:space="preserve"> </w:t>
      </w:r>
      <w:r>
        <w:rPr>
          <w:rFonts w:hint="default" w:ascii="Times New Roman" w:hAnsi="Times New Roman" w:cs="Times New Roman"/>
          <w:color w:val="000000"/>
          <w:kern w:val="0"/>
          <w:sz w:val="20"/>
          <w:szCs w:val="20"/>
          <w:lang w:val="en-US" w:eastAsia="zh-CN" w:bidi="ar-SA"/>
        </w:rPr>
        <w:t xml:space="preserve">  </w:t>
      </w:r>
      <w:r>
        <w:rPr>
          <w:rFonts w:hint="default" w:ascii="Times New Roman" w:hAnsi="Times New Roman" w:cs="Times New Roman"/>
          <w:lang w:val="en-US" w:eastAsia="zh-CN"/>
        </w:rPr>
        <w:t xml:space="preserve">               </w:t>
      </w:r>
    </w:p>
    <w:p w14:paraId="794255F2">
      <w:pPr>
        <w:widowControl/>
        <w:jc w:val="left"/>
        <w:rPr>
          <w:rFonts w:hint="default" w:ascii="Times New Roman" w:hAnsi="Times New Roman" w:cs="Times New Roman" w:eastAsiaTheme="minorEastAsia"/>
          <w:color w:val="000000"/>
          <w:kern w:val="0"/>
          <w:sz w:val="20"/>
          <w:szCs w:val="20"/>
        </w:rPr>
      </w:pPr>
      <w:r>
        <w:rPr>
          <w:rFonts w:hint="default" w:ascii="Times New Roman" w:hAnsi="Times New Roman" w:cs="Times New Roman" w:eastAsiaTheme="minorEastAsia"/>
          <w:color w:val="000000"/>
          <w:kern w:val="0"/>
          <w:szCs w:val="21"/>
        </w:rPr>
        <w:t xml:space="preserve">                                                                                                                                  </w:t>
      </w:r>
    </w:p>
    <w:p w14:paraId="2D34FB83">
      <w:pPr>
        <w:widowControl/>
        <w:jc w:val="center"/>
        <w:rPr>
          <w:rFonts w:hint="default" w:ascii="Times New Roman" w:hAnsi="Times New Roman" w:cs="Times New Roman" w:eastAsiaTheme="minorEastAsia"/>
          <w:color w:val="000000"/>
          <w:kern w:val="0"/>
          <w:sz w:val="36"/>
          <w:szCs w:val="36"/>
        </w:rPr>
      </w:pPr>
    </w:p>
    <w:p w14:paraId="0C8690D6">
      <w:pPr>
        <w:widowControl/>
        <w:jc w:val="center"/>
        <w:rPr>
          <w:rFonts w:hint="default" w:ascii="Times New Roman" w:hAnsi="Times New Roman" w:cs="Times New Roman" w:eastAsiaTheme="minorEastAsia"/>
          <w:color w:val="000000"/>
          <w:kern w:val="0"/>
          <w:sz w:val="36"/>
          <w:szCs w:val="36"/>
        </w:r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6"/>
        <w:gridCol w:w="683"/>
        <w:gridCol w:w="2242"/>
        <w:gridCol w:w="3235"/>
        <w:gridCol w:w="3235"/>
        <w:gridCol w:w="4105"/>
      </w:tblGrid>
      <w:tr w14:paraId="74CB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jc w:val="center"/>
        </w:trPr>
        <w:tc>
          <w:tcPr>
            <w:tcW w:w="5000" w:type="pct"/>
            <w:gridSpan w:val="6"/>
            <w:tcBorders>
              <w:top w:val="nil"/>
              <w:left w:val="nil"/>
              <w:bottom w:val="nil"/>
              <w:right w:val="nil"/>
            </w:tcBorders>
            <w:shd w:val="clear" w:color="auto" w:fill="FFFFFF"/>
            <w:vAlign w:val="center"/>
          </w:tcPr>
          <w:p w14:paraId="1A43022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国有资本经营预算财政拨款支出决算表</w:t>
            </w:r>
          </w:p>
        </w:tc>
      </w:tr>
      <w:tr w14:paraId="3FBE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5" w:type="pct"/>
            <w:tcBorders>
              <w:top w:val="nil"/>
              <w:left w:val="nil"/>
              <w:bottom w:val="nil"/>
              <w:right w:val="nil"/>
            </w:tcBorders>
            <w:shd w:val="clear" w:color="auto" w:fill="FFFFFF"/>
            <w:vAlign w:val="center"/>
          </w:tcPr>
          <w:p w14:paraId="46072B2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0"/>
                <w:szCs w:val="20"/>
                <w:u w:val="none"/>
              </w:rPr>
            </w:pPr>
          </w:p>
        </w:tc>
        <w:tc>
          <w:tcPr>
            <w:tcW w:w="230" w:type="pct"/>
            <w:tcBorders>
              <w:top w:val="nil"/>
              <w:left w:val="nil"/>
              <w:bottom w:val="nil"/>
              <w:right w:val="nil"/>
            </w:tcBorders>
            <w:shd w:val="clear" w:color="auto" w:fill="FFFFFF"/>
            <w:vAlign w:val="center"/>
          </w:tcPr>
          <w:p w14:paraId="079434E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0"/>
                <w:szCs w:val="20"/>
                <w:u w:val="none"/>
              </w:rPr>
            </w:pPr>
          </w:p>
        </w:tc>
        <w:tc>
          <w:tcPr>
            <w:tcW w:w="758" w:type="pct"/>
            <w:tcBorders>
              <w:top w:val="nil"/>
              <w:left w:val="nil"/>
              <w:bottom w:val="nil"/>
              <w:right w:val="nil"/>
            </w:tcBorders>
            <w:shd w:val="clear" w:color="auto" w:fill="FFFFFF"/>
            <w:vAlign w:val="center"/>
          </w:tcPr>
          <w:p w14:paraId="14F2AC4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0"/>
                <w:szCs w:val="20"/>
                <w:u w:val="none"/>
              </w:rPr>
            </w:pPr>
          </w:p>
        </w:tc>
        <w:tc>
          <w:tcPr>
            <w:tcW w:w="1094" w:type="pct"/>
            <w:tcBorders>
              <w:top w:val="nil"/>
              <w:left w:val="nil"/>
              <w:bottom w:val="nil"/>
              <w:right w:val="nil"/>
            </w:tcBorders>
            <w:shd w:val="clear" w:color="auto" w:fill="FFFFFF"/>
            <w:vAlign w:val="center"/>
          </w:tcPr>
          <w:p w14:paraId="08241BFD">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1094" w:type="pct"/>
            <w:tcBorders>
              <w:top w:val="nil"/>
              <w:left w:val="nil"/>
              <w:bottom w:val="nil"/>
              <w:right w:val="nil"/>
            </w:tcBorders>
            <w:shd w:val="clear" w:color="auto" w:fill="FFFFFF"/>
            <w:vAlign w:val="center"/>
          </w:tcPr>
          <w:p w14:paraId="6635F121">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1385" w:type="pct"/>
            <w:tcBorders>
              <w:top w:val="nil"/>
              <w:left w:val="nil"/>
              <w:bottom w:val="nil"/>
              <w:right w:val="nil"/>
            </w:tcBorders>
            <w:shd w:val="clear" w:color="auto" w:fill="FFFFFF"/>
            <w:vAlign w:val="center"/>
          </w:tcPr>
          <w:p w14:paraId="69241FA1">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bidi="ar"/>
              </w:rPr>
              <w:t>公开08表</w:t>
            </w:r>
          </w:p>
        </w:tc>
      </w:tr>
      <w:tr w14:paraId="0CBE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424" w:type="pct"/>
            <w:gridSpan w:val="3"/>
            <w:tcBorders>
              <w:top w:val="nil"/>
              <w:left w:val="nil"/>
              <w:bottom w:val="nil"/>
              <w:right w:val="nil"/>
            </w:tcBorders>
            <w:shd w:val="clear" w:color="auto" w:fill="FFFFFF"/>
            <w:vAlign w:val="center"/>
          </w:tcPr>
          <w:p w14:paraId="270C02CF">
            <w:pPr>
              <w:keepNext w:val="0"/>
              <w:keepLines w:val="0"/>
              <w:suppressLineNumbers w:val="0"/>
              <w:spacing w:before="0" w:beforeAutospacing="0" w:after="0" w:afterAutospacing="0"/>
              <w:ind w:left="0" w:right="0"/>
              <w:jc w:val="left"/>
              <w:rPr>
                <w:rFonts w:hint="default" w:ascii="Times New Roman" w:hAnsi="Times New Roman" w:cs="Times New Roman" w:eastAsiaTheme="minorEastAsia"/>
                <w:i w:val="0"/>
                <w:color w:val="000000"/>
                <w:sz w:val="20"/>
                <w:szCs w:val="20"/>
                <w:u w:val="none"/>
                <w:lang w:val="en-US"/>
              </w:rPr>
            </w:pPr>
            <w:r>
              <w:rPr>
                <w:rFonts w:hint="default" w:ascii="Times New Roman" w:hAnsi="Times New Roman" w:cs="Times New Roman" w:eastAsiaTheme="minorEastAsia"/>
                <w:i w:val="0"/>
                <w:color w:val="000000"/>
                <w:kern w:val="0"/>
                <w:sz w:val="20"/>
                <w:szCs w:val="20"/>
                <w:u w:val="none"/>
                <w:lang w:val="en-US" w:eastAsia="zh-CN" w:bidi="ar"/>
              </w:rPr>
              <w:t>部门：</w:t>
            </w:r>
            <w:r>
              <w:rPr>
                <w:rFonts w:hint="default" w:ascii="Times New Roman" w:hAnsi="Times New Roman" w:cs="Times New Roman"/>
                <w:i w:val="0"/>
                <w:color w:val="000000"/>
                <w:kern w:val="0"/>
                <w:sz w:val="20"/>
                <w:szCs w:val="20"/>
                <w:u w:val="none"/>
                <w:lang w:val="en-US" w:eastAsia="zh-CN" w:bidi="ar"/>
              </w:rPr>
              <w:t>区委组织部</w:t>
            </w:r>
          </w:p>
        </w:tc>
        <w:tc>
          <w:tcPr>
            <w:tcW w:w="1094" w:type="pct"/>
            <w:tcBorders>
              <w:top w:val="nil"/>
              <w:left w:val="nil"/>
              <w:bottom w:val="nil"/>
              <w:right w:val="nil"/>
            </w:tcBorders>
            <w:shd w:val="clear" w:color="auto" w:fill="FFFFFF"/>
            <w:vAlign w:val="center"/>
          </w:tcPr>
          <w:p w14:paraId="56511AF2">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1094" w:type="pct"/>
            <w:tcBorders>
              <w:top w:val="nil"/>
              <w:left w:val="nil"/>
              <w:bottom w:val="nil"/>
              <w:right w:val="nil"/>
            </w:tcBorders>
            <w:shd w:val="clear" w:color="auto" w:fill="FFFFFF"/>
            <w:vAlign w:val="center"/>
          </w:tcPr>
          <w:p w14:paraId="4A88D638">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1385" w:type="pct"/>
            <w:tcBorders>
              <w:top w:val="nil"/>
              <w:left w:val="nil"/>
              <w:bottom w:val="nil"/>
              <w:right w:val="nil"/>
            </w:tcBorders>
            <w:shd w:val="clear" w:color="auto" w:fill="FFFFFF"/>
            <w:vAlign w:val="center"/>
          </w:tcPr>
          <w:p w14:paraId="51505691">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bidi="ar"/>
              </w:rPr>
              <w:t>单位：万元</w:t>
            </w:r>
          </w:p>
        </w:tc>
      </w:tr>
      <w:tr w14:paraId="6F8E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4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7A4F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 xml:space="preserve">项 </w:t>
            </w:r>
            <w:r>
              <w:rPr>
                <w:rFonts w:hint="default" w:ascii="Times New Roman" w:hAnsi="Times New Roman" w:cs="Times New Roman" w:eastAsiaTheme="minorEastAsia"/>
                <w:i w:val="0"/>
                <w:color w:val="000000"/>
                <w:kern w:val="0"/>
                <w:sz w:val="22"/>
                <w:szCs w:val="22"/>
                <w:u w:val="none"/>
                <w:lang w:val="en-US" w:eastAsia="zh-CN" w:bidi="ar"/>
              </w:rPr>
              <w:t xml:space="preserve">   </w:t>
            </w:r>
            <w:r>
              <w:rPr>
                <w:rStyle w:val="19"/>
                <w:rFonts w:hint="default" w:ascii="Times New Roman" w:hAnsi="Times New Roman" w:cs="Times New Roman" w:eastAsiaTheme="minorEastAsia"/>
                <w:lang w:val="en-US" w:eastAsia="zh-CN" w:bidi="ar"/>
              </w:rPr>
              <w:t>目</w:t>
            </w:r>
          </w:p>
        </w:tc>
        <w:tc>
          <w:tcPr>
            <w:tcW w:w="35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FFD1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本年支出</w:t>
            </w:r>
          </w:p>
        </w:tc>
      </w:tr>
      <w:tr w14:paraId="1B26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66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7A44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科目代码</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5A6E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科目名称</w:t>
            </w:r>
          </w:p>
        </w:tc>
        <w:tc>
          <w:tcPr>
            <w:tcW w:w="10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8007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合计</w:t>
            </w:r>
          </w:p>
        </w:tc>
        <w:tc>
          <w:tcPr>
            <w:tcW w:w="10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B3D2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 xml:space="preserve">基本支出  </w:t>
            </w:r>
          </w:p>
        </w:tc>
        <w:tc>
          <w:tcPr>
            <w:tcW w:w="1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2713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项目支出</w:t>
            </w:r>
          </w:p>
        </w:tc>
      </w:tr>
      <w:tr w14:paraId="156D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6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F320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8336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0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431B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0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239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024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r>
      <w:tr w14:paraId="3047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2F6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271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0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0FC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0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5BF9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282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r>
      <w:tr w14:paraId="6FCE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4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54BF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栏次</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855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AF9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4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3</w:t>
            </w:r>
          </w:p>
        </w:tc>
      </w:tr>
      <w:tr w14:paraId="5AEC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4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1446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合计</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99C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C64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ACC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r>
      <w:tr w14:paraId="5D3F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A144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4"/>
                <w:szCs w:val="24"/>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11C5">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2209">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CA90">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FE6C">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4"/>
                <w:szCs w:val="24"/>
                <w:u w:val="none"/>
              </w:rPr>
            </w:pPr>
          </w:p>
        </w:tc>
      </w:tr>
      <w:tr w14:paraId="2007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5000" w:type="pct"/>
            <w:gridSpan w:val="6"/>
            <w:tcBorders>
              <w:top w:val="nil"/>
              <w:left w:val="nil"/>
              <w:bottom w:val="nil"/>
              <w:right w:val="nil"/>
            </w:tcBorders>
            <w:shd w:val="clear" w:color="auto" w:fill="auto"/>
            <w:vAlign w:val="center"/>
          </w:tcPr>
          <w:p w14:paraId="1D87D488">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注：本表反映部门本年度国有资本经营预算财政拨款支出情况。</w:t>
            </w:r>
          </w:p>
          <w:p w14:paraId="0FD6DB35">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4"/>
                <w:szCs w:val="24"/>
                <w:u w:val="none"/>
                <w:lang w:val="en-US" w:eastAsia="zh-CN" w:bidi="ar"/>
              </w:rPr>
            </w:pPr>
          </w:p>
          <w:p w14:paraId="6C66C355">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237ED6C4">
      <w:pPr>
        <w:widowControl/>
        <w:jc w:val="center"/>
        <w:rPr>
          <w:rFonts w:hint="default" w:ascii="Times New Roman" w:hAnsi="Times New Roman" w:cs="Times New Roman" w:eastAsiaTheme="minorEastAsia"/>
          <w:color w:val="000000"/>
          <w:kern w:val="0"/>
          <w:sz w:val="36"/>
          <w:szCs w:val="36"/>
        </w:rPr>
      </w:pPr>
    </w:p>
    <w:p w14:paraId="6AFE7646">
      <w:pPr>
        <w:pStyle w:val="2"/>
        <w:rPr>
          <w:rFonts w:hint="default" w:ascii="Times New Roman" w:hAnsi="Times New Roman" w:cs="Times New Roman" w:eastAsiaTheme="minorEastAsia"/>
          <w:color w:val="000000"/>
          <w:kern w:val="0"/>
          <w:sz w:val="36"/>
          <w:szCs w:val="36"/>
        </w:rPr>
      </w:pPr>
    </w:p>
    <w:p w14:paraId="1D86C1C5">
      <w:pPr>
        <w:rPr>
          <w:rFonts w:hint="default" w:ascii="Times New Roman" w:hAnsi="Times New Roman" w:cs="Times New Roman" w:eastAsiaTheme="minorEastAsia"/>
          <w:color w:val="000000"/>
          <w:kern w:val="0"/>
          <w:sz w:val="36"/>
          <w:szCs w:val="36"/>
        </w:rPr>
      </w:pPr>
    </w:p>
    <w:p w14:paraId="30C84ABF">
      <w:pPr>
        <w:pStyle w:val="2"/>
        <w:rPr>
          <w:rFonts w:hint="default" w:ascii="Times New Roman" w:hAnsi="Times New Roman" w:cs="Times New Roman" w:eastAsiaTheme="minorEastAsia"/>
          <w:color w:val="000000"/>
          <w:kern w:val="0"/>
          <w:sz w:val="36"/>
          <w:szCs w:val="36"/>
        </w:rPr>
      </w:pPr>
    </w:p>
    <w:p w14:paraId="2E545E75">
      <w:pPr>
        <w:rPr>
          <w:rFonts w:hint="default" w:ascii="Times New Roman" w:hAnsi="Times New Roman" w:cs="Times New Roman" w:eastAsiaTheme="minorEastAsia"/>
          <w:color w:val="000000"/>
          <w:kern w:val="0"/>
          <w:sz w:val="36"/>
          <w:szCs w:val="36"/>
        </w:rPr>
      </w:pPr>
    </w:p>
    <w:p w14:paraId="23FBE969">
      <w:pPr>
        <w:pStyle w:val="2"/>
        <w:rPr>
          <w:rFonts w:hint="default" w:ascii="Times New Roman" w:hAnsi="Times New Roman" w:cs="Times New Roman"/>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4"/>
        <w:gridCol w:w="1230"/>
        <w:gridCol w:w="1227"/>
        <w:gridCol w:w="1227"/>
        <w:gridCol w:w="1233"/>
        <w:gridCol w:w="1245"/>
        <w:gridCol w:w="1227"/>
        <w:gridCol w:w="1227"/>
        <w:gridCol w:w="1227"/>
        <w:gridCol w:w="1227"/>
        <w:gridCol w:w="1237"/>
        <w:gridCol w:w="1255"/>
      </w:tblGrid>
      <w:tr w14:paraId="698F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12"/>
            <w:tcBorders>
              <w:top w:val="nil"/>
              <w:left w:val="nil"/>
              <w:bottom w:val="nil"/>
              <w:right w:val="nil"/>
            </w:tcBorders>
            <w:shd w:val="clear" w:color="auto" w:fill="FFFFFF"/>
            <w:vAlign w:val="center"/>
          </w:tcPr>
          <w:p w14:paraId="20F5D14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财政拨款“三公”经费支出决算表</w:t>
            </w:r>
          </w:p>
        </w:tc>
      </w:tr>
      <w:tr w14:paraId="3C86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4" w:type="pct"/>
            <w:tcBorders>
              <w:top w:val="nil"/>
              <w:left w:val="nil"/>
              <w:bottom w:val="nil"/>
              <w:right w:val="nil"/>
            </w:tcBorders>
            <w:shd w:val="clear" w:color="auto" w:fill="FFFFFF"/>
            <w:vAlign w:val="center"/>
          </w:tcPr>
          <w:p w14:paraId="288E03F8">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0B985C17">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67D5FF6C">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7C55A453">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5EC72A91">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7" w:type="pct"/>
            <w:tcBorders>
              <w:top w:val="nil"/>
              <w:left w:val="nil"/>
              <w:bottom w:val="nil"/>
              <w:right w:val="nil"/>
            </w:tcBorders>
            <w:shd w:val="clear" w:color="auto" w:fill="FFFFFF"/>
            <w:vAlign w:val="center"/>
          </w:tcPr>
          <w:p w14:paraId="28F4C579">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5B9DCCA8">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2CC78B81">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587FA423">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68397148">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6" w:type="pct"/>
            <w:tcBorders>
              <w:top w:val="nil"/>
              <w:left w:val="nil"/>
              <w:bottom w:val="nil"/>
              <w:right w:val="nil"/>
            </w:tcBorders>
            <w:shd w:val="clear" w:color="auto" w:fill="FFFFFF"/>
            <w:vAlign w:val="center"/>
          </w:tcPr>
          <w:p w14:paraId="5828DCA4">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23" w:type="pct"/>
            <w:tcBorders>
              <w:top w:val="nil"/>
              <w:left w:val="nil"/>
              <w:bottom w:val="nil"/>
              <w:right w:val="nil"/>
            </w:tcBorders>
            <w:shd w:val="clear" w:color="auto" w:fill="FFFFFF"/>
            <w:vAlign w:val="center"/>
          </w:tcPr>
          <w:p w14:paraId="19B741C7">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bidi="ar"/>
              </w:rPr>
              <w:t>公开09表</w:t>
            </w:r>
          </w:p>
        </w:tc>
      </w:tr>
      <w:tr w14:paraId="5938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0" w:type="pct"/>
            <w:gridSpan w:val="2"/>
            <w:tcBorders>
              <w:top w:val="nil"/>
              <w:left w:val="nil"/>
              <w:bottom w:val="nil"/>
              <w:right w:val="nil"/>
            </w:tcBorders>
            <w:shd w:val="clear" w:color="auto" w:fill="FFFFFF"/>
            <w:vAlign w:val="center"/>
          </w:tcPr>
          <w:p w14:paraId="7F8D1FD5">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lang w:val="en-US"/>
              </w:rPr>
            </w:pPr>
            <w:r>
              <w:rPr>
                <w:rFonts w:hint="default" w:ascii="Times New Roman" w:hAnsi="Times New Roman" w:cs="Times New Roman" w:eastAsiaTheme="minorEastAsia"/>
                <w:i w:val="0"/>
                <w:color w:val="000000"/>
                <w:kern w:val="0"/>
                <w:sz w:val="20"/>
                <w:szCs w:val="20"/>
                <w:u w:val="none"/>
                <w:lang w:val="en-US" w:eastAsia="zh-CN" w:bidi="ar"/>
              </w:rPr>
              <w:t>部门：</w:t>
            </w:r>
            <w:r>
              <w:rPr>
                <w:rFonts w:hint="default" w:ascii="Times New Roman" w:hAnsi="Times New Roman" w:cs="Times New Roman"/>
                <w:i w:val="0"/>
                <w:color w:val="000000"/>
                <w:kern w:val="0"/>
                <w:sz w:val="20"/>
                <w:szCs w:val="20"/>
                <w:u w:val="none"/>
                <w:lang w:val="en-US" w:eastAsia="zh-CN" w:bidi="ar"/>
              </w:rPr>
              <w:t>区委组织部</w:t>
            </w:r>
          </w:p>
        </w:tc>
        <w:tc>
          <w:tcPr>
            <w:tcW w:w="415" w:type="pct"/>
            <w:tcBorders>
              <w:top w:val="nil"/>
              <w:left w:val="nil"/>
              <w:bottom w:val="nil"/>
              <w:right w:val="nil"/>
            </w:tcBorders>
            <w:shd w:val="clear" w:color="auto" w:fill="FFFFFF"/>
            <w:vAlign w:val="center"/>
          </w:tcPr>
          <w:p w14:paraId="58BE1A31">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743538FA">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44B02FDF">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7" w:type="pct"/>
            <w:tcBorders>
              <w:top w:val="nil"/>
              <w:left w:val="nil"/>
              <w:bottom w:val="nil"/>
              <w:right w:val="nil"/>
            </w:tcBorders>
            <w:shd w:val="clear" w:color="auto" w:fill="FFFFFF"/>
            <w:vAlign w:val="center"/>
          </w:tcPr>
          <w:p w14:paraId="0FA29321">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3D3BCAB7">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17E32538">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1F7BE352">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5" w:type="pct"/>
            <w:tcBorders>
              <w:top w:val="nil"/>
              <w:left w:val="nil"/>
              <w:bottom w:val="nil"/>
              <w:right w:val="nil"/>
            </w:tcBorders>
            <w:shd w:val="clear" w:color="auto" w:fill="FFFFFF"/>
            <w:vAlign w:val="center"/>
          </w:tcPr>
          <w:p w14:paraId="04AC0D84">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16" w:type="pct"/>
            <w:tcBorders>
              <w:top w:val="nil"/>
              <w:left w:val="nil"/>
              <w:bottom w:val="nil"/>
              <w:right w:val="nil"/>
            </w:tcBorders>
            <w:shd w:val="clear" w:color="auto" w:fill="FFFFFF"/>
            <w:vAlign w:val="center"/>
          </w:tcPr>
          <w:p w14:paraId="1B6764A5">
            <w:pPr>
              <w:keepNext w:val="0"/>
              <w:keepLines w:val="0"/>
              <w:suppressLineNumbers w:val="0"/>
              <w:spacing w:before="0" w:beforeAutospacing="0" w:after="0" w:afterAutospacing="0"/>
              <w:ind w:left="0" w:right="0"/>
              <w:rPr>
                <w:rFonts w:hint="default" w:ascii="Times New Roman" w:hAnsi="Times New Roman" w:cs="Times New Roman" w:eastAsiaTheme="minorEastAsia"/>
                <w:i w:val="0"/>
                <w:color w:val="000000"/>
                <w:sz w:val="20"/>
                <w:szCs w:val="20"/>
                <w:u w:val="none"/>
              </w:rPr>
            </w:pPr>
          </w:p>
        </w:tc>
        <w:tc>
          <w:tcPr>
            <w:tcW w:w="423" w:type="pct"/>
            <w:tcBorders>
              <w:top w:val="nil"/>
              <w:left w:val="nil"/>
              <w:bottom w:val="nil"/>
              <w:right w:val="nil"/>
            </w:tcBorders>
            <w:shd w:val="clear" w:color="auto" w:fill="FFFFFF"/>
            <w:vAlign w:val="center"/>
          </w:tcPr>
          <w:p w14:paraId="18F8E722">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bidi="ar"/>
              </w:rPr>
              <w:t>单位：万元</w:t>
            </w:r>
          </w:p>
        </w:tc>
      </w:tr>
      <w:tr w14:paraId="7ED2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24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A3065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预算数</w:t>
            </w:r>
          </w:p>
        </w:tc>
        <w:tc>
          <w:tcPr>
            <w:tcW w:w="25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2E0A8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决算数</w:t>
            </w:r>
          </w:p>
        </w:tc>
      </w:tr>
      <w:tr w14:paraId="09AD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1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合计</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1A2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因公出国（境）费</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7377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公务用车购置及运行维护费</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94F4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公务接待费</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F622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合计</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1824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因公出国（境）费</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3C76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公务用车购置及运行维护费</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3456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公务接待费</w:t>
            </w:r>
          </w:p>
        </w:tc>
      </w:tr>
      <w:tr w14:paraId="5B80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6B83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284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0B4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小计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25E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u w:val="none"/>
                <w:lang w:val="en-US" w:eastAsia="zh-CN" w:bidi="ar"/>
              </w:rPr>
            </w:pPr>
            <w:r>
              <w:rPr>
                <w:rFonts w:hint="default" w:ascii="Times New Roman" w:hAnsi="Times New Roman" w:cs="Times New Roman" w:eastAsiaTheme="minorEastAsia"/>
                <w:i w:val="0"/>
                <w:color w:val="000000"/>
                <w:kern w:val="0"/>
                <w:sz w:val="22"/>
                <w:szCs w:val="22"/>
                <w:u w:val="none"/>
                <w:lang w:val="en-US" w:eastAsia="zh-CN" w:bidi="ar"/>
              </w:rPr>
              <w:t>公务用车</w:t>
            </w:r>
          </w:p>
          <w:p w14:paraId="3F9C816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购置费</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68A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u w:val="none"/>
                <w:lang w:val="en-US" w:eastAsia="zh-CN" w:bidi="ar"/>
              </w:rPr>
            </w:pPr>
            <w:r>
              <w:rPr>
                <w:rFonts w:hint="default" w:ascii="Times New Roman" w:hAnsi="Times New Roman" w:cs="Times New Roman" w:eastAsiaTheme="minorEastAsia"/>
                <w:i w:val="0"/>
                <w:color w:val="000000"/>
                <w:kern w:val="0"/>
                <w:sz w:val="22"/>
                <w:szCs w:val="22"/>
                <w:u w:val="none"/>
                <w:lang w:val="en-US" w:eastAsia="zh-CN" w:bidi="ar"/>
              </w:rPr>
              <w:t>公务用车</w:t>
            </w:r>
          </w:p>
          <w:p w14:paraId="4BC92D9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运行维护费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BD4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EA6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DFCC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4D7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小计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7E9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u w:val="none"/>
                <w:lang w:val="en-US" w:eastAsia="zh-CN" w:bidi="ar"/>
              </w:rPr>
            </w:pPr>
            <w:r>
              <w:rPr>
                <w:rFonts w:hint="default" w:ascii="Times New Roman" w:hAnsi="Times New Roman" w:cs="Times New Roman" w:eastAsiaTheme="minorEastAsia"/>
                <w:i w:val="0"/>
                <w:color w:val="000000"/>
                <w:kern w:val="0"/>
                <w:sz w:val="22"/>
                <w:szCs w:val="22"/>
                <w:u w:val="none"/>
                <w:lang w:val="en-US" w:eastAsia="zh-CN" w:bidi="ar"/>
              </w:rPr>
              <w:t>公务用车</w:t>
            </w:r>
          </w:p>
          <w:p w14:paraId="34E3D80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购置费</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C85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kern w:val="0"/>
                <w:sz w:val="22"/>
                <w:szCs w:val="22"/>
                <w:u w:val="none"/>
                <w:lang w:val="en-US" w:eastAsia="zh-CN" w:bidi="ar"/>
              </w:rPr>
            </w:pPr>
            <w:r>
              <w:rPr>
                <w:rFonts w:hint="default" w:ascii="Times New Roman" w:hAnsi="Times New Roman" w:cs="Times New Roman" w:eastAsiaTheme="minorEastAsia"/>
                <w:i w:val="0"/>
                <w:color w:val="000000"/>
                <w:kern w:val="0"/>
                <w:sz w:val="22"/>
                <w:szCs w:val="22"/>
                <w:u w:val="none"/>
                <w:lang w:val="en-US" w:eastAsia="zh-CN" w:bidi="ar"/>
              </w:rPr>
              <w:t>公务用车</w:t>
            </w:r>
          </w:p>
          <w:p w14:paraId="305C3E0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运行维护费</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ABF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r>
      <w:tr w14:paraId="4496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74E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024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67F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B54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A4B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A24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567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7</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C55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27D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845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3FA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3E4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bidi="ar"/>
              </w:rPr>
              <w:t>12</w:t>
            </w:r>
          </w:p>
        </w:tc>
      </w:tr>
      <w:tr w14:paraId="3D71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CD3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17</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89F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B54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17</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9A2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481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9</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24F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955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rPr>
            </w:pPr>
            <w:r>
              <w:rPr>
                <w:rFonts w:hint="default" w:ascii="Times New Roman" w:hAnsi="Times New Roman" w:cs="Times New Roman" w:eastAsiaTheme="minorEastAsia"/>
                <w:i w:val="0"/>
                <w:color w:val="000000"/>
                <w:sz w:val="22"/>
                <w:szCs w:val="22"/>
                <w:u w:val="none"/>
                <w:lang w:val="en-US" w:eastAsia="zh-CN"/>
              </w:rPr>
              <w:t>2.59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2C2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B6C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908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8A0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B74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eastAsiaTheme="minorEastAsia"/>
                <w:i w:val="0"/>
                <w:color w:val="000000"/>
                <w:sz w:val="22"/>
                <w:szCs w:val="22"/>
                <w:u w:val="none"/>
                <w:lang w:val="en-US" w:eastAsia="zh-CN"/>
              </w:rPr>
              <w:t>2.59</w:t>
            </w:r>
          </w:p>
        </w:tc>
      </w:tr>
      <w:tr w14:paraId="69C9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5000" w:type="pct"/>
            <w:gridSpan w:val="12"/>
            <w:tcBorders>
              <w:top w:val="nil"/>
              <w:left w:val="nil"/>
              <w:bottom w:val="nil"/>
              <w:right w:val="nil"/>
            </w:tcBorders>
            <w:shd w:val="clear" w:color="auto" w:fill="auto"/>
            <w:vAlign w:val="center"/>
          </w:tcPr>
          <w:p w14:paraId="5713F419">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F28AAF9">
      <w:pPr>
        <w:autoSpaceDE w:val="0"/>
        <w:autoSpaceDN w:val="0"/>
        <w:adjustRightInd w:val="0"/>
        <w:jc w:val="left"/>
        <w:rPr>
          <w:rFonts w:hint="default" w:ascii="Times New Roman" w:hAnsi="Times New Roman" w:cs="Times New Roman" w:eastAsiaTheme="minorEastAsia"/>
          <w:kern w:val="0"/>
          <w:sz w:val="24"/>
          <w:szCs w:val="24"/>
        </w:rPr>
        <w:sectPr>
          <w:pgSz w:w="16838" w:h="11906" w:orient="landscape"/>
          <w:pgMar w:top="794" w:right="1134" w:bottom="794" w:left="1134" w:header="851" w:footer="992" w:gutter="0"/>
          <w:cols w:space="425" w:num="1"/>
          <w:docGrid w:type="linesAndChars" w:linePitch="312" w:charSpace="0"/>
        </w:sectPr>
      </w:pPr>
    </w:p>
    <w:p w14:paraId="1F3C8BBE">
      <w:pPr>
        <w:rPr>
          <w:rFonts w:hint="default" w:ascii="Times New Roman" w:hAnsi="Times New Roman" w:cs="Times New Roman"/>
        </w:rPr>
      </w:pPr>
    </w:p>
    <w:p w14:paraId="11AF53A0">
      <w:pPr>
        <w:pStyle w:val="2"/>
        <w:rPr>
          <w:rFonts w:hint="default" w:ascii="Times New Roman" w:hAnsi="Times New Roman" w:cs="Times New Roman"/>
        </w:rPr>
      </w:pPr>
    </w:p>
    <w:p w14:paraId="4503FC9B">
      <w:pPr>
        <w:pStyle w:val="14"/>
        <w:rPr>
          <w:rFonts w:hint="default" w:ascii="Times New Roman" w:hAnsi="Times New Roman" w:cs="Times New Roman" w:eastAsiaTheme="minorEastAsia"/>
          <w:sz w:val="72"/>
          <w:szCs w:val="72"/>
        </w:rPr>
      </w:pPr>
    </w:p>
    <w:p w14:paraId="5E2AB8E5">
      <w:pPr>
        <w:pStyle w:val="14"/>
        <w:jc w:val="both"/>
        <w:rPr>
          <w:rFonts w:hint="default" w:ascii="Times New Roman" w:hAnsi="Times New Roman" w:cs="Times New Roman" w:eastAsiaTheme="minorEastAsia"/>
          <w:sz w:val="72"/>
          <w:szCs w:val="72"/>
        </w:rPr>
      </w:pPr>
    </w:p>
    <w:p w14:paraId="0CB5B5C3">
      <w:pPr>
        <w:pStyle w:val="14"/>
        <w:jc w:val="center"/>
        <w:rPr>
          <w:rFonts w:hint="default" w:ascii="Times New Roman" w:hAnsi="Times New Roman" w:cs="Times New Roman" w:eastAsiaTheme="minorEastAsia"/>
          <w:sz w:val="72"/>
          <w:szCs w:val="72"/>
        </w:rPr>
      </w:pPr>
    </w:p>
    <w:p w14:paraId="7957C5B1">
      <w:pPr>
        <w:pStyle w:val="14"/>
        <w:jc w:val="center"/>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第三部分</w:t>
      </w:r>
    </w:p>
    <w:p w14:paraId="452EACD1">
      <w:pPr>
        <w:pStyle w:val="14"/>
        <w:jc w:val="center"/>
        <w:rPr>
          <w:rFonts w:hint="default" w:ascii="Times New Roman" w:hAnsi="Times New Roman" w:eastAsia="方正小标宋_GBK" w:cs="Times New Roman"/>
          <w:sz w:val="70"/>
          <w:szCs w:val="70"/>
        </w:rPr>
      </w:pPr>
    </w:p>
    <w:p w14:paraId="5F545267">
      <w:pPr>
        <w:pStyle w:val="14"/>
        <w:jc w:val="center"/>
        <w:rPr>
          <w:rFonts w:hint="default" w:ascii="Times New Roman" w:hAnsi="Times New Roman" w:eastAsia="方正小标宋_GBK" w:cs="Times New Roman"/>
          <w:sz w:val="70"/>
          <w:szCs w:val="70"/>
        </w:rPr>
      </w:pPr>
      <w:r>
        <w:rPr>
          <w:rFonts w:hint="default" w:ascii="Times New Roman" w:hAnsi="Times New Roman" w:eastAsia="方正小标宋_GBK" w:cs="Times New Roman"/>
          <w:sz w:val="70"/>
          <w:szCs w:val="70"/>
        </w:rPr>
        <w:t>202</w:t>
      </w:r>
      <w:r>
        <w:rPr>
          <w:rFonts w:hint="default" w:ascii="Times New Roman" w:hAnsi="Times New Roman" w:eastAsia="方正小标宋_GBK" w:cs="Times New Roman"/>
          <w:sz w:val="70"/>
          <w:szCs w:val="70"/>
          <w:lang w:val="en-US" w:eastAsia="zh-CN"/>
        </w:rPr>
        <w:t>4</w:t>
      </w:r>
      <w:r>
        <w:rPr>
          <w:rFonts w:hint="default" w:ascii="Times New Roman" w:hAnsi="Times New Roman" w:eastAsia="方正小标宋_GBK" w:cs="Times New Roman"/>
          <w:sz w:val="70"/>
          <w:szCs w:val="70"/>
        </w:rPr>
        <w:t>年度部门决算情况说明</w:t>
      </w:r>
    </w:p>
    <w:p w14:paraId="6F005D97">
      <w:pPr>
        <w:widowControl/>
        <w:jc w:val="left"/>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70"/>
          <w:szCs w:val="70"/>
        </w:rPr>
        <w:br w:type="page"/>
      </w:r>
    </w:p>
    <w:p w14:paraId="3972599C">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一、收入支出决算总体情况说明</w:t>
      </w:r>
    </w:p>
    <w:p w14:paraId="628C6237">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总</w:t>
      </w:r>
      <w:r>
        <w:rPr>
          <w:rFonts w:hint="default" w:ascii="Times New Roman" w:hAnsi="Times New Roman" w:eastAsia="仿宋_GB2312" w:cs="Times New Roman"/>
          <w:sz w:val="32"/>
          <w:szCs w:val="32"/>
        </w:rPr>
        <w:t>收</w:t>
      </w:r>
      <w:r>
        <w:rPr>
          <w:rFonts w:hint="default" w:ascii="Times New Roman" w:hAnsi="Times New Roman" w:eastAsia="仿宋_GB2312" w:cs="Times New Roman"/>
          <w:sz w:val="32"/>
          <w:szCs w:val="32"/>
          <w:lang w:eastAsia="zh-CN"/>
        </w:rPr>
        <w:t>入</w:t>
      </w:r>
      <w:r>
        <w:rPr>
          <w:rFonts w:hint="default" w:ascii="Times New Roman" w:hAnsi="Times New Roman" w:eastAsia="仿宋_GB2312" w:cs="Times New Roman"/>
          <w:sz w:val="32"/>
          <w:szCs w:val="32"/>
          <w:lang w:val="en-US" w:eastAsia="zh-CN"/>
        </w:rPr>
        <w:t>789.34万元</w:t>
      </w:r>
      <w:r>
        <w:rPr>
          <w:rFonts w:hint="default" w:ascii="Times New Roman" w:hAnsi="Times New Roman" w:eastAsia="仿宋_GB2312" w:cs="Times New Roman"/>
          <w:sz w:val="32"/>
          <w:szCs w:val="32"/>
          <w:lang w:eastAsia="zh-CN"/>
        </w:rPr>
        <w:t>，总</w:t>
      </w:r>
      <w:r>
        <w:rPr>
          <w:rFonts w:hint="default" w:ascii="Times New Roman" w:hAnsi="Times New Roman" w:eastAsia="仿宋_GB2312" w:cs="Times New Roman"/>
          <w:sz w:val="32"/>
          <w:szCs w:val="32"/>
        </w:rPr>
        <w:t>支</w:t>
      </w:r>
      <w:r>
        <w:rPr>
          <w:rFonts w:hint="default" w:ascii="Times New Roman" w:hAnsi="Times New Roman" w:eastAsia="仿宋_GB2312" w:cs="Times New Roman"/>
          <w:sz w:val="32"/>
          <w:szCs w:val="32"/>
          <w:lang w:eastAsia="zh-CN"/>
        </w:rPr>
        <w:t>出</w:t>
      </w:r>
      <w:r>
        <w:rPr>
          <w:rFonts w:hint="default" w:ascii="Times New Roman" w:hAnsi="Times New Roman" w:eastAsia="仿宋_GB2312" w:cs="Times New Roman"/>
          <w:sz w:val="32"/>
          <w:szCs w:val="32"/>
          <w:lang w:val="en-US" w:eastAsia="zh-CN"/>
        </w:rPr>
        <w:t>789.34</w:t>
      </w:r>
      <w:r>
        <w:rPr>
          <w:rFonts w:hint="default" w:ascii="Times New Roman" w:hAnsi="Times New Roman" w:eastAsia="仿宋_GB2312" w:cs="Times New Roman"/>
          <w:sz w:val="32"/>
          <w:szCs w:val="32"/>
        </w:rPr>
        <w:t>万元。与上年相比，</w:t>
      </w:r>
      <w:r>
        <w:rPr>
          <w:rFonts w:hint="default" w:ascii="Times New Roman" w:hAnsi="Times New Roman" w:eastAsia="仿宋_GB2312" w:cs="Times New Roman"/>
          <w:sz w:val="32"/>
          <w:szCs w:val="32"/>
          <w:lang w:eastAsia="zh-CN"/>
        </w:rPr>
        <w:t>收入</w:t>
      </w:r>
      <w:r>
        <w:rPr>
          <w:rFonts w:hint="default" w:ascii="Times New Roman" w:hAnsi="Times New Roman" w:eastAsia="仿宋_GB2312" w:cs="Times New Roman"/>
          <w:sz w:val="32"/>
          <w:szCs w:val="32"/>
          <w:lang w:val="en-US" w:eastAsia="zh-CN"/>
        </w:rPr>
        <w:t>增加52.94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增长7.18%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总支出</w:t>
      </w:r>
      <w:r>
        <w:rPr>
          <w:rFonts w:hint="default" w:ascii="Times New Roman" w:hAnsi="Times New Roman" w:eastAsia="仿宋_GB2312" w:cs="Times New Roman"/>
          <w:sz w:val="32"/>
          <w:szCs w:val="32"/>
          <w:lang w:val="en-US" w:eastAsia="zh-CN"/>
        </w:rPr>
        <w:t>增加52.94万元，增长7.18%，主要是因为村镇社区工资由本单位列支发放</w:t>
      </w:r>
      <w:r>
        <w:rPr>
          <w:rFonts w:hint="default" w:ascii="Times New Roman" w:hAnsi="Times New Roman" w:eastAsia="仿宋_GB2312" w:cs="Times New Roman"/>
          <w:sz w:val="32"/>
          <w:szCs w:val="32"/>
          <w:lang w:eastAsia="zh-CN"/>
        </w:rPr>
        <w:t>。</w:t>
      </w:r>
    </w:p>
    <w:p w14:paraId="2D76E853">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二、收入决算情况说明</w:t>
      </w:r>
    </w:p>
    <w:p w14:paraId="3EEE4B61">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年度收入合计</w:t>
      </w:r>
      <w:r>
        <w:rPr>
          <w:rFonts w:hint="default" w:ascii="Times New Roman" w:hAnsi="Times New Roman" w:eastAsia="仿宋_GB2312" w:cs="Times New Roman"/>
          <w:sz w:val="32"/>
          <w:szCs w:val="32"/>
          <w:lang w:val="en-US" w:eastAsia="zh-CN"/>
        </w:rPr>
        <w:t>789.34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全部为</w:t>
      </w:r>
      <w:r>
        <w:rPr>
          <w:rFonts w:hint="default" w:ascii="Times New Roman" w:hAnsi="Times New Roman" w:eastAsia="仿宋_GB2312" w:cs="Times New Roman"/>
          <w:sz w:val="32"/>
          <w:szCs w:val="32"/>
        </w:rPr>
        <w:t>财政拨款收入</w:t>
      </w:r>
      <w:r>
        <w:rPr>
          <w:rFonts w:hint="default" w:ascii="Times New Roman" w:hAnsi="Times New Roman" w:eastAsia="仿宋_GB2312" w:cs="Times New Roman"/>
          <w:sz w:val="32"/>
          <w:szCs w:val="32"/>
          <w:lang w:eastAsia="zh-CN"/>
        </w:rPr>
        <w:t>。</w:t>
      </w:r>
    </w:p>
    <w:p w14:paraId="34F7A364">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三、支出决算情况说明</w:t>
      </w:r>
    </w:p>
    <w:p w14:paraId="6AD1DA98">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年度支出合计</w:t>
      </w:r>
      <w:r>
        <w:rPr>
          <w:rFonts w:hint="default" w:ascii="Times New Roman" w:hAnsi="Times New Roman" w:eastAsia="仿宋_GB2312" w:cs="Times New Roman"/>
          <w:sz w:val="32"/>
          <w:szCs w:val="32"/>
          <w:lang w:val="en-US" w:eastAsia="zh-CN"/>
        </w:rPr>
        <w:t>789.34</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341.63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43.28</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447.71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56.72</w:t>
      </w:r>
      <w:r>
        <w:rPr>
          <w:rFonts w:hint="default" w:ascii="Times New Roman" w:hAnsi="Times New Roman" w:eastAsia="仿宋_GB2312" w:cs="Times New Roman"/>
          <w:sz w:val="32"/>
          <w:szCs w:val="32"/>
        </w:rPr>
        <w:t>%。</w:t>
      </w:r>
    </w:p>
    <w:p w14:paraId="05AF3923">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四、财政拨款收入支出决算总体情况说明</w:t>
      </w:r>
    </w:p>
    <w:p w14:paraId="3170D3F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年度财政拨款收、支总计</w:t>
      </w:r>
      <w:r>
        <w:rPr>
          <w:rFonts w:hint="default" w:ascii="Times New Roman" w:hAnsi="Times New Roman" w:eastAsia="仿宋_GB2312" w:cs="Times New Roman"/>
          <w:sz w:val="32"/>
          <w:szCs w:val="32"/>
          <w:lang w:val="en-US" w:eastAsia="zh-CN"/>
        </w:rPr>
        <w:t>789.34</w:t>
      </w:r>
      <w:r>
        <w:rPr>
          <w:rFonts w:hint="default" w:ascii="Times New Roman" w:hAnsi="Times New Roman" w:eastAsia="仿宋_GB2312" w:cs="Times New Roman"/>
          <w:sz w:val="32"/>
          <w:szCs w:val="32"/>
        </w:rPr>
        <w:t>万元，与上年相比，</w:t>
      </w:r>
      <w:r>
        <w:rPr>
          <w:rFonts w:hint="default" w:ascii="Times New Roman" w:hAnsi="Times New Roman" w:eastAsia="仿宋_GB2312" w:cs="Times New Roman"/>
          <w:sz w:val="32"/>
          <w:szCs w:val="32"/>
          <w:lang w:val="en-US" w:eastAsia="zh-CN"/>
        </w:rPr>
        <w:t>增加52.94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增长</w:t>
      </w:r>
      <w:r>
        <w:rPr>
          <w:rFonts w:hint="default" w:ascii="Times New Roman" w:hAnsi="Times New Roman" w:eastAsia="仿宋_GB2312" w:cs="Times New Roman"/>
          <w:sz w:val="32"/>
          <w:szCs w:val="32"/>
          <w:lang w:val="en-US" w:eastAsia="zh-CN"/>
        </w:rPr>
        <w:t>7.18</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村镇社区工资由本单位列支发放</w:t>
      </w:r>
      <w:r>
        <w:rPr>
          <w:rFonts w:hint="default" w:ascii="Times New Roman" w:hAnsi="Times New Roman" w:eastAsia="仿宋_GB2312" w:cs="Times New Roman"/>
          <w:sz w:val="32"/>
          <w:szCs w:val="32"/>
          <w:lang w:eastAsia="zh-CN"/>
        </w:rPr>
        <w:t>。</w:t>
      </w:r>
    </w:p>
    <w:p w14:paraId="52EBF6EF">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五、一般公共预算财政拨款支出决算情况说明</w:t>
      </w:r>
    </w:p>
    <w:p w14:paraId="1B5C939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（一）财政拨款支出决算总体情况</w:t>
      </w:r>
    </w:p>
    <w:p w14:paraId="36AD3DC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年度财政拨款支出</w:t>
      </w:r>
      <w:r>
        <w:rPr>
          <w:rFonts w:hint="default" w:ascii="Times New Roman" w:hAnsi="Times New Roman" w:eastAsia="仿宋_GB2312" w:cs="Times New Roman"/>
          <w:sz w:val="32"/>
          <w:szCs w:val="32"/>
          <w:lang w:val="en-US" w:eastAsia="zh-CN"/>
        </w:rPr>
        <w:t>789.34</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%，与上年相比，财政拨款支出增加</w:t>
      </w:r>
      <w:r>
        <w:rPr>
          <w:rFonts w:hint="default" w:ascii="Times New Roman" w:hAnsi="Times New Roman" w:eastAsia="仿宋_GB2312" w:cs="Times New Roman"/>
          <w:sz w:val="32"/>
          <w:szCs w:val="32"/>
          <w:lang w:val="en-US" w:eastAsia="zh-CN"/>
        </w:rPr>
        <w:t>52.94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增长7.18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7D9A2B4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（二）财政拨款支出决算结构情况</w:t>
      </w:r>
    </w:p>
    <w:p w14:paraId="2F2D9FA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年度财政拨款支出</w:t>
      </w:r>
      <w:r>
        <w:rPr>
          <w:rFonts w:hint="default" w:ascii="Times New Roman" w:hAnsi="Times New Roman" w:eastAsia="仿宋_GB2312" w:cs="Times New Roman"/>
          <w:sz w:val="32"/>
          <w:szCs w:val="32"/>
          <w:lang w:val="en-US" w:eastAsia="zh-CN"/>
        </w:rPr>
        <w:t>789.34</w:t>
      </w:r>
      <w:r>
        <w:rPr>
          <w:rFonts w:hint="default" w:ascii="Times New Roman" w:hAnsi="Times New Roman" w:eastAsia="仿宋_GB2312" w:cs="Times New Roman"/>
          <w:sz w:val="32"/>
          <w:szCs w:val="32"/>
        </w:rPr>
        <w:t>万元，主要用于以下方面：一般公共服务（类）支出</w:t>
      </w:r>
      <w:r>
        <w:rPr>
          <w:rFonts w:hint="default" w:ascii="Times New Roman" w:hAnsi="Times New Roman" w:eastAsia="仿宋_GB2312" w:cs="Times New Roman"/>
          <w:sz w:val="32"/>
          <w:szCs w:val="32"/>
          <w:lang w:val="en-US" w:eastAsia="zh-CN"/>
        </w:rPr>
        <w:t>467.08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59.17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教育支出2.38万元，占0.31%；</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33.16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38.07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4.82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农林水支出</w:t>
      </w:r>
      <w:r>
        <w:rPr>
          <w:rFonts w:hint="default" w:ascii="Times New Roman" w:hAnsi="Times New Roman" w:eastAsia="仿宋_GB2312" w:cs="Times New Roman"/>
          <w:sz w:val="32"/>
          <w:szCs w:val="32"/>
          <w:lang w:val="en-US" w:eastAsia="zh-CN"/>
        </w:rPr>
        <w:t>201.01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25.47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22.03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2.79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；其他支出25.61万元，占3.24%</w:t>
      </w:r>
      <w:r>
        <w:rPr>
          <w:rFonts w:hint="default" w:ascii="Times New Roman" w:hAnsi="Times New Roman" w:eastAsia="仿宋_GB2312" w:cs="Times New Roman"/>
          <w:sz w:val="32"/>
          <w:szCs w:val="32"/>
          <w:lang w:eastAsia="zh-CN"/>
        </w:rPr>
        <w:t>。</w:t>
      </w:r>
    </w:p>
    <w:p w14:paraId="4CE0E6E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（三）财政拨款支出决算具体情况</w:t>
      </w:r>
    </w:p>
    <w:p w14:paraId="45561C0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年度财政拨款支出年初预算数为</w:t>
      </w:r>
      <w:r>
        <w:rPr>
          <w:rFonts w:hint="default" w:ascii="Times New Roman" w:hAnsi="Times New Roman" w:eastAsia="仿宋_GB2312" w:cs="Times New Roman"/>
          <w:sz w:val="32"/>
          <w:szCs w:val="32"/>
          <w:lang w:val="en-US" w:eastAsia="zh-CN"/>
        </w:rPr>
        <w:t>573.25</w:t>
      </w:r>
      <w:r>
        <w:rPr>
          <w:rFonts w:hint="default" w:ascii="Times New Roman" w:hAnsi="Times New Roman" w:eastAsia="仿宋_GB2312" w:cs="Times New Roman"/>
          <w:sz w:val="32"/>
          <w:szCs w:val="32"/>
        </w:rPr>
        <w:t>万元，支出决算数为</w:t>
      </w:r>
      <w:r>
        <w:rPr>
          <w:rFonts w:hint="default" w:ascii="Times New Roman" w:hAnsi="Times New Roman" w:eastAsia="仿宋_GB2312" w:cs="Times New Roman"/>
          <w:sz w:val="32"/>
          <w:szCs w:val="32"/>
          <w:lang w:val="en-US" w:eastAsia="zh-CN"/>
        </w:rPr>
        <w:t>789.32</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137.69</w:t>
      </w:r>
      <w:r>
        <w:rPr>
          <w:rFonts w:hint="default" w:ascii="Times New Roman" w:hAnsi="Times New Roman" w:eastAsia="仿宋_GB2312" w:cs="Times New Roman"/>
          <w:sz w:val="32"/>
          <w:szCs w:val="32"/>
        </w:rPr>
        <w:t>%，其中：</w:t>
      </w:r>
    </w:p>
    <w:p w14:paraId="093A8D5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一般公共服务支出。年初预算为</w:t>
      </w:r>
      <w:r>
        <w:rPr>
          <w:rFonts w:hint="default" w:ascii="Times New Roman" w:hAnsi="Times New Roman" w:eastAsia="仿宋_GB2312" w:cs="Times New Roman"/>
          <w:sz w:val="32"/>
          <w:szCs w:val="32"/>
          <w:lang w:val="en-US" w:eastAsia="zh-CN"/>
        </w:rPr>
        <w:t>478.25</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467.08</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97.66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4569511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lang w:val="en-US" w:eastAsia="zh-CN"/>
        </w:rPr>
        <w:t>年初预算教育支出为0万元，支出决算为2.38万元，为预算调整追加农村党员村级远程教育运维及建设经费。</w:t>
      </w:r>
    </w:p>
    <w:p w14:paraId="3B3CFDD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社会保障和就业支出。年初预算为</w:t>
      </w:r>
      <w:r>
        <w:rPr>
          <w:rFonts w:hint="default" w:ascii="Times New Roman" w:hAnsi="Times New Roman" w:eastAsia="仿宋_GB2312" w:cs="Times New Roman"/>
          <w:sz w:val="32"/>
          <w:szCs w:val="32"/>
          <w:lang w:val="en-US" w:eastAsia="zh-CN"/>
        </w:rPr>
        <w:t>45.52</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33.16</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72.85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1F205D2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24.81</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38.07</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153.45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决算大</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val="en-US" w:eastAsia="zh-CN"/>
        </w:rPr>
        <w:t>年初预算的原因是实际执行数大于年初预算</w:t>
      </w:r>
      <w:r>
        <w:rPr>
          <w:rFonts w:hint="default" w:ascii="Times New Roman" w:hAnsi="Times New Roman" w:eastAsia="仿宋_GB2312" w:cs="Times New Roman"/>
          <w:sz w:val="32"/>
          <w:szCs w:val="32"/>
          <w:lang w:eastAsia="zh-CN"/>
        </w:rPr>
        <w:t>。</w:t>
      </w:r>
    </w:p>
    <w:p w14:paraId="358AAC1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农林水支出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201.01</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717.89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决算大</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val="en-US" w:eastAsia="zh-CN"/>
        </w:rPr>
        <w:t>年初预算的原因是本年四镇村、社区干部工资在本单位列支</w:t>
      </w:r>
      <w:r>
        <w:rPr>
          <w:rFonts w:hint="default" w:ascii="Times New Roman" w:hAnsi="Times New Roman" w:eastAsia="仿宋_GB2312" w:cs="Times New Roman"/>
          <w:sz w:val="32"/>
          <w:szCs w:val="32"/>
          <w:lang w:eastAsia="zh-CN"/>
        </w:rPr>
        <w:t>。</w:t>
      </w:r>
    </w:p>
    <w:p w14:paraId="1AE8B1D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24.67</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22.03</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89.3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491DCAF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7.其他支出。年初预算其他支出0万元，支出决算为25.16万元，决算大</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val="en-US" w:eastAsia="zh-CN"/>
        </w:rPr>
        <w:t>年初预算的原因是为预算调整追加行政管理费用。</w:t>
      </w:r>
    </w:p>
    <w:p w14:paraId="6A7ED537">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六、一般公共预算财政拨款基本支出决算情况说明</w:t>
      </w:r>
    </w:p>
    <w:p w14:paraId="02BA9DA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年度财政拨款基本支出</w:t>
      </w:r>
      <w:r>
        <w:rPr>
          <w:rFonts w:hint="default" w:ascii="Times New Roman" w:hAnsi="Times New Roman" w:eastAsia="仿宋_GB2312" w:cs="Times New Roman"/>
          <w:sz w:val="32"/>
          <w:szCs w:val="32"/>
          <w:lang w:val="en-US" w:eastAsia="zh-CN"/>
        </w:rPr>
        <w:t>341.63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占财政拨款支出的43.28%，</w:t>
      </w:r>
      <w:r>
        <w:rPr>
          <w:rFonts w:hint="default" w:ascii="Times New Roman" w:hAnsi="Times New Roman" w:eastAsia="仿宋_GB2312" w:cs="Times New Roman"/>
          <w:sz w:val="32"/>
          <w:szCs w:val="32"/>
        </w:rPr>
        <w:t>其中：</w:t>
      </w:r>
    </w:p>
    <w:p w14:paraId="1C5565D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276.16</w:t>
      </w:r>
      <w:r>
        <w:rPr>
          <w:rFonts w:hint="default" w:ascii="Times New Roman" w:hAnsi="Times New Roman" w:eastAsia="仿宋_GB2312" w:cs="Times New Roman"/>
          <w:sz w:val="32"/>
          <w:szCs w:val="32"/>
        </w:rPr>
        <w:t>万元，占基本支出的</w:t>
      </w:r>
      <w:r>
        <w:rPr>
          <w:rFonts w:hint="default" w:ascii="Times New Roman" w:hAnsi="Times New Roman" w:eastAsia="仿宋_GB2312" w:cs="Times New Roman"/>
          <w:sz w:val="32"/>
          <w:szCs w:val="32"/>
          <w:lang w:val="en-US" w:eastAsia="zh-CN"/>
        </w:rPr>
        <w:t>80.84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主要包括：</w:t>
      </w:r>
      <w:r>
        <w:rPr>
          <w:rFonts w:hint="default" w:ascii="Times New Roman" w:hAnsi="Times New Roman" w:eastAsia="仿宋_GB2312" w:cs="Times New Roman"/>
          <w:sz w:val="32"/>
          <w:szCs w:val="32"/>
          <w:lang w:eastAsia="zh-CN"/>
        </w:rPr>
        <w:t>工资福利支出</w:t>
      </w:r>
      <w:r>
        <w:rPr>
          <w:rFonts w:hint="default" w:ascii="Times New Roman" w:hAnsi="Times New Roman" w:eastAsia="仿宋_GB2312" w:cs="Times New Roman"/>
          <w:sz w:val="32"/>
          <w:szCs w:val="32"/>
          <w:lang w:val="en-US" w:eastAsia="zh-CN"/>
        </w:rPr>
        <w:t>276.12万元。</w:t>
      </w:r>
      <w:r>
        <w:rPr>
          <w:rFonts w:hint="default" w:ascii="Times New Roman" w:hAnsi="Times New Roman" w:eastAsia="仿宋_GB2312" w:cs="Times New Roman"/>
          <w:sz w:val="32"/>
          <w:szCs w:val="32"/>
        </w:rPr>
        <w:t>其中：基本工资</w:t>
      </w:r>
      <w:r>
        <w:rPr>
          <w:rFonts w:hint="default" w:ascii="Times New Roman" w:hAnsi="Times New Roman" w:eastAsia="仿宋_GB2312" w:cs="Times New Roman"/>
          <w:sz w:val="32"/>
          <w:szCs w:val="32"/>
          <w:lang w:val="en-US" w:eastAsia="zh-CN"/>
        </w:rPr>
        <w:t>94.29万元，</w:t>
      </w:r>
      <w:r>
        <w:rPr>
          <w:rFonts w:hint="default" w:ascii="Times New Roman" w:hAnsi="Times New Roman" w:eastAsia="仿宋_GB2312" w:cs="Times New Roman"/>
          <w:sz w:val="32"/>
          <w:szCs w:val="32"/>
        </w:rPr>
        <w:t>津贴补贴</w:t>
      </w:r>
      <w:r>
        <w:rPr>
          <w:rFonts w:hint="default" w:ascii="Times New Roman" w:hAnsi="Times New Roman" w:eastAsia="仿宋_GB2312" w:cs="Times New Roman"/>
          <w:sz w:val="32"/>
          <w:szCs w:val="32"/>
          <w:lang w:val="en-US" w:eastAsia="zh-CN"/>
        </w:rPr>
        <w:t>50.31万元，奖金33.51万元，绩效工资10.03万元，机关事业单位基本</w:t>
      </w:r>
      <w:r>
        <w:rPr>
          <w:rFonts w:hint="default" w:ascii="Times New Roman" w:hAnsi="Times New Roman" w:eastAsia="仿宋_GB2312" w:cs="Times New Roman"/>
          <w:sz w:val="32"/>
          <w:szCs w:val="32"/>
        </w:rPr>
        <w:t>社会保障缴费</w:t>
      </w:r>
      <w:r>
        <w:rPr>
          <w:rFonts w:hint="default" w:ascii="Times New Roman" w:hAnsi="Times New Roman" w:eastAsia="仿宋_GB2312" w:cs="Times New Roman"/>
          <w:sz w:val="32"/>
          <w:szCs w:val="32"/>
          <w:lang w:val="en-US" w:eastAsia="zh-CN"/>
        </w:rPr>
        <w:t>28.98万元，职工基本医疗保险缴费14.39万元，公务员医疗6.88万元，</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val="en-US" w:eastAsia="zh-CN"/>
        </w:rPr>
        <w:t>社会保障缴费1.78万元，住房公积金22.03万元，其他工资福利支出13.94万元。个人和家庭的补助0.04万元。</w:t>
      </w:r>
      <w:r>
        <w:rPr>
          <w:rFonts w:hint="default" w:ascii="Times New Roman" w:hAnsi="Times New Roman" w:eastAsia="仿宋_GB2312" w:cs="Times New Roman"/>
          <w:sz w:val="32"/>
          <w:szCs w:val="32"/>
        </w:rPr>
        <w:t>其中：</w:t>
      </w:r>
      <w:r>
        <w:rPr>
          <w:rFonts w:hint="default" w:ascii="Times New Roman" w:hAnsi="Times New Roman" w:eastAsia="仿宋_GB2312" w:cs="Times New Roman"/>
          <w:sz w:val="32"/>
          <w:szCs w:val="32"/>
          <w:lang w:val="en-US" w:eastAsia="zh-CN"/>
        </w:rPr>
        <w:t>其他个人和家庭的补助0.04万元。</w:t>
      </w:r>
    </w:p>
    <w:p w14:paraId="56AE029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65.47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占基本支出的19.16%。</w:t>
      </w:r>
      <w:r>
        <w:rPr>
          <w:rFonts w:hint="default" w:ascii="Times New Roman" w:hAnsi="Times New Roman" w:eastAsia="仿宋_GB2312" w:cs="Times New Roman"/>
          <w:sz w:val="32"/>
          <w:szCs w:val="32"/>
        </w:rPr>
        <w:t>主要包括：</w:t>
      </w:r>
      <w:r>
        <w:rPr>
          <w:rFonts w:hint="default" w:ascii="Times New Roman" w:hAnsi="Times New Roman" w:eastAsia="仿宋_GB2312" w:cs="Times New Roman"/>
          <w:sz w:val="32"/>
          <w:szCs w:val="32"/>
          <w:lang w:val="en-US" w:eastAsia="zh-CN"/>
        </w:rPr>
        <w:t>印刷</w:t>
      </w:r>
      <w:r>
        <w:rPr>
          <w:rFonts w:hint="default" w:ascii="Times New Roman" w:hAnsi="Times New Roman" w:eastAsia="仿宋_GB2312" w:cs="Times New Roman"/>
          <w:sz w:val="32"/>
          <w:szCs w:val="32"/>
        </w:rPr>
        <w:t>费</w:t>
      </w:r>
      <w:r>
        <w:rPr>
          <w:rFonts w:hint="default" w:ascii="Times New Roman" w:hAnsi="Times New Roman" w:eastAsia="仿宋_GB2312" w:cs="Times New Roman"/>
          <w:sz w:val="32"/>
          <w:szCs w:val="32"/>
          <w:lang w:val="en-US" w:eastAsia="zh-CN"/>
        </w:rPr>
        <w:t>0.21万元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培训费0.09万元，</w:t>
      </w:r>
      <w:r>
        <w:rPr>
          <w:rFonts w:hint="default" w:ascii="Times New Roman" w:hAnsi="Times New Roman" w:eastAsia="仿宋_GB2312" w:cs="Times New Roman"/>
          <w:sz w:val="32"/>
          <w:szCs w:val="32"/>
        </w:rPr>
        <w:t>公务接待费</w:t>
      </w:r>
      <w:r>
        <w:rPr>
          <w:rFonts w:hint="default" w:ascii="Times New Roman" w:hAnsi="Times New Roman" w:eastAsia="仿宋_GB2312" w:cs="Times New Roman"/>
          <w:sz w:val="32"/>
          <w:szCs w:val="32"/>
          <w:lang w:val="en-US" w:eastAsia="zh-CN"/>
        </w:rPr>
        <w:t>2.59万元，工会经</w:t>
      </w:r>
      <w:r>
        <w:rPr>
          <w:rFonts w:hint="default" w:ascii="Times New Roman" w:hAnsi="Times New Roman" w:eastAsia="仿宋_GB2312" w:cs="Times New Roman"/>
          <w:sz w:val="32"/>
          <w:szCs w:val="32"/>
        </w:rPr>
        <w:t>费</w:t>
      </w:r>
      <w:r>
        <w:rPr>
          <w:rFonts w:hint="default" w:ascii="Times New Roman" w:hAnsi="Times New Roman" w:eastAsia="仿宋_GB2312" w:cs="Times New Roman"/>
          <w:sz w:val="32"/>
          <w:szCs w:val="32"/>
          <w:lang w:val="en-US" w:eastAsia="zh-CN"/>
        </w:rPr>
        <w:t>5万元，其他交通费27.01万元，其他商品和服务支出30.57元，资本性支出办公设备购置0万元。</w:t>
      </w:r>
      <w:r>
        <w:rPr>
          <w:rFonts w:hint="default" w:ascii="Times New Roman" w:hAnsi="Times New Roman" w:eastAsia="仿宋_GB2312" w:cs="Times New Roman"/>
          <w:sz w:val="32"/>
          <w:szCs w:val="32"/>
        </w:rPr>
        <w:t> </w:t>
      </w:r>
    </w:p>
    <w:p w14:paraId="75CB10A8">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七、财政拨款三公经费支出决算情况说明</w:t>
      </w:r>
    </w:p>
    <w:p w14:paraId="2EA7361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（一）“三公”经费财政拨款支出决算总体情况说明</w:t>
      </w:r>
    </w:p>
    <w:p w14:paraId="10D9C8A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“三公”经费财政拨款支出预算为</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万元，支出决算为</w:t>
      </w:r>
      <w:r>
        <w:rPr>
          <w:rFonts w:hint="default" w:ascii="Times New Roman" w:hAnsi="Times New Roman" w:eastAsia="仿宋_GB2312" w:cs="Times New Roman"/>
          <w:sz w:val="32"/>
          <w:szCs w:val="32"/>
          <w:lang w:val="en-US" w:eastAsia="zh-CN"/>
        </w:rPr>
        <w:t>2.59</w:t>
      </w:r>
      <w:r>
        <w:rPr>
          <w:rFonts w:hint="default" w:ascii="Times New Roman" w:hAnsi="Times New Roman" w:eastAsia="仿宋_GB2312" w:cs="Times New Roman"/>
          <w:sz w:val="32"/>
          <w:szCs w:val="32"/>
          <w:lang w:eastAsia="zh-CN"/>
        </w:rPr>
        <w:t>万元，完成预算的</w:t>
      </w:r>
      <w:r>
        <w:rPr>
          <w:rFonts w:hint="default" w:ascii="Times New Roman" w:hAnsi="Times New Roman" w:eastAsia="仿宋_GB2312" w:cs="Times New Roman"/>
          <w:sz w:val="32"/>
          <w:szCs w:val="32"/>
          <w:lang w:val="en-US" w:eastAsia="zh-CN"/>
        </w:rPr>
        <w:t>15.24</w:t>
      </w:r>
      <w:r>
        <w:rPr>
          <w:rFonts w:hint="default" w:ascii="Times New Roman" w:hAnsi="Times New Roman" w:eastAsia="仿宋_GB2312" w:cs="Times New Roman"/>
          <w:sz w:val="32"/>
          <w:szCs w:val="32"/>
          <w:lang w:eastAsia="zh-CN"/>
        </w:rPr>
        <w:t>%，其中：</w:t>
      </w:r>
    </w:p>
    <w:p w14:paraId="06B3A92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因公出国（境）费支出预算为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01DB7FA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公务接待费支出预算为</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万元，支出决算为</w:t>
      </w:r>
      <w:r>
        <w:rPr>
          <w:rFonts w:hint="default" w:ascii="Times New Roman" w:hAnsi="Times New Roman" w:eastAsia="仿宋_GB2312" w:cs="Times New Roman"/>
          <w:sz w:val="32"/>
          <w:szCs w:val="32"/>
          <w:lang w:val="en-US" w:eastAsia="zh-CN"/>
        </w:rPr>
        <w:t>2.59</w:t>
      </w:r>
      <w:r>
        <w:rPr>
          <w:rFonts w:hint="default" w:ascii="Times New Roman" w:hAnsi="Times New Roman" w:eastAsia="仿宋_GB2312" w:cs="Times New Roman"/>
          <w:sz w:val="32"/>
          <w:szCs w:val="32"/>
          <w:lang w:eastAsia="zh-CN"/>
        </w:rPr>
        <w:t>万元，完成预算的</w:t>
      </w:r>
      <w:r>
        <w:rPr>
          <w:rFonts w:hint="default" w:ascii="Times New Roman" w:hAnsi="Times New Roman" w:eastAsia="仿宋_GB2312" w:cs="Times New Roman"/>
          <w:sz w:val="32"/>
          <w:szCs w:val="32"/>
          <w:lang w:val="en-US" w:eastAsia="zh-CN"/>
        </w:rPr>
        <w:t>32.38</w:t>
      </w:r>
      <w:r>
        <w:rPr>
          <w:rFonts w:hint="default" w:ascii="Times New Roman" w:hAnsi="Times New Roman" w:eastAsia="仿宋_GB2312" w:cs="Times New Roman"/>
          <w:sz w:val="32"/>
          <w:szCs w:val="32"/>
          <w:lang w:eastAsia="zh-CN"/>
        </w:rPr>
        <w:t>%，与上年相比减少</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下降28.45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下降</w:t>
      </w:r>
      <w:r>
        <w:rPr>
          <w:rFonts w:hint="default" w:ascii="Times New Roman" w:hAnsi="Times New Roman" w:eastAsia="仿宋_GB2312" w:cs="Times New Roman"/>
          <w:sz w:val="32"/>
          <w:szCs w:val="32"/>
          <w:lang w:eastAsia="zh-CN"/>
        </w:rPr>
        <w:t>的主要原因是</w:t>
      </w:r>
      <w:r>
        <w:rPr>
          <w:rFonts w:hint="default" w:ascii="Times New Roman" w:hAnsi="Times New Roman" w:eastAsia="仿宋_GB2312" w:cs="Times New Roman"/>
          <w:sz w:val="32"/>
          <w:szCs w:val="32"/>
          <w:lang w:val="en-US" w:eastAsia="zh-CN"/>
        </w:rPr>
        <w:t>贯彻中央八项规定，厉行节约，</w:t>
      </w:r>
      <w:r>
        <w:rPr>
          <w:rFonts w:hint="default" w:ascii="Times New Roman" w:hAnsi="Times New Roman" w:eastAsia="仿宋_GB2312" w:cs="Times New Roman"/>
          <w:sz w:val="32"/>
          <w:szCs w:val="32"/>
          <w:lang w:eastAsia="zh-CN"/>
        </w:rPr>
        <w:t>公务接待减少。</w:t>
      </w:r>
    </w:p>
    <w:p w14:paraId="3EB3DCD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公务用车购置费支出预算为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7E917AF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公务用车运行维护费支出预算为</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万元，支出决算为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万元，完成预算的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%，与上年相比</w:t>
      </w:r>
      <w:r>
        <w:rPr>
          <w:rFonts w:hint="default" w:ascii="Times New Roman" w:hAnsi="Times New Roman" w:eastAsia="仿宋_GB2312" w:cs="Times New Roman"/>
          <w:sz w:val="32"/>
          <w:szCs w:val="32"/>
          <w:lang w:val="en-US" w:eastAsia="zh-CN"/>
        </w:rPr>
        <w:t>减少7.63</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下降100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主要原因是机关事务公车改革，单位无公车，故无公车运行维护费用</w:t>
      </w:r>
      <w:r>
        <w:rPr>
          <w:rFonts w:hint="default" w:ascii="Times New Roman" w:hAnsi="Times New Roman" w:eastAsia="仿宋_GB2312" w:cs="Times New Roman"/>
          <w:sz w:val="32"/>
          <w:szCs w:val="32"/>
          <w:lang w:eastAsia="zh-CN"/>
        </w:rPr>
        <w:t>。</w:t>
      </w:r>
    </w:p>
    <w:p w14:paraId="7C5DFBA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（二）“三公”经费财政拨款支出决算具体情况说明</w:t>
      </w:r>
    </w:p>
    <w:p w14:paraId="50CBA6F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年度“三公”经费财政拨款支出决算中，公务接待费支出决算</w:t>
      </w:r>
      <w:r>
        <w:rPr>
          <w:rFonts w:hint="default" w:ascii="Times New Roman" w:hAnsi="Times New Roman" w:eastAsia="仿宋_GB2312" w:cs="Times New Roman"/>
          <w:sz w:val="32"/>
          <w:szCs w:val="32"/>
          <w:lang w:val="en-US" w:eastAsia="zh-CN"/>
        </w:rPr>
        <w:t>2.59</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%，公务用车购置费及运行维护费支出决算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%。其中：</w:t>
      </w:r>
    </w:p>
    <w:p w14:paraId="1BAB569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因公出国（境）费支出决算为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个，累计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人次。</w:t>
      </w:r>
    </w:p>
    <w:p w14:paraId="54A20B7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2.公务接待费支出决算为</w:t>
      </w:r>
      <w:r>
        <w:rPr>
          <w:rFonts w:hint="default" w:ascii="Times New Roman" w:hAnsi="Times New Roman" w:eastAsia="仿宋_GB2312" w:cs="Times New Roman"/>
          <w:sz w:val="32"/>
          <w:szCs w:val="32"/>
          <w:lang w:val="en-US" w:eastAsia="zh-CN"/>
        </w:rPr>
        <w:t>2.59</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其中：国内接待费财政拨款支出决算数2.59万元，国内公务接待总计34批次、205人次，人均126.34元/次（其中：国内人员接待费财政拨款支出2.59万元，国内人员接待34批次、205人次，人均126.34元/次；外事接待费财政拨款支出0.00万元，外事接待0批次、人次，人均0元/次）</w:t>
      </w:r>
      <w:r>
        <w:rPr>
          <w:rFonts w:hint="default" w:ascii="Times New Roman" w:hAnsi="Times New Roman" w:eastAsia="仿宋_GB2312" w:cs="Times New Roman"/>
          <w:sz w:val="32"/>
          <w:szCs w:val="32"/>
          <w:lang w:eastAsia="zh-CN"/>
        </w:rPr>
        <w:t>，主要是</w:t>
      </w:r>
      <w:r>
        <w:rPr>
          <w:rFonts w:hint="default" w:ascii="Times New Roman" w:hAnsi="Times New Roman" w:eastAsia="仿宋_GB2312" w:cs="Times New Roman"/>
          <w:sz w:val="32"/>
          <w:szCs w:val="32"/>
          <w:lang w:val="en-US" w:eastAsia="zh-CN"/>
        </w:rPr>
        <w:t>调研、行政事务等</w:t>
      </w:r>
      <w:r>
        <w:rPr>
          <w:rFonts w:hint="default" w:ascii="Times New Roman" w:hAnsi="Times New Roman" w:eastAsia="仿宋_GB2312" w:cs="Times New Roman"/>
          <w:sz w:val="32"/>
          <w:szCs w:val="32"/>
          <w:lang w:eastAsia="zh-CN"/>
        </w:rPr>
        <w:t>公务活动发生的接待支出。</w:t>
      </w:r>
    </w:p>
    <w:p w14:paraId="4B8094A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cs="Times New Roman" w:eastAsiaTheme="minorEastAsia"/>
          <w:b/>
          <w:bCs/>
          <w:i/>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sz w:val="32"/>
          <w:szCs w:val="32"/>
          <w:lang w:eastAsia="zh-CN"/>
        </w:rPr>
        <w:t>3.公务用车购置费及运行维护费支出决算为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万元，其中：公务用车购置费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2178EB6A">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八、政府性基金预算收入支出决算情况</w:t>
      </w:r>
    </w:p>
    <w:p w14:paraId="0632655F">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cs="Times New Roman" w:eastAsiaTheme="minorEastAsia"/>
          <w:b/>
          <w:bCs/>
          <w:i/>
          <w:color w:val="auto"/>
          <w:kern w:val="0"/>
          <w:sz w:val="32"/>
          <w:szCs w:val="32"/>
          <w:lang w:val="en-US" w:eastAsia="zh-CN" w:bidi="ar-SA"/>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年度政府性基金预算财政拨款收入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万元；年初结转和结余</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万元，其中基本支出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万元，项目支出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万元；年末结转和结余</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7282C3CC">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九、关于机关运行经费支出说明</w:t>
      </w:r>
    </w:p>
    <w:p w14:paraId="36B8AEAB">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本部门202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年度机关运行经费支出</w:t>
      </w:r>
      <w:r>
        <w:rPr>
          <w:rFonts w:hint="default" w:ascii="Times New Roman" w:hAnsi="Times New Roman" w:eastAsia="仿宋_GB2312" w:cs="Times New Roman"/>
          <w:sz w:val="32"/>
          <w:szCs w:val="32"/>
          <w:lang w:val="en-US" w:eastAsia="zh-CN"/>
        </w:rPr>
        <w:t>65.47</w:t>
      </w:r>
      <w:r>
        <w:rPr>
          <w:rFonts w:hint="default" w:ascii="Times New Roman" w:hAnsi="Times New Roman" w:eastAsia="仿宋_GB2312" w:cs="Times New Roman"/>
          <w:sz w:val="32"/>
          <w:szCs w:val="32"/>
          <w:lang w:eastAsia="zh-CN"/>
        </w:rPr>
        <w:t>万元，比上年决算数</w:t>
      </w:r>
      <w:r>
        <w:rPr>
          <w:rFonts w:hint="default" w:ascii="Times New Roman" w:hAnsi="Times New Roman" w:eastAsia="仿宋_GB2312" w:cs="Times New Roman"/>
          <w:sz w:val="32"/>
          <w:szCs w:val="32"/>
          <w:lang w:val="en-US" w:eastAsia="zh-CN"/>
        </w:rPr>
        <w:t>增加28.12</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增长75.28</w:t>
      </w:r>
      <w:r>
        <w:rPr>
          <w:rFonts w:hint="default" w:ascii="Times New Roman" w:hAnsi="Times New Roman" w:eastAsia="仿宋_GB2312" w:cs="Times New Roman"/>
          <w:sz w:val="32"/>
          <w:szCs w:val="32"/>
          <w:lang w:eastAsia="zh-CN"/>
        </w:rPr>
        <w:t>%。主要原因是：</w:t>
      </w:r>
      <w:r>
        <w:rPr>
          <w:rFonts w:hint="default" w:ascii="Times New Roman" w:hAnsi="Times New Roman" w:eastAsia="仿宋_GB2312" w:cs="Times New Roman"/>
          <w:sz w:val="32"/>
          <w:szCs w:val="32"/>
          <w:lang w:val="en-US" w:eastAsia="zh-CN"/>
        </w:rPr>
        <w:t>其他交通费增加，其他商品与服务支出增加。</w:t>
      </w:r>
    </w:p>
    <w:p w14:paraId="3ABD1A23">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十、一般性支出情况说明</w:t>
      </w:r>
    </w:p>
    <w:p w14:paraId="6B685835">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年本部门开支会议费</w:t>
      </w:r>
      <w:r>
        <w:rPr>
          <w:rFonts w:hint="default" w:ascii="Times New Roman" w:hAnsi="Times New Roman" w:eastAsia="仿宋_GB2312" w:cs="Times New Roman"/>
          <w:sz w:val="32"/>
          <w:szCs w:val="32"/>
          <w:lang w:val="en-US" w:eastAsia="zh-CN"/>
        </w:rPr>
        <w:t>0.04</w:t>
      </w:r>
      <w:r>
        <w:rPr>
          <w:rFonts w:hint="default" w:ascii="Times New Roman" w:hAnsi="Times New Roman" w:eastAsia="仿宋_GB2312" w:cs="Times New Roman"/>
          <w:sz w:val="32"/>
          <w:szCs w:val="32"/>
          <w:lang w:eastAsia="zh-CN"/>
        </w:rPr>
        <w:t>万元，用于召开党建培训、干部会议等</w:t>
      </w:r>
      <w:r>
        <w:rPr>
          <w:rFonts w:hint="default" w:ascii="Times New Roman" w:hAnsi="Times New Roman" w:eastAsia="仿宋_GB2312" w:cs="Times New Roman"/>
          <w:sz w:val="32"/>
          <w:szCs w:val="32"/>
          <w:lang w:val="en-US" w:eastAsia="zh-CN"/>
        </w:rPr>
        <w:t>；</w:t>
      </w:r>
    </w:p>
    <w:p w14:paraId="37E70180">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培训费45.59万元，主要用于党员干部能力提升，全年培训干部2100余人次</w:t>
      </w:r>
      <w:r>
        <w:rPr>
          <w:rFonts w:hint="default" w:ascii="Times New Roman" w:hAnsi="Times New Roman" w:eastAsia="仿宋_GB2312" w:cs="Times New Roman"/>
          <w:sz w:val="32"/>
          <w:szCs w:val="32"/>
          <w:lang w:eastAsia="zh-CN"/>
        </w:rPr>
        <w:t>。</w:t>
      </w:r>
    </w:p>
    <w:p w14:paraId="11C5E4DA">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十一、关于政府采购支出说明</w:t>
      </w:r>
    </w:p>
    <w:p w14:paraId="43838C2F">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2024年度本部门</w:t>
      </w:r>
      <w:r>
        <w:rPr>
          <w:rFonts w:hint="default" w:ascii="Times New Roman" w:hAnsi="Times New Roman" w:eastAsia="仿宋_GB2312" w:cs="Times New Roman"/>
          <w:sz w:val="32"/>
          <w:szCs w:val="32"/>
          <w:lang w:eastAsia="zh-CN"/>
        </w:rPr>
        <w:t>政府采购支出总额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万元，其中：政府采购货物支出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万元、政府采购服务支出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万元。授予中小企业合同金额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%，其中：授予小微企业合同金额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万元，占授予中小企业合同金额的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%。货物采购授予中小企业合同金额占货物支出金额的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%，工程采购授予中小企业合同金额占工程支出金额的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%，服务采购授予中小企业合同金额占服务支出金额的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w:t>
      </w:r>
    </w:p>
    <w:p w14:paraId="73CCD360">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十二、关于国有资产占用情况说明</w:t>
      </w:r>
    </w:p>
    <w:p w14:paraId="29CFB789">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2024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2CBA1F54">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十三、</w:t>
      </w:r>
      <w:r>
        <w:rPr>
          <w:rFonts w:hint="default" w:ascii="Times New Roman" w:hAnsi="Times New Roman" w:eastAsia="黑体" w:cs="Times New Roman"/>
          <w:b w:val="0"/>
          <w:bCs/>
          <w:sz w:val="32"/>
          <w:szCs w:val="32"/>
        </w:rPr>
        <w:t>关于202</w:t>
      </w:r>
      <w:r>
        <w:rPr>
          <w:rFonts w:hint="default" w:ascii="Times New Roman" w:hAnsi="Times New Roman" w:eastAsia="黑体" w:cs="Times New Roman"/>
          <w:b w:val="0"/>
          <w:bCs/>
          <w:sz w:val="32"/>
          <w:szCs w:val="32"/>
          <w:lang w:val="en-US" w:eastAsia="zh-CN"/>
        </w:rPr>
        <w:t>4</w:t>
      </w:r>
      <w:r>
        <w:rPr>
          <w:rFonts w:hint="default" w:ascii="Times New Roman" w:hAnsi="Times New Roman" w:eastAsia="黑体" w:cs="Times New Roman"/>
          <w:b w:val="0"/>
          <w:bCs/>
          <w:sz w:val="32"/>
          <w:szCs w:val="32"/>
        </w:rPr>
        <w:t>年度预算绩效情况的说明</w:t>
      </w:r>
    </w:p>
    <w:p w14:paraId="1E219494">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color w:val="000000"/>
          <w:kern w:val="0"/>
          <w:sz w:val="32"/>
          <w:szCs w:val="32"/>
          <w:lang w:val="en-US" w:eastAsia="zh-CN" w:bidi="ar-SA"/>
        </w:rPr>
        <w:t>（一）</w:t>
      </w:r>
      <w:r>
        <w:rPr>
          <w:rFonts w:hint="default" w:ascii="Times New Roman" w:hAnsi="Times New Roman" w:eastAsia="楷体_GB2312" w:cs="Times New Roman"/>
          <w:b w:val="0"/>
          <w:bCs w:val="0"/>
          <w:sz w:val="32"/>
          <w:szCs w:val="32"/>
          <w:lang w:eastAsia="zh-CN"/>
        </w:rPr>
        <w:t>绩效管理工作开展情况</w:t>
      </w:r>
    </w:p>
    <w:p w14:paraId="155788F2">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湖南省预算支出绩效评价管理办法》（湘财绩〔2020〕7号）、《益阳市大通湖区财政局关于开展2024年度区级预算绩效自评工作的通知》（大财〔2025〕40号）等有关文件要求，中共益阳市大通湖区委组织部认真组织进行了2024年度整体预算绩效自评工作，并按时按质完成。</w:t>
      </w:r>
    </w:p>
    <w:p w14:paraId="7F34D187">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default" w:ascii="Times New Roman" w:hAnsi="Times New Roman" w:eastAsia="楷体_GB2312" w:cs="Times New Roman"/>
          <w:b w:val="0"/>
          <w:bCs w:val="0"/>
          <w:color w:val="000000"/>
          <w:kern w:val="0"/>
          <w:sz w:val="32"/>
          <w:szCs w:val="32"/>
          <w:lang w:val="en-US" w:eastAsia="zh-CN" w:bidi="ar-SA"/>
        </w:rPr>
      </w:pPr>
      <w:r>
        <w:rPr>
          <w:rFonts w:hint="default" w:ascii="Times New Roman" w:hAnsi="Times New Roman" w:eastAsia="楷体_GB2312" w:cs="Times New Roman"/>
          <w:b w:val="0"/>
          <w:bCs w:val="0"/>
          <w:color w:val="000000"/>
          <w:kern w:val="0"/>
          <w:sz w:val="32"/>
          <w:szCs w:val="32"/>
          <w:lang w:val="en-US" w:eastAsia="zh-CN" w:bidi="ar-SA"/>
        </w:rPr>
        <w:t>（二）部门（单位）整体支出绩效情况</w:t>
      </w:r>
    </w:p>
    <w:p w14:paraId="1A5105FA">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2024年，我单位积极履职，强化管理，较好地完成了年度工作目标。</w:t>
      </w:r>
    </w:p>
    <w:p w14:paraId="560F2014">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1.单位整体绩效。</w:t>
      </w:r>
    </w:p>
    <w:p w14:paraId="27D1160F">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（1）完成市区各项目标任务，年度绩效考核为一类单位。</w:t>
      </w:r>
    </w:p>
    <w:p w14:paraId="20EDD93F">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（2）在职人员控制率：财政供养人员编制25名，截止2024年末实有在职编制人员25名，控制率为100%。</w:t>
      </w:r>
    </w:p>
    <w:p w14:paraId="36FBD72E">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（3）“三公经费”变动率：上年预算金额为27万元，2024年预算金额为11万元，变动率-59.26%。</w:t>
      </w:r>
    </w:p>
    <w:p w14:paraId="46E8EC93">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（4）预算完成率：2024年全年预算数为850.41万元，本年决算数为789.34万元，预算执行率为92.82%。</w:t>
      </w:r>
    </w:p>
    <w:p w14:paraId="35F47B9B">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（5）预算控制率：年初预算为573.25万元，追加预算为789.34万元， 预算调整率为137.7%。</w:t>
      </w:r>
    </w:p>
    <w:p w14:paraId="456B1894">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（6）新建楼堂馆所：本年无新建楼堂馆所建设项目。</w:t>
      </w:r>
    </w:p>
    <w:p w14:paraId="554642E3">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（7）公用经费控制率：实际支出公用经费总额65.47万元，预算安排公用经费总额为85.33万元，控制率为76.73%。</w:t>
      </w:r>
    </w:p>
    <w:p w14:paraId="3A0661A6">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（8）预决算公开：按区财政部门要求在区门户网站公开。</w:t>
      </w:r>
    </w:p>
    <w:p w14:paraId="6E7F898F">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（9）资产管理：建立健全固定资产管理制度，完善资产手续。</w:t>
      </w:r>
    </w:p>
    <w:p w14:paraId="199F9840">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（10）三公经费控制：“三公经费”实际支出数2.59万元，年初预算安排数为11万元，控制率为23.55%。</w:t>
      </w:r>
    </w:p>
    <w:p w14:paraId="6ED1E192">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（11）内部管理制度建设等的设定及完成情况：建立健全公务接待、财务管理、廉洁从审等制度。</w:t>
      </w:r>
    </w:p>
    <w:p w14:paraId="4D8E9D3E">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2.效益指标。</w:t>
      </w:r>
    </w:p>
    <w:p w14:paraId="7587D363">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2024年，大通湖区委组织部坚持以习近平新时代中国特色社会主义思想为指导，深入学习贯彻党的二十大和二十届三中全会精神，在市委组织部精心指导和区委坚强领导下取得了新进展、新成效。</w:t>
      </w:r>
    </w:p>
    <w:p w14:paraId="5FA5A5A4">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bookmarkStart w:id="2" w:name="OLE_LINK3"/>
      <w:bookmarkStart w:id="3" w:name="OLE_LINK1"/>
      <w:r>
        <w:rPr>
          <w:rFonts w:hint="default" w:ascii="Times New Roman" w:hAnsi="Times New Roman" w:eastAsia="仿宋_GB2312" w:cs="Times New Roman"/>
          <w:sz w:val="32"/>
          <w:szCs w:val="32"/>
          <w:lang w:val="en-US" w:eastAsia="zh-CN"/>
        </w:rPr>
        <w:t>（1）主题教育成果得到巩固拓展。坚持以习近平新时代中国特色社会主义思想为指导，全面贯彻党的二十大和二十届三中全会精神，落实好“第一议题”制度。巩固主题教育成果，深化党纪学习教育，依托各级平台，组织党员干部观看警示教育片、参观廉政教育党性教育基地、旁听庭审、参加实践活动共计13216人次，让党员干部知敬畏、存戒惧、守底线。</w:t>
      </w:r>
    </w:p>
    <w:p w14:paraId="70AB56C7">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（2）基层党组织</w:t>
      </w:r>
      <w:bookmarkEnd w:id="2"/>
      <w:r>
        <w:rPr>
          <w:rFonts w:hint="default" w:ascii="Times New Roman" w:hAnsi="Times New Roman" w:eastAsia="仿宋_GB2312" w:cs="Times New Roman"/>
          <w:sz w:val="32"/>
          <w:szCs w:val="32"/>
          <w:lang w:val="en-US" w:eastAsia="zh-CN"/>
        </w:rPr>
        <w:t>战斗堡垒更加坚实。高质量完成2个软弱涣散基层党组织整顿，成立驻长沙市流动党员党支部，做实村级班子运行中期评估，储备后备力量409人。承办省委组织部“田间课堂”，举办基层党建业务、党建促乡村振兴等12期专题培训班，培训党员干部1300余人次。通过严格落实“五减五增”，基层减负成效显著，2024年，在全市基层党建述职中获评“好”的等次。全区村级集体经济收入1247.57万元，村级债务化解率54.12%，5个村组织（个人）获全省抓党建促乡村振兴先进典型。</w:t>
      </w:r>
    </w:p>
    <w:bookmarkEnd w:id="3"/>
    <w:p w14:paraId="7D9696FA">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干部干事创业内生动力进一步激发。树立鲜明的实干实绩用人导向，落实新时代好干部标准，进一步激发干部干事创业热情。深入开展能力素质提升行动。采取“走出去”与“请进来”相结合，举办中青年干部中南大学培训班2期、“周五训练营”13期，组织开展专题培训等实践锻炼5期，培训干部2100余人次。集中组织开展全区干部“能力素质提升”专题培训学习月活动，创新采用“4+4+4+4”的系统培训学习模式，受到市委督导组的充分肯定。</w:t>
      </w:r>
    </w:p>
    <w:p w14:paraId="3EA81866">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人才工作高质量发展取得新成效。开展粤港澳大湾区“双招双引”活动，辐射带动40批次客商、老乡回区考察。出台“人才回乡”本土政策，引进优秀人才2人。深化校地合作取得新成效。武汉大学技术团队支持的“水草治湖”大通湖模式获国家三部委典型案例；上海海洋大学技术团队“生态养蟹”模式成功培育“大通湖1号”；支持校企合作成果转化，宏硕生物新增湖南省博士创新站1个，柔性引进教授6名。努力培养和引进人才，为“两区一地”建设提供坚实的人才支撑。</w:t>
      </w:r>
    </w:p>
    <w:p w14:paraId="295442C9">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基层考核更加精简优化。全面落实整治形式主义为基层减负的要求，逐项清理规范考核事项和指标总量。科学制定2024年度全区考核综合方案，严格考核验收，秉持“一把尺子量到底”的原则，做到考核全过程公平、合理、科学。</w:t>
      </w:r>
    </w:p>
    <w:p w14:paraId="4E93B038">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机构改革工作圆满完成。充分发挥大部门体制优势，优化整合部门职能职责，平稳有序完成重点领域、行政执法和乡镇管理体制改革工作。全面清理议事协调机构，区级议事协调机构精简82%，乡镇均不设置议事协调机构。强化编外人员管理，整改“任职关键岗位”“合同签订不规范”等81个问题，从严从紧核定编外用人指标，全年核减编外人员55人。</w:t>
      </w:r>
    </w:p>
    <w:p w14:paraId="4A8F688D">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群团组织凝聚力进一步增强。凝聚职工力量，培育选树劳模工匠人才，1人获全国五一劳动奖章，1人获全市五一劳动奖章；成功建设1个省级最美工会驿站，举办趣味运动会、气排球等职工喜爱的文体赛事，提升职工生活品质。凝聚青年力量，持续打造“青”字号招牌，成功推报2个集体获评市级“青年文明号”，1个集体获评市级青年五四奖章集体；推出文化“艺”家人、因“未”有你、护学在路上等青年志愿品牌项目，举办一系列特色活动；推出“青创小店+青年夜校”新模式，获评青年湖南典型推介。凝聚巾帼力量，开展巾帼大宣讲，推动党的二十大精神和中国妇女十三大精神走进妇女群众心中，2人获评益阳市“三八红旗手”，1个集体获评“三八红旗集体”。充分发挥“活动搭台、多方联动、品牌引领、服务提质”的工作格局，为区域发展注入强劲群团动能。</w:t>
      </w:r>
    </w:p>
    <w:p w14:paraId="3041A639">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根据评价指标体系测算，本单位部门整体支出绩效评价得分是：投入绩效为 15 分，过程绩效为41分，产出及效率绩效为 35 分，总绩效91分，评价结果等次为“优”。</w:t>
      </w:r>
    </w:p>
    <w:p w14:paraId="438614F8">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default" w:ascii="Times New Roman" w:hAnsi="Times New Roman" w:eastAsia="楷体_GB2312" w:cs="Times New Roman"/>
          <w:b w:val="0"/>
          <w:bCs w:val="0"/>
          <w:color w:val="000000"/>
          <w:kern w:val="0"/>
          <w:sz w:val="32"/>
          <w:szCs w:val="32"/>
          <w:lang w:val="en-US" w:eastAsia="zh-CN" w:bidi="ar-SA"/>
        </w:rPr>
      </w:pPr>
      <w:r>
        <w:rPr>
          <w:rFonts w:hint="default" w:ascii="Times New Roman" w:hAnsi="Times New Roman" w:eastAsia="楷体_GB2312" w:cs="Times New Roman"/>
          <w:b w:val="0"/>
          <w:bCs w:val="0"/>
          <w:color w:val="000000"/>
          <w:kern w:val="0"/>
          <w:sz w:val="32"/>
          <w:szCs w:val="32"/>
          <w:lang w:val="en-US" w:eastAsia="zh-CN" w:bidi="ar-SA"/>
        </w:rPr>
        <w:t>（三）存在的问题</w:t>
      </w:r>
    </w:p>
    <w:p w14:paraId="56CDF04E">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1.年初预算与决算偏差大，预算调整率高。</w:t>
      </w:r>
    </w:p>
    <w:p w14:paraId="168DACB4">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2.固定资产管理有待加强，资产配置待优化。</w:t>
      </w:r>
    </w:p>
    <w:p w14:paraId="09869EBE">
      <w:pPr>
        <w:pStyle w:val="14"/>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3.内部控制制度不完善，缺乏系统的内控制度体系，内控制度涉及的范围缺乏全面性。</w:t>
      </w:r>
    </w:p>
    <w:p w14:paraId="0B4DC5A6">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cs="Times New Roman" w:eastAsiaTheme="minorEastAsia"/>
          <w:b/>
          <w:bCs/>
          <w:sz w:val="32"/>
          <w:szCs w:val="32"/>
        </w:rPr>
      </w:pPr>
    </w:p>
    <w:p w14:paraId="29F8C7D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cs="Times New Roman" w:eastAsiaTheme="minorEastAsia"/>
          <w:sz w:val="32"/>
          <w:szCs w:val="32"/>
          <w:highlight w:val="none"/>
        </w:rPr>
      </w:pPr>
    </w:p>
    <w:p w14:paraId="53778B7C">
      <w:pPr>
        <w:pStyle w:val="14"/>
        <w:jc w:val="center"/>
        <w:rPr>
          <w:rFonts w:hint="default" w:ascii="Times New Roman" w:hAnsi="Times New Roman" w:cs="Times New Roman" w:eastAsiaTheme="minorEastAsia"/>
          <w:sz w:val="72"/>
          <w:szCs w:val="72"/>
        </w:rPr>
      </w:pPr>
    </w:p>
    <w:p w14:paraId="53885090">
      <w:pPr>
        <w:pStyle w:val="14"/>
        <w:jc w:val="center"/>
        <w:rPr>
          <w:rFonts w:hint="default" w:ascii="Times New Roman" w:hAnsi="Times New Roman" w:cs="Times New Roman" w:eastAsiaTheme="minorEastAsia"/>
          <w:sz w:val="72"/>
          <w:szCs w:val="72"/>
        </w:rPr>
      </w:pPr>
    </w:p>
    <w:p w14:paraId="346E6DC9">
      <w:pPr>
        <w:pStyle w:val="14"/>
        <w:jc w:val="center"/>
        <w:rPr>
          <w:rFonts w:hint="default" w:ascii="Times New Roman" w:hAnsi="Times New Roman" w:cs="Times New Roman" w:eastAsiaTheme="minorEastAsia"/>
          <w:sz w:val="44"/>
          <w:szCs w:val="44"/>
        </w:rPr>
      </w:pPr>
    </w:p>
    <w:p w14:paraId="4CFE0844">
      <w:pPr>
        <w:pStyle w:val="14"/>
        <w:jc w:val="center"/>
        <w:rPr>
          <w:rFonts w:hint="default" w:ascii="Times New Roman" w:hAnsi="Times New Roman" w:cs="Times New Roman" w:eastAsiaTheme="minorEastAsia"/>
          <w:sz w:val="44"/>
          <w:szCs w:val="44"/>
        </w:rPr>
      </w:pPr>
    </w:p>
    <w:p w14:paraId="5ED9723D">
      <w:pPr>
        <w:pStyle w:val="14"/>
        <w:jc w:val="center"/>
        <w:rPr>
          <w:rFonts w:hint="default" w:ascii="Times New Roman" w:hAnsi="Times New Roman" w:cs="Times New Roman" w:eastAsiaTheme="minorEastAsia"/>
          <w:sz w:val="44"/>
          <w:szCs w:val="44"/>
        </w:rPr>
      </w:pPr>
    </w:p>
    <w:p w14:paraId="5666272C">
      <w:pPr>
        <w:pStyle w:val="14"/>
        <w:jc w:val="center"/>
        <w:rPr>
          <w:rFonts w:hint="default" w:ascii="Times New Roman" w:hAnsi="Times New Roman" w:eastAsia="方正小标宋_GBK" w:cs="Times New Roman"/>
          <w:sz w:val="72"/>
          <w:szCs w:val="72"/>
        </w:rPr>
      </w:pPr>
    </w:p>
    <w:p w14:paraId="42C5A65C">
      <w:pPr>
        <w:pStyle w:val="14"/>
        <w:jc w:val="center"/>
        <w:rPr>
          <w:rFonts w:hint="default" w:ascii="Times New Roman" w:hAnsi="Times New Roman" w:eastAsia="方正小标宋_GBK" w:cs="Times New Roman"/>
          <w:sz w:val="72"/>
          <w:szCs w:val="72"/>
        </w:rPr>
      </w:pPr>
    </w:p>
    <w:p w14:paraId="37FDC0C6">
      <w:pPr>
        <w:pStyle w:val="14"/>
        <w:jc w:val="center"/>
        <w:rPr>
          <w:rFonts w:hint="default" w:ascii="Times New Roman" w:hAnsi="Times New Roman" w:eastAsia="方正小标宋_GBK" w:cs="Times New Roman"/>
          <w:sz w:val="72"/>
          <w:szCs w:val="72"/>
        </w:rPr>
      </w:pPr>
    </w:p>
    <w:p w14:paraId="20BE7F02">
      <w:pPr>
        <w:pStyle w:val="14"/>
        <w:jc w:val="center"/>
        <w:rPr>
          <w:rFonts w:hint="default" w:ascii="Times New Roman" w:hAnsi="Times New Roman" w:eastAsia="方正小标宋_GBK" w:cs="Times New Roman"/>
          <w:sz w:val="72"/>
          <w:szCs w:val="72"/>
        </w:rPr>
      </w:pPr>
    </w:p>
    <w:p w14:paraId="7A1ACE88">
      <w:pPr>
        <w:pStyle w:val="14"/>
        <w:jc w:val="center"/>
        <w:rPr>
          <w:rFonts w:hint="default" w:ascii="Times New Roman" w:hAnsi="Times New Roman" w:eastAsia="方正小标宋_GBK" w:cs="Times New Roman"/>
          <w:sz w:val="72"/>
          <w:szCs w:val="72"/>
        </w:rPr>
      </w:pPr>
    </w:p>
    <w:p w14:paraId="657197F6">
      <w:pPr>
        <w:pStyle w:val="14"/>
        <w:jc w:val="center"/>
        <w:rPr>
          <w:rFonts w:hint="default" w:ascii="Times New Roman" w:hAnsi="Times New Roman" w:eastAsia="方正小标宋_GBK" w:cs="Times New Roman"/>
          <w:sz w:val="72"/>
          <w:szCs w:val="72"/>
          <w:lang w:val="en-US" w:eastAsia="zh-CN"/>
        </w:rPr>
      </w:pPr>
      <w:r>
        <w:rPr>
          <w:rFonts w:hint="default" w:ascii="Times New Roman" w:hAnsi="Times New Roman" w:eastAsia="方正小标宋_GBK" w:cs="Times New Roman"/>
          <w:sz w:val="72"/>
          <w:szCs w:val="72"/>
        </w:rPr>
        <w:t>第四部分</w:t>
      </w:r>
      <w:r>
        <w:rPr>
          <w:rFonts w:hint="default" w:ascii="Times New Roman" w:hAnsi="Times New Roman" w:eastAsia="方正小标宋_GBK" w:cs="Times New Roman"/>
          <w:sz w:val="72"/>
          <w:szCs w:val="72"/>
          <w:lang w:val="en-US" w:eastAsia="zh-CN"/>
        </w:rPr>
        <w:t xml:space="preserve">  </w:t>
      </w:r>
    </w:p>
    <w:p w14:paraId="20F80137">
      <w:pPr>
        <w:pStyle w:val="14"/>
        <w:jc w:val="center"/>
        <w:rPr>
          <w:rFonts w:hint="default" w:ascii="Times New Roman" w:hAnsi="Times New Roman" w:eastAsia="方正小标宋_GBK" w:cs="Times New Roman"/>
          <w:sz w:val="72"/>
          <w:szCs w:val="72"/>
        </w:rPr>
      </w:pPr>
    </w:p>
    <w:p w14:paraId="34503D1A">
      <w:pPr>
        <w:pStyle w:val="14"/>
        <w:jc w:val="center"/>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名</w:t>
      </w:r>
      <w:r>
        <w:rPr>
          <w:rFonts w:hint="default" w:ascii="Times New Roman" w:hAnsi="Times New Roman" w:eastAsia="方正小标宋_GBK" w:cs="Times New Roman"/>
          <w:sz w:val="72"/>
          <w:szCs w:val="72"/>
          <w:lang w:val="en-US" w:eastAsia="zh-CN"/>
        </w:rPr>
        <w:t xml:space="preserve"> </w:t>
      </w:r>
      <w:r>
        <w:rPr>
          <w:rFonts w:hint="default" w:ascii="Times New Roman" w:hAnsi="Times New Roman" w:eastAsia="方正小标宋_GBK" w:cs="Times New Roman"/>
          <w:sz w:val="72"/>
          <w:szCs w:val="72"/>
        </w:rPr>
        <w:t>词</w:t>
      </w:r>
      <w:r>
        <w:rPr>
          <w:rFonts w:hint="default" w:ascii="Times New Roman" w:hAnsi="Times New Roman" w:eastAsia="方正小标宋_GBK" w:cs="Times New Roman"/>
          <w:sz w:val="72"/>
          <w:szCs w:val="72"/>
          <w:lang w:val="en-US" w:eastAsia="zh-CN"/>
        </w:rPr>
        <w:t xml:space="preserve"> </w:t>
      </w:r>
      <w:r>
        <w:rPr>
          <w:rFonts w:hint="default" w:ascii="Times New Roman" w:hAnsi="Times New Roman" w:eastAsia="方正小标宋_GBK" w:cs="Times New Roman"/>
          <w:sz w:val="72"/>
          <w:szCs w:val="72"/>
        </w:rPr>
        <w:t>解</w:t>
      </w:r>
      <w:r>
        <w:rPr>
          <w:rFonts w:hint="default" w:ascii="Times New Roman" w:hAnsi="Times New Roman" w:eastAsia="方正小标宋_GBK" w:cs="Times New Roman"/>
          <w:sz w:val="72"/>
          <w:szCs w:val="72"/>
          <w:lang w:val="en-US" w:eastAsia="zh-CN"/>
        </w:rPr>
        <w:t xml:space="preserve"> </w:t>
      </w:r>
      <w:r>
        <w:rPr>
          <w:rFonts w:hint="default" w:ascii="Times New Roman" w:hAnsi="Times New Roman" w:eastAsia="方正小标宋_GBK" w:cs="Times New Roman"/>
          <w:sz w:val="72"/>
          <w:szCs w:val="72"/>
        </w:rPr>
        <w:t>释</w:t>
      </w:r>
    </w:p>
    <w:p w14:paraId="6199419F">
      <w:pPr>
        <w:widowControl/>
        <w:ind w:firstLine="320" w:firstLineChars="100"/>
        <w:jc w:val="left"/>
        <w:rPr>
          <w:rFonts w:hint="default" w:ascii="Times New Roman" w:hAnsi="Times New Roman" w:cs="Times New Roman" w:eastAsiaTheme="minorEastAsia"/>
          <w:color w:val="000000"/>
          <w:kern w:val="0"/>
          <w:sz w:val="32"/>
          <w:szCs w:val="32"/>
        </w:rPr>
      </w:pPr>
    </w:p>
    <w:p w14:paraId="7FE38805">
      <w:pPr>
        <w:widowControl/>
        <w:ind w:firstLine="320" w:firstLineChars="100"/>
        <w:jc w:val="left"/>
        <w:rPr>
          <w:rFonts w:hint="default" w:ascii="Times New Roman" w:hAnsi="Times New Roman" w:cs="Times New Roman" w:eastAsiaTheme="minorEastAsia"/>
          <w:color w:val="000000"/>
          <w:kern w:val="0"/>
          <w:sz w:val="32"/>
          <w:szCs w:val="32"/>
        </w:rPr>
      </w:pPr>
    </w:p>
    <w:p w14:paraId="65C19D3D">
      <w:pPr>
        <w:widowControl/>
        <w:ind w:firstLine="320" w:firstLineChars="100"/>
        <w:jc w:val="left"/>
        <w:rPr>
          <w:rFonts w:hint="default" w:ascii="Times New Roman" w:hAnsi="Times New Roman" w:cs="Times New Roman" w:eastAsiaTheme="minorEastAsia"/>
          <w:color w:val="000000"/>
          <w:kern w:val="0"/>
          <w:sz w:val="32"/>
          <w:szCs w:val="32"/>
        </w:rPr>
      </w:pPr>
    </w:p>
    <w:p w14:paraId="26C9E6BD">
      <w:pPr>
        <w:widowControl/>
        <w:ind w:firstLine="320" w:firstLineChars="100"/>
        <w:jc w:val="left"/>
        <w:rPr>
          <w:rFonts w:hint="default" w:ascii="Times New Roman" w:hAnsi="Times New Roman" w:cs="Times New Roman" w:eastAsiaTheme="minorEastAsia"/>
          <w:color w:val="000000"/>
          <w:kern w:val="0"/>
          <w:sz w:val="32"/>
          <w:szCs w:val="32"/>
        </w:rPr>
      </w:pPr>
    </w:p>
    <w:p w14:paraId="6FFD58D3">
      <w:pPr>
        <w:widowControl/>
        <w:ind w:firstLine="320" w:firstLineChars="100"/>
        <w:jc w:val="left"/>
        <w:rPr>
          <w:rFonts w:hint="default" w:ascii="Times New Roman" w:hAnsi="Times New Roman" w:cs="Times New Roman" w:eastAsiaTheme="minorEastAsia"/>
          <w:color w:val="000000"/>
          <w:kern w:val="0"/>
          <w:sz w:val="32"/>
          <w:szCs w:val="32"/>
        </w:rPr>
      </w:pPr>
    </w:p>
    <w:p w14:paraId="726A5323">
      <w:pPr>
        <w:widowControl/>
        <w:ind w:firstLine="320" w:firstLineChars="100"/>
        <w:jc w:val="left"/>
        <w:rPr>
          <w:rFonts w:hint="default" w:ascii="Times New Roman" w:hAnsi="Times New Roman" w:cs="Times New Roman" w:eastAsiaTheme="minorEastAsia"/>
          <w:color w:val="000000"/>
          <w:kern w:val="0"/>
          <w:sz w:val="32"/>
          <w:szCs w:val="32"/>
        </w:rPr>
      </w:pPr>
    </w:p>
    <w:p w14:paraId="3B4832A9">
      <w:pPr>
        <w:widowControl/>
        <w:ind w:firstLine="320" w:firstLineChars="100"/>
        <w:jc w:val="left"/>
        <w:rPr>
          <w:rFonts w:hint="default" w:ascii="Times New Roman" w:hAnsi="Times New Roman" w:cs="Times New Roman" w:eastAsiaTheme="minorEastAsia"/>
          <w:color w:val="000000"/>
          <w:kern w:val="0"/>
          <w:sz w:val="32"/>
          <w:szCs w:val="32"/>
        </w:rPr>
      </w:pPr>
    </w:p>
    <w:p w14:paraId="16437A6E">
      <w:pPr>
        <w:widowControl/>
        <w:ind w:firstLine="320" w:firstLineChars="100"/>
        <w:jc w:val="left"/>
        <w:rPr>
          <w:rFonts w:hint="default" w:ascii="Times New Roman" w:hAnsi="Times New Roman" w:cs="Times New Roman" w:eastAsiaTheme="minorEastAsia"/>
          <w:color w:val="000000"/>
          <w:kern w:val="0"/>
          <w:sz w:val="32"/>
          <w:szCs w:val="32"/>
        </w:rPr>
      </w:pPr>
    </w:p>
    <w:p w14:paraId="4C86E64B">
      <w:pPr>
        <w:widowControl/>
        <w:ind w:firstLine="640" w:firstLineChars="200"/>
        <w:jc w:val="left"/>
        <w:rPr>
          <w:rFonts w:hint="default" w:ascii="Times New Roman" w:hAnsi="Times New Roman" w:eastAsia="黑体" w:cs="Times New Roman"/>
          <w:color w:val="000000"/>
          <w:kern w:val="0"/>
          <w:sz w:val="32"/>
          <w:szCs w:val="32"/>
        </w:rPr>
      </w:pPr>
    </w:p>
    <w:p w14:paraId="59BF241A">
      <w:pPr>
        <w:widowControl/>
        <w:ind w:firstLine="640" w:firstLineChars="200"/>
        <w:jc w:val="left"/>
        <w:rPr>
          <w:rFonts w:hint="default" w:ascii="Times New Roman" w:hAnsi="Times New Roman" w:eastAsia="黑体" w:cs="Times New Roman"/>
          <w:color w:val="000000"/>
          <w:kern w:val="0"/>
          <w:sz w:val="32"/>
          <w:szCs w:val="32"/>
        </w:rPr>
      </w:pPr>
    </w:p>
    <w:p w14:paraId="14689EAB">
      <w:pPr>
        <w:widowControl/>
        <w:ind w:firstLine="640" w:firstLineChars="200"/>
        <w:jc w:val="left"/>
        <w:rPr>
          <w:rFonts w:hint="default" w:ascii="Times New Roman" w:hAnsi="Times New Roman" w:eastAsia="黑体" w:cs="Times New Roman"/>
          <w:color w:val="000000"/>
          <w:kern w:val="0"/>
          <w:sz w:val="32"/>
          <w:szCs w:val="32"/>
        </w:rPr>
      </w:pPr>
    </w:p>
    <w:p w14:paraId="73885F5A">
      <w:pPr>
        <w:keepNext w:val="0"/>
        <w:keepLines w:val="0"/>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一、三公经费</w:t>
      </w:r>
    </w:p>
    <w:p w14:paraId="7E5095E5">
      <w:pPr>
        <w:keepNext w:val="0"/>
        <w:keepLines w:val="0"/>
        <w:pageBreakBefore w:val="0"/>
        <w:kinsoku/>
        <w:wordWrap/>
        <w:overflowPunct/>
        <w:topLinePunct w:val="0"/>
        <w:bidi w:val="0"/>
        <w:snapToGrid/>
        <w:spacing w:line="58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指因公出国（境）经费、公务用车购置及运行维护费、公务接待费。其中：因公出国（境）经费指公务出国（境）的住宿费、旅费、伙食补助费、杂费、培训费等支出；公务用车购置费指购置公务用车的支出（含车辆购置税），包括黄标车淘汰更新，执法执勤用车、特种专业技术用车和一般公务用车车辆报废更新等；公务用车运行维护费指为解决工作人员因公出差、参加会议、开展调查研究及检查核查等业务过程中的交通问题所需的公务用车租用费、燃料费、维修费、过桥过路费、保险费等支出；公务接待费指按规定开支的各类公务接待（外宾接待）费用。</w:t>
      </w:r>
    </w:p>
    <w:p w14:paraId="0CD1019A">
      <w:pPr>
        <w:keepNext w:val="0"/>
        <w:keepLines w:val="0"/>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二、机关运行经费</w:t>
      </w:r>
    </w:p>
    <w:p w14:paraId="4379905F">
      <w:pPr>
        <w:keepNext w:val="0"/>
        <w:keepLines w:val="0"/>
        <w:pageBreakBefore w:val="0"/>
        <w:kinsoku/>
        <w:wordWrap/>
        <w:overflowPunct/>
        <w:topLinePunct w:val="0"/>
        <w:bidi w:val="0"/>
        <w:snapToGrid/>
        <w:spacing w:line="58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E26115">
      <w:pPr>
        <w:keepNext w:val="0"/>
        <w:keepLines w:val="0"/>
        <w:pageBreakBefore w:val="0"/>
        <w:kinsoku/>
        <w:wordWrap/>
        <w:overflowPunct/>
        <w:topLinePunct w:val="0"/>
        <w:bidi w:val="0"/>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一</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基本支出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指为保障机构正常运转、完成日常工作任务而发生的人员支出和公用支出。</w:t>
      </w:r>
    </w:p>
    <w:p w14:paraId="1CCC9D77">
      <w:pPr>
        <w:keepNext w:val="0"/>
        <w:keepLines w:val="0"/>
        <w:pageBreakBefore w:val="0"/>
        <w:kinsoku/>
        <w:wordWrap/>
        <w:overflowPunct/>
        <w:topLinePunct w:val="0"/>
        <w:bidi w:val="0"/>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二</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项目支出:指在基本支出之外为完成特定行政任务和事业发展目标所发生的支出。</w:t>
      </w:r>
    </w:p>
    <w:p w14:paraId="2A4DBADD">
      <w:pPr>
        <w:pStyle w:val="14"/>
        <w:keepNext w:val="0"/>
        <w:keepLines w:val="0"/>
        <w:pageBreakBefore w:val="0"/>
        <w:kinsoku/>
        <w:wordWrap/>
        <w:overflowPunct/>
        <w:topLinePunct w:val="0"/>
        <w:bidi w:val="0"/>
        <w:snapToGrid/>
        <w:spacing w:line="580" w:lineRule="exact"/>
        <w:ind w:firstLine="64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三</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政府性基金:是指各级人民政府及其所属部门根据法律、国家行政法规和中共中央、国务院有关文件的规定，为支持某项事业发展，按照国家规定程序批准，向公民、法人和其他组织征收的具有专项用途的资金。</w:t>
      </w:r>
    </w:p>
    <w:p w14:paraId="23F0BC02">
      <w:pPr>
        <w:pStyle w:val="14"/>
        <w:keepNext w:val="0"/>
        <w:keepLines w:val="0"/>
        <w:pageBreakBefore w:val="0"/>
        <w:kinsoku/>
        <w:wordWrap/>
        <w:overflowPunct/>
        <w:topLinePunct w:val="0"/>
        <w:bidi w:val="0"/>
        <w:snapToGrid/>
        <w:spacing w:line="580" w:lineRule="exact"/>
        <w:jc w:val="both"/>
        <w:textAlignment w:val="auto"/>
        <w:rPr>
          <w:rFonts w:hint="default" w:ascii="Times New Roman" w:hAnsi="Times New Roman" w:cs="Times New Roman" w:eastAsiaTheme="minorEastAsia"/>
          <w:sz w:val="32"/>
          <w:szCs w:val="32"/>
          <w:lang w:val="en-US" w:eastAsia="zh-CN"/>
        </w:rPr>
      </w:pPr>
    </w:p>
    <w:p w14:paraId="761B1884">
      <w:pPr>
        <w:pStyle w:val="14"/>
        <w:keepNext w:val="0"/>
        <w:keepLines w:val="0"/>
        <w:pageBreakBefore w:val="0"/>
        <w:kinsoku/>
        <w:wordWrap/>
        <w:overflowPunct/>
        <w:topLinePunct w:val="0"/>
        <w:bidi w:val="0"/>
        <w:snapToGrid/>
        <w:spacing w:line="580" w:lineRule="exact"/>
        <w:jc w:val="both"/>
        <w:textAlignment w:val="auto"/>
        <w:rPr>
          <w:rFonts w:hint="default" w:ascii="Times New Roman" w:hAnsi="Times New Roman" w:eastAsia="仿宋" w:cs="Times New Roman"/>
          <w:sz w:val="32"/>
          <w:szCs w:val="32"/>
        </w:rPr>
      </w:pPr>
    </w:p>
    <w:p w14:paraId="54FCEA31">
      <w:pPr>
        <w:pStyle w:val="14"/>
        <w:keepNext w:val="0"/>
        <w:keepLines w:val="0"/>
        <w:pageBreakBefore w:val="0"/>
        <w:kinsoku/>
        <w:wordWrap/>
        <w:overflowPunct/>
        <w:topLinePunct w:val="0"/>
        <w:bidi w:val="0"/>
        <w:snapToGrid/>
        <w:spacing w:line="580" w:lineRule="exact"/>
        <w:jc w:val="center"/>
        <w:textAlignment w:val="auto"/>
        <w:rPr>
          <w:rFonts w:hint="default" w:ascii="Times New Roman" w:hAnsi="Times New Roman" w:cs="Times New Roman"/>
          <w:sz w:val="72"/>
          <w:szCs w:val="72"/>
        </w:rPr>
      </w:pPr>
    </w:p>
    <w:p w14:paraId="322261E0">
      <w:pPr>
        <w:keepNext w:val="0"/>
        <w:keepLines w:val="0"/>
        <w:pageBreakBefore w:val="0"/>
        <w:kinsoku/>
        <w:wordWrap/>
        <w:overflowPunct/>
        <w:topLinePunct w:val="0"/>
        <w:bidi w:val="0"/>
        <w:snapToGrid/>
        <w:spacing w:line="580" w:lineRule="exact"/>
        <w:ind w:firstLine="1440" w:firstLineChars="200"/>
        <w:jc w:val="left"/>
        <w:textAlignment w:val="auto"/>
        <w:rPr>
          <w:rFonts w:hint="default" w:ascii="Times New Roman" w:hAnsi="Times New Roman" w:cs="Times New Roman" w:eastAsiaTheme="minorEastAsia"/>
          <w:sz w:val="72"/>
          <w:szCs w:val="72"/>
        </w:rPr>
      </w:pPr>
    </w:p>
    <w:p w14:paraId="218A37FC">
      <w:pPr>
        <w:pStyle w:val="14"/>
        <w:keepNext w:val="0"/>
        <w:keepLines w:val="0"/>
        <w:pageBreakBefore w:val="0"/>
        <w:kinsoku/>
        <w:wordWrap/>
        <w:overflowPunct/>
        <w:topLinePunct w:val="0"/>
        <w:bidi w:val="0"/>
        <w:snapToGrid/>
        <w:spacing w:line="580" w:lineRule="exact"/>
        <w:jc w:val="center"/>
        <w:textAlignment w:val="auto"/>
        <w:rPr>
          <w:rFonts w:hint="default" w:ascii="Times New Roman" w:hAnsi="Times New Roman" w:cs="Times New Roman" w:eastAsiaTheme="minorEastAsia"/>
          <w:sz w:val="72"/>
          <w:szCs w:val="72"/>
        </w:rPr>
      </w:pPr>
    </w:p>
    <w:p w14:paraId="03D8A968">
      <w:pPr>
        <w:pStyle w:val="14"/>
        <w:keepNext w:val="0"/>
        <w:keepLines w:val="0"/>
        <w:pageBreakBefore w:val="0"/>
        <w:kinsoku/>
        <w:wordWrap/>
        <w:overflowPunct/>
        <w:topLinePunct w:val="0"/>
        <w:bidi w:val="0"/>
        <w:snapToGrid/>
        <w:spacing w:line="580" w:lineRule="exact"/>
        <w:jc w:val="both"/>
        <w:textAlignment w:val="auto"/>
        <w:rPr>
          <w:rFonts w:hint="default" w:ascii="Times New Roman" w:hAnsi="Times New Roman" w:cs="Times New Roman"/>
          <w:sz w:val="72"/>
          <w:szCs w:val="72"/>
        </w:rPr>
      </w:pPr>
    </w:p>
    <w:p w14:paraId="0A0229E0">
      <w:pPr>
        <w:pStyle w:val="14"/>
        <w:keepNext w:val="0"/>
        <w:keepLines w:val="0"/>
        <w:pageBreakBefore w:val="0"/>
        <w:kinsoku/>
        <w:wordWrap/>
        <w:overflowPunct/>
        <w:topLinePunct w:val="0"/>
        <w:bidi w:val="0"/>
        <w:snapToGrid/>
        <w:spacing w:line="580" w:lineRule="exact"/>
        <w:jc w:val="center"/>
        <w:textAlignment w:val="auto"/>
        <w:rPr>
          <w:rFonts w:hint="default" w:ascii="Times New Roman" w:hAnsi="Times New Roman" w:cs="Times New Roman"/>
          <w:sz w:val="72"/>
          <w:szCs w:val="72"/>
        </w:rPr>
      </w:pPr>
    </w:p>
    <w:p w14:paraId="27C48282">
      <w:pPr>
        <w:pStyle w:val="14"/>
        <w:keepNext w:val="0"/>
        <w:keepLines w:val="0"/>
        <w:pageBreakBefore w:val="0"/>
        <w:kinsoku/>
        <w:wordWrap/>
        <w:overflowPunct/>
        <w:topLinePunct w:val="0"/>
        <w:bidi w:val="0"/>
        <w:snapToGrid/>
        <w:spacing w:line="580" w:lineRule="exact"/>
        <w:jc w:val="center"/>
        <w:textAlignment w:val="auto"/>
        <w:rPr>
          <w:rFonts w:hint="default" w:ascii="Times New Roman" w:hAnsi="Times New Roman" w:cs="Times New Roman"/>
          <w:sz w:val="72"/>
          <w:szCs w:val="72"/>
        </w:rPr>
      </w:pPr>
    </w:p>
    <w:p w14:paraId="6AEF3C7D">
      <w:pPr>
        <w:keepNext w:val="0"/>
        <w:keepLines w:val="0"/>
        <w:pageBreakBefore w:val="0"/>
        <w:kinsoku/>
        <w:wordWrap/>
        <w:overflowPunct/>
        <w:topLinePunct w:val="0"/>
        <w:bidi w:val="0"/>
        <w:snapToGrid/>
        <w:spacing w:line="580" w:lineRule="exact"/>
        <w:jc w:val="left"/>
        <w:textAlignment w:val="auto"/>
        <w:rPr>
          <w:rFonts w:hint="default" w:ascii="Times New Roman" w:hAnsi="Times New Roman" w:cs="Times New Roman"/>
          <w:color w:val="000000"/>
          <w:kern w:val="0"/>
          <w:sz w:val="32"/>
          <w:szCs w:val="32"/>
        </w:rPr>
      </w:pPr>
    </w:p>
    <w:sectPr>
      <w:pgSz w:w="11906" w:h="16838"/>
      <w:pgMar w:top="1871" w:right="1531" w:bottom="1928"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OTc4MTYwZGM2OTMwYzRjMzkwNzA1ZTVkYTJjND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E5187A"/>
    <w:rsid w:val="025657AD"/>
    <w:rsid w:val="03553C15"/>
    <w:rsid w:val="06575E82"/>
    <w:rsid w:val="0C46551C"/>
    <w:rsid w:val="0C6C454B"/>
    <w:rsid w:val="0E5D6662"/>
    <w:rsid w:val="0FF161D3"/>
    <w:rsid w:val="11204AAF"/>
    <w:rsid w:val="11833544"/>
    <w:rsid w:val="11DB54D0"/>
    <w:rsid w:val="11F26B50"/>
    <w:rsid w:val="13360FBF"/>
    <w:rsid w:val="16C7749D"/>
    <w:rsid w:val="1CEB75B8"/>
    <w:rsid w:val="1DF3710F"/>
    <w:rsid w:val="1FF23219"/>
    <w:rsid w:val="256C7441"/>
    <w:rsid w:val="27D75A82"/>
    <w:rsid w:val="2909185A"/>
    <w:rsid w:val="292F541A"/>
    <w:rsid w:val="2C8B0414"/>
    <w:rsid w:val="2D580F13"/>
    <w:rsid w:val="2DC84F02"/>
    <w:rsid w:val="2FAB565C"/>
    <w:rsid w:val="30017CE4"/>
    <w:rsid w:val="39754190"/>
    <w:rsid w:val="3BEB07AC"/>
    <w:rsid w:val="3C865FBA"/>
    <w:rsid w:val="3D3B0A58"/>
    <w:rsid w:val="3ECE3EC8"/>
    <w:rsid w:val="3F7F1F35"/>
    <w:rsid w:val="43DA2241"/>
    <w:rsid w:val="4407512F"/>
    <w:rsid w:val="45007B43"/>
    <w:rsid w:val="4523038F"/>
    <w:rsid w:val="47A2579F"/>
    <w:rsid w:val="4B2D6B8D"/>
    <w:rsid w:val="4BB0417A"/>
    <w:rsid w:val="4BC4661A"/>
    <w:rsid w:val="50662F25"/>
    <w:rsid w:val="5212197F"/>
    <w:rsid w:val="548C155C"/>
    <w:rsid w:val="555D3FFE"/>
    <w:rsid w:val="56986DB8"/>
    <w:rsid w:val="57504124"/>
    <w:rsid w:val="5777D4F5"/>
    <w:rsid w:val="58D44BD3"/>
    <w:rsid w:val="58FA2432"/>
    <w:rsid w:val="5A56726E"/>
    <w:rsid w:val="5AAE632A"/>
    <w:rsid w:val="5B5B174F"/>
    <w:rsid w:val="5C091397"/>
    <w:rsid w:val="5DE63363"/>
    <w:rsid w:val="5FC6BB1E"/>
    <w:rsid w:val="5FF720F1"/>
    <w:rsid w:val="65442768"/>
    <w:rsid w:val="66187DE6"/>
    <w:rsid w:val="66357B19"/>
    <w:rsid w:val="670D6DC6"/>
    <w:rsid w:val="68D517FC"/>
    <w:rsid w:val="6B9B5A9A"/>
    <w:rsid w:val="6BCA139E"/>
    <w:rsid w:val="6D842880"/>
    <w:rsid w:val="72444124"/>
    <w:rsid w:val="72DD7479"/>
    <w:rsid w:val="737D59BA"/>
    <w:rsid w:val="75412D62"/>
    <w:rsid w:val="766941FB"/>
    <w:rsid w:val="775801C8"/>
    <w:rsid w:val="77813842"/>
    <w:rsid w:val="77A22B81"/>
    <w:rsid w:val="77C37683"/>
    <w:rsid w:val="79FF515B"/>
    <w:rsid w:val="7A98174B"/>
    <w:rsid w:val="7ADB0A0B"/>
    <w:rsid w:val="7B4911A5"/>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unhideWhenUsed/>
    <w:qFormat/>
    <w:uiPriority w:val="99"/>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列出段落"/>
    <w:basedOn w:val="1"/>
    <w:qFormat/>
    <w:uiPriority w:val="99"/>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2507</Words>
  <Characters>2588</Characters>
  <Lines>1</Lines>
  <Paragraphs>1</Paragraphs>
  <TotalTime>10</TotalTime>
  <ScaleCrop>false</ScaleCrop>
  <LinksUpToDate>false</LinksUpToDate>
  <CharactersWithSpaces>2681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三耳</cp:lastModifiedBy>
  <cp:lastPrinted>2023-08-15T09:28:00Z</cp:lastPrinted>
  <dcterms:modified xsi:type="dcterms:W3CDTF">2025-10-28T07:17:21Z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4FC60E4EB622494598484F5A9DD7FC28_13</vt:lpwstr>
  </property>
  <property fmtid="{D5CDD505-2E9C-101B-9397-08002B2CF9AE}" pid="4" name="KSOTemplateDocerSaveRecord">
    <vt:lpwstr>eyJoZGlkIjoiMGRiYzk4YmU3ZGJiMTNkZjMwMTg2YzdmZTA2NzBjZDgiLCJ1c2VySWQiOiIzMTM1NzQ4MDAifQ==</vt:lpwstr>
  </property>
</Properties>
</file>