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2"/>
        <w:jc w:val="center"/>
        <w:rPr>
          <w:sz w:val="56"/>
          <w:szCs w:val="56"/>
        </w:rPr>
      </w:pPr>
    </w:p>
    <w:p w14:paraId="079F396E">
      <w:pPr>
        <w:pStyle w:val="12"/>
        <w:jc w:val="center"/>
        <w:rPr>
          <w:sz w:val="84"/>
          <w:szCs w:val="84"/>
        </w:rPr>
      </w:pPr>
    </w:p>
    <w:p w14:paraId="07A96BF3">
      <w:pPr>
        <w:pStyle w:val="12"/>
        <w:jc w:val="center"/>
        <w:rPr>
          <w:sz w:val="84"/>
          <w:szCs w:val="84"/>
        </w:rPr>
      </w:pPr>
    </w:p>
    <w:p w14:paraId="2FDB998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5537D4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大通湖区发展改革和工业信息化局</w:t>
      </w:r>
      <w:r>
        <w:rPr>
          <w:rFonts w:hint="eastAsia" w:ascii="方正小标宋_GBK" w:hAnsi="方正小标宋_GBK" w:eastAsia="方正小标宋_GBK" w:cs="方正小标宋_GBK"/>
          <w:sz w:val="84"/>
          <w:szCs w:val="84"/>
        </w:rPr>
        <w:t>部门决算</w:t>
      </w:r>
    </w:p>
    <w:p w14:paraId="17955E04">
      <w:pPr>
        <w:pStyle w:val="12"/>
        <w:jc w:val="center"/>
        <w:rPr>
          <w:rFonts w:hint="eastAsia" w:ascii="方正小标宋_GBK" w:hAnsi="方正小标宋_GBK" w:eastAsia="方正小标宋_GBK" w:cs="方正小标宋_GBK"/>
          <w:sz w:val="56"/>
          <w:szCs w:val="56"/>
        </w:rPr>
      </w:pPr>
    </w:p>
    <w:p w14:paraId="4E385BA2">
      <w:pPr>
        <w:pStyle w:val="12"/>
        <w:jc w:val="center"/>
        <w:rPr>
          <w:sz w:val="56"/>
          <w:szCs w:val="56"/>
        </w:rPr>
      </w:pPr>
    </w:p>
    <w:p w14:paraId="571AC636">
      <w:pPr>
        <w:pStyle w:val="12"/>
        <w:jc w:val="center"/>
        <w:rPr>
          <w:sz w:val="56"/>
          <w:szCs w:val="56"/>
        </w:rPr>
      </w:pPr>
    </w:p>
    <w:p w14:paraId="76033AD0">
      <w:pPr>
        <w:pStyle w:val="12"/>
        <w:jc w:val="center"/>
        <w:rPr>
          <w:sz w:val="56"/>
          <w:szCs w:val="56"/>
        </w:rPr>
      </w:pPr>
    </w:p>
    <w:p w14:paraId="136EFB9E">
      <w:pPr>
        <w:pStyle w:val="12"/>
        <w:jc w:val="center"/>
        <w:rPr>
          <w:sz w:val="32"/>
          <w:szCs w:val="32"/>
        </w:rPr>
      </w:pPr>
    </w:p>
    <w:p w14:paraId="0C0F31AA">
      <w:pPr>
        <w:pStyle w:val="12"/>
        <w:jc w:val="center"/>
        <w:rPr>
          <w:sz w:val="32"/>
          <w:szCs w:val="32"/>
        </w:rPr>
      </w:pPr>
    </w:p>
    <w:p w14:paraId="23DFED04">
      <w:pPr>
        <w:pStyle w:val="12"/>
        <w:jc w:val="both"/>
        <w:rPr>
          <w:sz w:val="32"/>
          <w:szCs w:val="32"/>
        </w:rPr>
      </w:pPr>
    </w:p>
    <w:p w14:paraId="0B672F78">
      <w:pPr>
        <w:pStyle w:val="12"/>
        <w:spacing w:line="540" w:lineRule="exact"/>
        <w:jc w:val="center"/>
        <w:rPr>
          <w:sz w:val="56"/>
          <w:szCs w:val="56"/>
        </w:rPr>
      </w:pPr>
    </w:p>
    <w:p w14:paraId="22B7FD7B">
      <w:pPr>
        <w:pStyle w:val="12"/>
        <w:spacing w:line="500" w:lineRule="exact"/>
        <w:jc w:val="both"/>
        <w:rPr>
          <w:b/>
          <w:sz w:val="36"/>
          <w:szCs w:val="28"/>
        </w:rPr>
      </w:pPr>
    </w:p>
    <w:p w14:paraId="7AB502D9">
      <w:pPr>
        <w:pStyle w:val="12"/>
        <w:spacing w:line="500" w:lineRule="exact"/>
        <w:jc w:val="center"/>
        <w:rPr>
          <w:b/>
          <w:sz w:val="36"/>
          <w:szCs w:val="28"/>
        </w:rPr>
      </w:pPr>
      <w:r>
        <w:rPr>
          <w:rFonts w:hint="eastAsia"/>
          <w:b/>
          <w:sz w:val="36"/>
          <w:szCs w:val="28"/>
        </w:rPr>
        <w:t>目录</w:t>
      </w:r>
    </w:p>
    <w:p w14:paraId="2B3458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大通湖区发展改革和工业信息化局</w:t>
      </w:r>
      <w:r>
        <w:rPr>
          <w:rFonts w:hint="eastAsia" w:ascii="黑体" w:hAnsi="黑体" w:eastAsia="黑体" w:cs="黑体"/>
          <w:b w:val="0"/>
          <w:bCs/>
          <w:sz w:val="28"/>
          <w:szCs w:val="28"/>
        </w:rPr>
        <w:t>概况</w:t>
      </w:r>
    </w:p>
    <w:p w14:paraId="41F422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十、关于政府采购支出说明</w:t>
      </w:r>
    </w:p>
    <w:p w14:paraId="281733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、关于国有资产占用情况说明</w:t>
      </w:r>
    </w:p>
    <w:p w14:paraId="2423ABB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E4CC7FA">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4052FEC">
      <w:pPr>
        <w:pStyle w:val="12"/>
        <w:spacing w:line="500" w:lineRule="exact"/>
        <w:rPr>
          <w:rFonts w:hint="eastAsia" w:ascii="黑体" w:hAnsi="黑体" w:eastAsia="黑体" w:cs="黑体"/>
          <w:b w:val="0"/>
          <w:bCs/>
          <w:sz w:val="28"/>
          <w:szCs w:val="28"/>
        </w:rPr>
      </w:pPr>
    </w:p>
    <w:p w14:paraId="1FEB6D77">
      <w:pPr>
        <w:pStyle w:val="12"/>
        <w:spacing w:line="500" w:lineRule="exact"/>
        <w:rPr>
          <w:rFonts w:hint="eastAsia" w:ascii="黑体" w:hAnsi="黑体" w:eastAsia="黑体" w:cs="黑体"/>
          <w:b w:val="0"/>
          <w:bCs/>
          <w:sz w:val="28"/>
          <w:szCs w:val="28"/>
        </w:rPr>
      </w:pPr>
    </w:p>
    <w:p w14:paraId="5C924050">
      <w:pPr>
        <w:pStyle w:val="12"/>
        <w:spacing w:line="500" w:lineRule="exact"/>
        <w:rPr>
          <w:rFonts w:hint="eastAsia" w:ascii="黑体" w:hAnsi="黑体" w:eastAsia="黑体" w:cs="黑体"/>
          <w:b w:val="0"/>
          <w:bCs/>
          <w:sz w:val="28"/>
          <w:szCs w:val="28"/>
        </w:rPr>
      </w:pPr>
    </w:p>
    <w:p w14:paraId="06168B3B">
      <w:pPr>
        <w:pStyle w:val="12"/>
        <w:spacing w:line="500" w:lineRule="exact"/>
        <w:rPr>
          <w:rFonts w:hint="eastAsia" w:ascii="黑体" w:hAnsi="黑体" w:eastAsia="黑体" w:cs="黑体"/>
          <w:b w:val="0"/>
          <w:bCs/>
          <w:sz w:val="28"/>
          <w:szCs w:val="28"/>
        </w:rPr>
      </w:pPr>
    </w:p>
    <w:p w14:paraId="67454C3E">
      <w:pPr>
        <w:pStyle w:val="12"/>
        <w:spacing w:line="500" w:lineRule="exact"/>
        <w:rPr>
          <w:rFonts w:hint="eastAsia" w:ascii="黑体" w:hAnsi="黑体" w:eastAsia="黑体" w:cs="黑体"/>
          <w:b w:val="0"/>
          <w:bCs/>
          <w:sz w:val="28"/>
          <w:szCs w:val="28"/>
        </w:rPr>
      </w:pPr>
    </w:p>
    <w:p w14:paraId="59992C78">
      <w:pPr>
        <w:pStyle w:val="12"/>
        <w:spacing w:line="500" w:lineRule="exact"/>
        <w:rPr>
          <w:rFonts w:hint="eastAsia" w:ascii="黑体" w:hAnsi="黑体" w:eastAsia="黑体" w:cs="黑体"/>
          <w:b w:val="0"/>
          <w:bCs/>
          <w:sz w:val="28"/>
          <w:szCs w:val="28"/>
        </w:rPr>
      </w:pPr>
    </w:p>
    <w:p w14:paraId="2F68562A">
      <w:pPr>
        <w:pStyle w:val="12"/>
        <w:spacing w:line="500" w:lineRule="exact"/>
        <w:rPr>
          <w:rFonts w:hint="eastAsia" w:ascii="黑体" w:hAnsi="黑体" w:eastAsia="黑体" w:cs="黑体"/>
          <w:b w:val="0"/>
          <w:bCs/>
          <w:sz w:val="28"/>
          <w:szCs w:val="28"/>
        </w:rPr>
      </w:pPr>
    </w:p>
    <w:p w14:paraId="48805295">
      <w:pPr>
        <w:pStyle w:val="12"/>
        <w:spacing w:line="500" w:lineRule="exact"/>
        <w:rPr>
          <w:rFonts w:hint="eastAsia" w:ascii="黑体" w:hAnsi="黑体" w:eastAsia="黑体" w:cs="黑体"/>
          <w:b w:val="0"/>
          <w:bCs/>
          <w:sz w:val="28"/>
          <w:szCs w:val="28"/>
        </w:rPr>
      </w:pPr>
    </w:p>
    <w:p w14:paraId="42DD954F">
      <w:pPr>
        <w:pStyle w:val="12"/>
        <w:spacing w:line="500" w:lineRule="exact"/>
        <w:rPr>
          <w:rFonts w:hint="eastAsia" w:ascii="黑体" w:hAnsi="黑体" w:eastAsia="黑体" w:cs="黑体"/>
          <w:b w:val="0"/>
          <w:bCs/>
          <w:sz w:val="28"/>
          <w:szCs w:val="28"/>
        </w:rPr>
      </w:pPr>
    </w:p>
    <w:p w14:paraId="004269BA">
      <w:pPr>
        <w:pStyle w:val="12"/>
        <w:spacing w:line="500" w:lineRule="exact"/>
        <w:rPr>
          <w:rFonts w:hint="eastAsia" w:ascii="黑体" w:hAnsi="黑体" w:eastAsia="黑体" w:cs="黑体"/>
          <w:b w:val="0"/>
          <w:bCs/>
          <w:sz w:val="28"/>
          <w:szCs w:val="28"/>
        </w:rPr>
      </w:pPr>
    </w:p>
    <w:p w14:paraId="6F5CB0C1">
      <w:pPr>
        <w:pStyle w:val="12"/>
        <w:spacing w:line="500" w:lineRule="exact"/>
        <w:rPr>
          <w:rFonts w:hint="eastAsia" w:ascii="黑体" w:hAnsi="黑体" w:eastAsia="黑体" w:cs="黑体"/>
          <w:b w:val="0"/>
          <w:bCs/>
          <w:sz w:val="28"/>
          <w:szCs w:val="28"/>
        </w:rPr>
      </w:pPr>
    </w:p>
    <w:p w14:paraId="33FACB54">
      <w:pPr>
        <w:pStyle w:val="12"/>
        <w:spacing w:line="500" w:lineRule="exact"/>
        <w:rPr>
          <w:rFonts w:hint="eastAsia" w:ascii="黑体" w:hAnsi="黑体" w:eastAsia="黑体" w:cs="黑体"/>
          <w:b w:val="0"/>
          <w:bCs/>
          <w:sz w:val="28"/>
          <w:szCs w:val="28"/>
        </w:rPr>
      </w:pPr>
    </w:p>
    <w:p w14:paraId="7CA358E5">
      <w:pPr>
        <w:pStyle w:val="12"/>
        <w:spacing w:line="500" w:lineRule="exact"/>
        <w:rPr>
          <w:rFonts w:hint="eastAsia" w:ascii="黑体" w:hAnsi="黑体" w:eastAsia="黑体" w:cs="黑体"/>
          <w:b w:val="0"/>
          <w:bCs/>
          <w:sz w:val="28"/>
          <w:szCs w:val="28"/>
        </w:rPr>
      </w:pPr>
    </w:p>
    <w:p w14:paraId="5A6F712D">
      <w:pPr>
        <w:pStyle w:val="12"/>
        <w:spacing w:line="500" w:lineRule="exact"/>
        <w:rPr>
          <w:rFonts w:hint="eastAsia" w:ascii="黑体" w:hAnsi="黑体" w:eastAsia="黑体" w:cs="黑体"/>
          <w:b w:val="0"/>
          <w:bCs/>
          <w:sz w:val="28"/>
          <w:szCs w:val="28"/>
        </w:rPr>
      </w:pPr>
    </w:p>
    <w:p w14:paraId="79D803C1">
      <w:pPr>
        <w:pStyle w:val="12"/>
        <w:spacing w:line="500" w:lineRule="exact"/>
        <w:rPr>
          <w:rFonts w:hint="eastAsia" w:ascii="黑体" w:hAnsi="黑体" w:eastAsia="黑体" w:cs="黑体"/>
          <w:b w:val="0"/>
          <w:bCs/>
          <w:sz w:val="28"/>
          <w:szCs w:val="28"/>
        </w:rPr>
      </w:pPr>
    </w:p>
    <w:p w14:paraId="0B5C74C1">
      <w:pPr>
        <w:pStyle w:val="12"/>
        <w:spacing w:line="500" w:lineRule="exact"/>
        <w:rPr>
          <w:rFonts w:hint="eastAsia" w:ascii="黑体" w:hAnsi="黑体" w:eastAsia="黑体" w:cs="黑体"/>
          <w:b w:val="0"/>
          <w:bCs/>
          <w:sz w:val="28"/>
          <w:szCs w:val="28"/>
        </w:rPr>
      </w:pPr>
    </w:p>
    <w:p w14:paraId="10A5F98D">
      <w:pPr>
        <w:pStyle w:val="12"/>
        <w:spacing w:line="500" w:lineRule="exact"/>
        <w:rPr>
          <w:rFonts w:hint="eastAsia" w:ascii="黑体" w:hAnsi="黑体" w:eastAsia="黑体" w:cs="黑体"/>
          <w:b w:val="0"/>
          <w:bCs/>
          <w:sz w:val="28"/>
          <w:szCs w:val="28"/>
        </w:rPr>
      </w:pPr>
    </w:p>
    <w:p w14:paraId="7D582BB4">
      <w:pPr>
        <w:pStyle w:val="12"/>
        <w:spacing w:line="500" w:lineRule="exact"/>
        <w:rPr>
          <w:rFonts w:hint="eastAsia" w:ascii="黑体" w:hAnsi="黑体" w:eastAsia="黑体" w:cs="黑体"/>
          <w:b w:val="0"/>
          <w:bCs/>
          <w:sz w:val="28"/>
          <w:szCs w:val="28"/>
        </w:rPr>
      </w:pPr>
    </w:p>
    <w:p w14:paraId="4A5E7DAD">
      <w:pPr>
        <w:pStyle w:val="12"/>
        <w:spacing w:line="500" w:lineRule="exact"/>
        <w:rPr>
          <w:rFonts w:hint="eastAsia" w:ascii="黑体" w:hAnsi="黑体" w:eastAsia="黑体" w:cs="黑体"/>
          <w:b w:val="0"/>
          <w:bCs/>
          <w:sz w:val="28"/>
          <w:szCs w:val="28"/>
        </w:rPr>
      </w:pPr>
    </w:p>
    <w:p w14:paraId="3EC5E0A0">
      <w:pPr>
        <w:pStyle w:val="12"/>
        <w:spacing w:line="500" w:lineRule="exact"/>
        <w:rPr>
          <w:rFonts w:hint="eastAsia" w:ascii="黑体" w:hAnsi="黑体" w:eastAsia="黑体" w:cs="黑体"/>
          <w:b w:val="0"/>
          <w:bCs/>
          <w:sz w:val="28"/>
          <w:szCs w:val="28"/>
        </w:rPr>
      </w:pPr>
    </w:p>
    <w:p w14:paraId="5BAEA078">
      <w:pPr>
        <w:pStyle w:val="12"/>
        <w:spacing w:line="500" w:lineRule="exact"/>
        <w:rPr>
          <w:rFonts w:hint="eastAsia" w:ascii="黑体" w:hAnsi="黑体" w:eastAsia="黑体" w:cs="黑体"/>
          <w:b w:val="0"/>
          <w:bCs/>
          <w:sz w:val="28"/>
          <w:szCs w:val="28"/>
        </w:rPr>
      </w:pPr>
    </w:p>
    <w:p w14:paraId="24FD09CF">
      <w:pPr>
        <w:pStyle w:val="12"/>
        <w:spacing w:line="500" w:lineRule="exact"/>
        <w:rPr>
          <w:rFonts w:hint="eastAsia" w:ascii="黑体" w:hAnsi="黑体" w:eastAsia="黑体" w:cs="黑体"/>
          <w:b w:val="0"/>
          <w:bCs/>
          <w:sz w:val="28"/>
          <w:szCs w:val="28"/>
        </w:rPr>
      </w:pPr>
    </w:p>
    <w:p w14:paraId="3662AB20">
      <w:pPr>
        <w:pStyle w:val="12"/>
        <w:spacing w:line="500" w:lineRule="exact"/>
        <w:rPr>
          <w:rFonts w:hint="eastAsia" w:ascii="黑体" w:hAnsi="黑体" w:eastAsia="黑体" w:cs="黑体"/>
          <w:b w:val="0"/>
          <w:bCs/>
          <w:sz w:val="28"/>
          <w:szCs w:val="28"/>
        </w:rPr>
      </w:pPr>
    </w:p>
    <w:p w14:paraId="0CCF3B92">
      <w:pPr>
        <w:pStyle w:val="12"/>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2"/>
        <w:jc w:val="center"/>
        <w:rPr>
          <w:rFonts w:hint="eastAsia" w:ascii="方正小标宋_GBK" w:hAnsi="方正小标宋_GBK" w:eastAsia="方正小标宋_GBK" w:cs="方正小标宋_GBK"/>
          <w:sz w:val="84"/>
          <w:szCs w:val="84"/>
        </w:rPr>
      </w:pPr>
    </w:p>
    <w:p w14:paraId="2CBA45C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大通湖区发展改革和工业信息化局</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36E97B49">
      <w:pPr>
        <w:jc w:val="center"/>
        <w:rPr>
          <w:sz w:val="72"/>
          <w:szCs w:val="72"/>
        </w:rPr>
      </w:pPr>
    </w:p>
    <w:p w14:paraId="76F8F88E">
      <w:pPr>
        <w:pStyle w:val="2"/>
        <w:rPr>
          <w:sz w:val="72"/>
          <w:szCs w:val="72"/>
        </w:rPr>
      </w:pPr>
    </w:p>
    <w:p w14:paraId="224C581C">
      <w:pPr>
        <w:pStyle w:val="3"/>
      </w:pPr>
    </w:p>
    <w:p w14:paraId="17899527">
      <w:pPr>
        <w:jc w:val="center"/>
        <w:rPr>
          <w:sz w:val="72"/>
          <w:szCs w:val="72"/>
        </w:rPr>
      </w:pPr>
    </w:p>
    <w:p w14:paraId="5A693BC0">
      <w:pPr>
        <w:pStyle w:val="2"/>
        <w:rPr>
          <w:sz w:val="72"/>
          <w:szCs w:val="72"/>
        </w:rPr>
      </w:pPr>
    </w:p>
    <w:p w14:paraId="1F5DD9DB">
      <w:pPr>
        <w:pStyle w:val="3"/>
      </w:pPr>
    </w:p>
    <w:p w14:paraId="2C1B53C6">
      <w:pPr>
        <w:jc w:val="center"/>
        <w:rPr>
          <w:sz w:val="72"/>
          <w:szCs w:val="72"/>
        </w:rPr>
      </w:pPr>
    </w:p>
    <w:p w14:paraId="5F11E64E">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8AE76BF">
      <w:pPr>
        <w:keepNext w:val="0"/>
        <w:keepLines w:val="0"/>
        <w:pageBreakBefore w:val="0"/>
        <w:widowControl w:val="0"/>
        <w:kinsoku/>
        <w:wordWrap/>
        <w:topLinePunct w:val="0"/>
        <w:bidi w:val="0"/>
        <w:spacing w:line="592" w:lineRule="exact"/>
        <w:ind w:firstLine="880"/>
        <w:contextualSpacing/>
        <w:jc w:val="both"/>
        <w:textAlignment w:val="auto"/>
        <w:rPr>
          <w:rFonts w:hint="eastAsia" w:ascii="楷体_GB2312" w:hAnsi="楷体_GB2312" w:eastAsia="楷体_GB2312" w:cs="楷体_GB2312"/>
          <w:b w:val="0"/>
          <w:bCs w:val="0"/>
          <w:color w:val="000000"/>
          <w:kern w:val="2"/>
          <w:sz w:val="21"/>
          <w:szCs w:val="2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（一）发展改革职责</w:t>
      </w:r>
    </w:p>
    <w:p w14:paraId="0FFECF40">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1. </w:t>
      </w:r>
      <w:r>
        <w:rPr>
          <w:rFonts w:ascii="Times New Roman" w:hAnsi="Times New Roman" w:eastAsia="仿宋_GB2312" w:cs="Times New Roman"/>
          <w:color w:val="000000"/>
          <w:sz w:val="32"/>
          <w:szCs w:val="32"/>
        </w:rPr>
        <w:t>贯彻落实宏观调控政策</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指导和推进经济体制改革；引导和监管固定资产投资</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推进产业结构战略性调整和升级</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促进经济社会协调发展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组织编制全区国民经济计划。</w:t>
      </w:r>
    </w:p>
    <w:p w14:paraId="537FD200">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2. </w:t>
      </w:r>
      <w:r>
        <w:rPr>
          <w:rFonts w:ascii="Times New Roman" w:hAnsi="Times New Roman" w:eastAsia="仿宋_GB2312" w:cs="Times New Roman"/>
          <w:color w:val="000000"/>
          <w:sz w:val="32"/>
          <w:szCs w:val="32"/>
        </w:rPr>
        <w:t>负责全区粮食管理；组织实施战略和应急储备物资收储、轮换和日常管理。</w:t>
      </w:r>
    </w:p>
    <w:p w14:paraId="48101CB2">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3. </w:t>
      </w:r>
      <w:r>
        <w:rPr>
          <w:rFonts w:ascii="Times New Roman" w:hAnsi="Times New Roman" w:eastAsia="仿宋_GB2312" w:cs="Times New Roman"/>
          <w:color w:val="000000"/>
          <w:sz w:val="32"/>
          <w:szCs w:val="32"/>
        </w:rPr>
        <w:t>负责督促落实除药品和医疗价格之外的商品、服务价格和行政事业性收费工作；履行价格调控中的综合管理职责。</w:t>
      </w:r>
    </w:p>
    <w:p w14:paraId="03616C55">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4. </w:t>
      </w:r>
      <w:r>
        <w:rPr>
          <w:rFonts w:ascii="Times New Roman" w:hAnsi="Times New Roman" w:eastAsia="仿宋_GB2312" w:cs="Times New Roman"/>
          <w:color w:val="000000"/>
          <w:sz w:val="32"/>
          <w:szCs w:val="32"/>
        </w:rPr>
        <w:t>拟订推进经济建设与国防建设协调发展的战略和规划，协调有关重大问题；组织编制全</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国民经济动员和装备动员规划、计划，并组织实施有关工作。</w:t>
      </w:r>
    </w:p>
    <w:p w14:paraId="1991A950">
      <w:pPr>
        <w:keepNext w:val="0"/>
        <w:keepLines w:val="0"/>
        <w:pageBreakBefore w:val="0"/>
        <w:widowControl w:val="0"/>
        <w:kinsoku/>
        <w:wordWrap/>
        <w:topLinePunct w:val="0"/>
        <w:bidi w:val="0"/>
        <w:spacing w:line="592" w:lineRule="exact"/>
        <w:ind w:firstLine="645"/>
        <w:textAlignment w:val="auto"/>
        <w:rPr>
          <w:rFonts w:ascii="Times New Roman" w:hAnsi="Times New Roman" w:eastAsia="仿宋_GB2312" w:cs="Times New Roman"/>
          <w:color w:val="000000"/>
          <w:sz w:val="32"/>
          <w:szCs w:val="32"/>
        </w:rPr>
      </w:pPr>
      <w:r>
        <w:rPr>
          <w:rFonts w:hint="eastAsia" w:ascii="仿宋_GB2312" w:hAnsi="Calibri" w:eastAsia="仿宋_GB2312" w:cs="Times New Roman"/>
          <w:color w:val="000000"/>
          <w:sz w:val="32"/>
          <w:szCs w:val="32"/>
          <w:lang w:val="en-US" w:eastAsia="zh-CN"/>
        </w:rPr>
        <w:t xml:space="preserve">5. </w:t>
      </w:r>
      <w:r>
        <w:rPr>
          <w:rFonts w:hint="eastAsia" w:ascii="仿宋_GB2312" w:hAnsi="Calibri" w:eastAsia="仿宋_GB2312" w:cs="Times New Roman"/>
          <w:color w:val="000000"/>
          <w:sz w:val="32"/>
          <w:szCs w:val="32"/>
        </w:rPr>
        <w:t>职能转变。将房屋建筑、市政工程建设、交通、水利工程、环保工程、林业及生态修复等专业领域招投标监督管理职责分别划入住房和城乡建设、交通运输、农业农村和水利、生态环境、自然资源等主管部门。</w:t>
      </w:r>
    </w:p>
    <w:p w14:paraId="715159ED">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6. </w:t>
      </w:r>
      <w:r>
        <w:rPr>
          <w:rFonts w:hint="eastAsia" w:ascii="Times New Roman" w:hAnsi="Times New Roman" w:eastAsia="仿宋_GB2312" w:cs="Times New Roman"/>
          <w:color w:val="000000"/>
          <w:sz w:val="32"/>
          <w:szCs w:val="32"/>
        </w:rPr>
        <w:t>完成区委、区管委会交办的其他任务。</w:t>
      </w:r>
    </w:p>
    <w:p w14:paraId="448BEB5E">
      <w:pPr>
        <w:keepNext w:val="0"/>
        <w:keepLines w:val="0"/>
        <w:pageBreakBefore w:val="0"/>
        <w:widowControl w:val="0"/>
        <w:kinsoku/>
        <w:wordWrap/>
        <w:topLinePunct w:val="0"/>
        <w:bidi w:val="0"/>
        <w:spacing w:line="592" w:lineRule="exact"/>
        <w:ind w:left="0" w:leftChars="0" w:firstLine="640" w:firstLineChars="200"/>
        <w:contextualSpacing/>
        <w:jc w:val="both"/>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（二）工业信息化职责</w:t>
      </w:r>
    </w:p>
    <w:p w14:paraId="3381D474">
      <w:pPr>
        <w:keepNext w:val="0"/>
        <w:keepLines w:val="0"/>
        <w:pageBreakBefore w:val="0"/>
        <w:widowControl w:val="0"/>
        <w:kinsoku/>
        <w:wordWrap/>
        <w:topLinePunct w:val="0"/>
        <w:bidi w:val="0"/>
        <w:spacing w:line="592" w:lineRule="exact"/>
        <w:ind w:firstLine="880"/>
        <w:contextualSpacing/>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拟订并组织工业和信息化的发展专项规划；制定优化产业结构的地方配套政策；指导工业企业安全生产和应急管理工作；联系指导工业和信息化领域行业协会和中介组织。</w:t>
      </w:r>
    </w:p>
    <w:p w14:paraId="5F0A131B">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拟订并组织实施工业经济运行目标、政策和措施；监测分析全区工业经济运行态势，进行预测预警和信息引导，协调解决工业经济运行中的突出矛盾和问题并提出政策建议。</w:t>
      </w:r>
    </w:p>
    <w:p w14:paraId="45BBB2D8">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组织拟订全区工业企业技术进步的发展战略、规划、政策并组织实施；指导工业企业实施技术改造、固定资产投资方向的建议；推进企业技术创新体系建设，指导行业技术创新和技术进步，指导新兴产业发展，推进产学研结合和科技成果产业化；指导行业质量管理工作。</w:t>
      </w:r>
    </w:p>
    <w:p w14:paraId="657CB3D5">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参与拟订能源节约和资源综合利用规划；会同有关部门组织实施节能行动方案和资源综合利用工作；拟订并组织实施工业能源节约和资源综合利用政策；组织推进清洁生产工作；参与编制全区生态建设规划；组织协调相关重大示范工程和新产品、新技术、新设备、新材料的推广应用。</w:t>
      </w:r>
    </w:p>
    <w:p w14:paraId="3270D622">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根据国家统一规划，协调全区公用通信网、互联网、广播电视网和其他专用通信网的规划和建设，促进网络资源共享</w:t>
      </w:r>
      <w:r>
        <w:rPr>
          <w:rFonts w:hint="eastAsia" w:ascii="仿宋_GB2312" w:hAnsi="仿宋_GB2312" w:eastAsia="仿宋_GB2312" w:cs="仿宋_GB2312"/>
          <w:color w:val="000000"/>
          <w:sz w:val="32"/>
          <w:szCs w:val="32"/>
          <w:lang w:eastAsia="zh-CN"/>
        </w:rPr>
        <w:t>，提供数据安全保障能力</w:t>
      </w:r>
      <w:r>
        <w:rPr>
          <w:rFonts w:hint="eastAsia" w:ascii="仿宋_GB2312" w:hAnsi="仿宋_GB2312" w:eastAsia="仿宋_GB2312" w:cs="仿宋_GB2312"/>
          <w:color w:val="000000"/>
          <w:sz w:val="32"/>
          <w:szCs w:val="32"/>
        </w:rPr>
        <w:t>；依法监管信息服务市场。</w:t>
      </w:r>
    </w:p>
    <w:p w14:paraId="266B86E1">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rPr>
        <w:t>负责协调推进军民工业融合，组织引导区内军民两用技术双向转移及产业化。</w:t>
      </w:r>
    </w:p>
    <w:p w14:paraId="37237779">
      <w:pPr>
        <w:keepNext w:val="0"/>
        <w:keepLines w:val="0"/>
        <w:pageBreakBefore w:val="0"/>
        <w:widowControl w:val="0"/>
        <w:kinsoku/>
        <w:wordWrap/>
        <w:topLinePunct w:val="0"/>
        <w:bidi w:val="0"/>
        <w:spacing w:line="592" w:lineRule="exact"/>
        <w:ind w:left="0" w:leftChars="0" w:firstLine="640" w:firstLineChars="200"/>
        <w:contextualSpacing/>
        <w:jc w:val="both"/>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（三）统计管理职责</w:t>
      </w:r>
    </w:p>
    <w:p w14:paraId="6B62657E">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拟定并组织实施全区统计改革和统计现代化建设规划及统计调查计划；建立健全全区国民经济核算体系和统计指标体系。</w:t>
      </w:r>
    </w:p>
    <w:p w14:paraId="02DCE229">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贯彻执行国家、省市统计工作的方针、政策和统计法律、法规，完成国家、省、市统计调查任务；指导和协调全区统计业务工作；监督检查统计法律、法规的实施情况，查处各类统计违法行为；组织指导全区统计科研、统计教育、统计宣传工作。</w:t>
      </w:r>
    </w:p>
    <w:p w14:paraId="573D14C7">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组织开展全区人口、经济、农业等重大区情区力普查及有关专项调查；建立健全和管理全区统计信息自动化系统和统计数据库体系。</w:t>
      </w:r>
    </w:p>
    <w:p w14:paraId="399BEBFF">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负责提供区委区管委制订政策和编制国民经济和社会发展规划所需的统计资料，并对全区国民经济、科技进步和社会发展等情况进行统计分析、统计预测、统计检查和监督，向区委区管委及其有关部门提供统计信息和咨询建议。</w:t>
      </w:r>
    </w:p>
    <w:p w14:paraId="780B545A">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负责统一核定、管理、公布全区经济、社会、科技的基本统计资料，定期发布全区国民经济和社会发展情况统计公报以及有关普查和专项调查公报；发布社会经济统计信息。</w:t>
      </w:r>
    </w:p>
    <w:p w14:paraId="13BBECF8">
      <w:pPr>
        <w:keepNext w:val="0"/>
        <w:keepLines w:val="0"/>
        <w:pageBreakBefore w:val="0"/>
        <w:widowControl w:val="0"/>
        <w:kinsoku/>
        <w:wordWrap/>
        <w:topLinePunct w:val="0"/>
        <w:bidi w:val="0"/>
        <w:spacing w:line="592" w:lineRule="exact"/>
        <w:ind w:left="0" w:leftChars="0" w:firstLine="640" w:firstLineChars="200"/>
        <w:contextualSpacing/>
        <w:jc w:val="both"/>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（四）数据管理职责</w:t>
      </w:r>
    </w:p>
    <w:p w14:paraId="57D097AC">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负责统筹推进数字经济、数字社会、数字政府规划和建设。组织落实国家大数据战略。</w:t>
      </w:r>
    </w:p>
    <w:p w14:paraId="0D2A8928">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组织落实数据要素产权、流通、分配、治理等数据基础制度，指导数据要素市场建设。研究提出培育数据要素市场的政策建议，引导数据交易场所建设发展。</w:t>
      </w:r>
    </w:p>
    <w:p w14:paraId="12878283">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统筹数据资源整合共享和开发利用。协调推进数据资源分类分级管理，组织推动公共数据资源开发利用，推动信息资源跨行业跨部门互联互通。</w:t>
      </w:r>
    </w:p>
    <w:p w14:paraId="577CA55E">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统筹推进数字经济发展。促进数字产业化和产业数字化。推动跨领域跨行业数字化转型，促进数字经济和实体经济深度融合。</w:t>
      </w:r>
    </w:p>
    <w:p w14:paraId="509AFCC7">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协调推动数字社会发展。协调推动公共服务和社会治理信息化，协调推进智慧城市建设。</w:t>
      </w:r>
    </w:p>
    <w:p w14:paraId="783AFE85">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6. </w:t>
      </w:r>
      <w:r>
        <w:rPr>
          <w:rFonts w:hint="eastAsia" w:ascii="仿宋_GB2312" w:hAnsi="仿宋_GB2312" w:eastAsia="仿宋_GB2312" w:cs="仿宋_GB2312"/>
          <w:color w:val="000000"/>
          <w:sz w:val="32"/>
          <w:szCs w:val="32"/>
        </w:rPr>
        <w:t>统筹推进数字政府建设，组织协调政务资源数据归集、共享，</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口市级政务信息化建设项目管理。</w:t>
      </w:r>
    </w:p>
    <w:p w14:paraId="78A1C6FC">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 负责指导全区数据安全体系建设工作，统筹数据要素保障，协同推进全区大数据产业发展；统筹推动数字经济发展，以发展促安全。</w:t>
      </w:r>
    </w:p>
    <w:p w14:paraId="4FC444F4">
      <w:pPr>
        <w:keepNext w:val="0"/>
        <w:keepLines w:val="0"/>
        <w:pageBreakBefore w:val="0"/>
        <w:widowControl w:val="0"/>
        <w:kinsoku/>
        <w:wordWrap/>
        <w:topLinePunct w:val="0"/>
        <w:bidi w:val="0"/>
        <w:spacing w:line="592" w:lineRule="exact"/>
        <w:ind w:left="0" w:leftChars="0" w:firstLine="640" w:firstLineChars="200"/>
        <w:contextualSpacing/>
        <w:jc w:val="both"/>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（五）行政审批服务职责</w:t>
      </w:r>
    </w:p>
    <w:p w14:paraId="05DCDBBB">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1. </w:t>
      </w:r>
      <w:r>
        <w:rPr>
          <w:rFonts w:hint="eastAsia" w:ascii="仿宋_GB2312" w:hAnsi="仿宋_GB2312" w:eastAsia="仿宋_GB2312" w:cs="仿宋_GB2312"/>
          <w:color w:val="000000"/>
          <w:sz w:val="32"/>
          <w:szCs w:val="32"/>
        </w:rPr>
        <w:t>负责组织开展行政审批制度改革、政务管理服务方面重大问题的调查研究，拟订相关政策、措施和方案，经批准后组织实施。</w:t>
      </w:r>
    </w:p>
    <w:p w14:paraId="418B6273">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负责统筹推进、指导协调全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行政审批制度改革工作，健全完善权责清单、公共服务事项清单制度，会同有关部门清理规范行政审批中介服务事项。承办行政审批制度改革、“放管服”改革相关工作。</w:t>
      </w:r>
    </w:p>
    <w:p w14:paraId="685E288E">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3. </w:t>
      </w:r>
      <w:r>
        <w:rPr>
          <w:rFonts w:hint="eastAsia" w:ascii="仿宋_GB2312" w:hAnsi="仿宋_GB2312" w:eastAsia="仿宋_GB2312" w:cs="仿宋_GB2312"/>
          <w:color w:val="000000"/>
          <w:sz w:val="32"/>
          <w:szCs w:val="32"/>
        </w:rPr>
        <w:t>负责推进全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政务管理服务体系建设。统筹推进、指导协调全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“互联网+政务服务”工作和“高效办成一件事”和“一件事一次办”改革工作。负责协调、推进全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行政效能工作，督促行政机关提高审批服务效率，优化营商政务环境。</w:t>
      </w:r>
    </w:p>
    <w:p w14:paraId="21ED1E19">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负责拟订政务服务大厅管理制度、规范，指导监督全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政务服务大厅管理工作。承担</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政务服务大厅运行管理，负责进驻大厅工作人员的管理、培训和考核；负责处理服务对象对进驻大厅单位或工作人员的举报投诉，负责来信来访接待工作；协助有关部门查处进驻大厅工作人员违规违纪违法行为。负责网上中介服务超市的指导管理。</w:t>
      </w:r>
    </w:p>
    <w:p w14:paraId="75955CA9">
      <w:pPr>
        <w:keepNext w:val="0"/>
        <w:keepLines w:val="0"/>
        <w:pageBreakBefore w:val="0"/>
        <w:widowControl w:val="0"/>
        <w:kinsoku/>
        <w:wordWrap/>
        <w:overflowPunct w:val="0"/>
        <w:topLinePunct w:val="0"/>
        <w:autoSpaceDE w:val="0"/>
        <w:autoSpaceDN w:val="0"/>
        <w:bidi w:val="0"/>
        <w:adjustRightInd w:val="0"/>
        <w:snapToGrid w:val="0"/>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5. </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eastAsia="zh-CN"/>
        </w:rPr>
        <w:t>区管委会</w:t>
      </w:r>
      <w:r>
        <w:rPr>
          <w:rFonts w:hint="eastAsia" w:ascii="仿宋_GB2312" w:hAnsi="仿宋_GB2312" w:eastAsia="仿宋_GB2312" w:cs="仿宋_GB2312"/>
          <w:color w:val="000000"/>
          <w:sz w:val="32"/>
          <w:szCs w:val="32"/>
        </w:rPr>
        <w:t>交办的其他任务。</w:t>
      </w:r>
    </w:p>
    <w:p w14:paraId="66482B32">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CD0AB68">
      <w:pPr>
        <w:widowControl/>
        <w:spacing w:line="600" w:lineRule="exact"/>
        <w:rPr>
          <w:rFonts w:hint="eastAsia" w:ascii="仿宋_GB2312" w:hAnsi="仿宋_GB2312" w:eastAsia="仿宋_GB2312" w:cs="仿宋_GB2312"/>
          <w:sz w:val="32"/>
          <w:szCs w:val="32"/>
          <w:lang w:val="en-US" w:eastAsia="zh-CN"/>
        </w:rPr>
      </w:pPr>
      <w:r>
        <w:rPr>
          <w:rFonts w:hint="eastAsia" w:ascii="黑体" w:hAnsi="黑体" w:eastAsia="黑体" w:cs="黑体"/>
          <w:b w:val="0"/>
          <w:bCs/>
          <w:kern w:val="0"/>
          <w:sz w:val="32"/>
          <w:szCs w:val="32"/>
          <w:lang w:val="en-US" w:eastAsia="zh-CN"/>
        </w:rPr>
        <w:t>1.</w:t>
      </w:r>
      <w:r>
        <w:rPr>
          <w:rFonts w:hint="eastAsia" w:ascii="Times New Roman" w:hAnsi="Times New Roman" w:eastAsia="仿宋_GB2312" w:cs="仿宋_GB2312"/>
          <w:bCs/>
          <w:kern w:val="0"/>
          <w:sz w:val="32"/>
          <w:szCs w:val="32"/>
        </w:rPr>
        <w:t>内设机构设置。</w:t>
      </w:r>
    </w:p>
    <w:p w14:paraId="6C67463B">
      <w:pPr>
        <w:keepNext w:val="0"/>
        <w:keepLines w:val="0"/>
        <w:pageBreakBefore w:val="0"/>
        <w:widowControl w:val="0"/>
        <w:numPr>
          <w:ilvl w:val="0"/>
          <w:numId w:val="2"/>
        </w:numPr>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室（财务股）。组织协调局机关日常工作。草拟全局工作计划、总结、重要文件等文字材料；负责局机关后勤保障工作；配合领导做好党务、意识形态、信息、安全、保密、提案办理、政务公开、综合治理、绩效考核等工作；负责局机关和局属单位机构编制、人事管理、财务等工作；负责工会、妇联、共青团等相关工作；负责全局党风廉政建设和反腐败等工作。</w:t>
      </w:r>
    </w:p>
    <w:p w14:paraId="057E28C6">
      <w:pPr>
        <w:keepNext w:val="0"/>
        <w:keepLines w:val="0"/>
        <w:pageBreakBefore w:val="0"/>
        <w:widowControl w:val="0"/>
        <w:numPr>
          <w:ilvl w:val="0"/>
          <w:numId w:val="2"/>
        </w:numPr>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改综合管理股(粮食和物资储备股、物价股)。负责编制国民经济年度计划、中长期规划及协调推进相关领域规划编制等;负责申报及转发下达中央、省预算内投资计划;负责承担区公共资源交易管理委员会办公室的具体工作，对依法必须进行招标的审批、核准项目，审批、核准其招标范围、招标方式、招标组织形式，依法查处招标投标活动中的违法行为等;负责协调推动“五好”园区创建省级以上产业园区高质量发展的考核和评价等工作;负责能源行业节能和资源综合利用，核准、备案、审核、申报能源重大建设项目等;负责研究拟订落实推进社会信用体系建设规划和政策的相关措施，协调有关重大问题。统筹全区信用基础设施建设，促进信用信息资源的综合运用等;负责发改的其他日常事务。负责落实上级主管部门除药品和医疗价格之外的商品、服务价格和行政事业性收费规定;管辖区内人民生活必需品、自然垄断经营商品、重要的公用事业、公益性服务等商品和服务价格;负责政府购买服务的成本监审工作。负责价格认证工作，对纪检监委、司法、行政工作中所涉及的价格不明或价格有争议的，实行市场法调节价的有形资产和各类有偿服务进行价格确认。指导全区粮食经营企业贯彻执行国家粮食流通管理的政策和法规;保障区级储备粮安全;组织实施战略和应急储备物资收储、轮换工作;指导与粮食相关项目的申报工作。</w:t>
      </w:r>
    </w:p>
    <w:p w14:paraId="128344B2">
      <w:pPr>
        <w:keepNext w:val="0"/>
        <w:keepLines w:val="0"/>
        <w:pageBreakBefore w:val="0"/>
        <w:widowControl w:val="0"/>
        <w:numPr>
          <w:ilvl w:val="0"/>
          <w:numId w:val="2"/>
        </w:numPr>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和信息化股。组织协调全区工业和信息化产业政策的研究与制定，提出工业和信息化与相关产业融合发展及管理创新的政策建议;拟订工业和信息化产业布局规划、产业结构调整和优化升级的政策措施。负责工业经济运行的日常调节，监测分析工业经济运行态势并发布相关信息。组织拟订全区企业科技进步的发展战略、规划和政策措施。拟订并组织实施工业能源节约和资源综合利用规划和政策措施。组织拟订原材料与消费品工业发展规划。负责装备工业的行业管理工作。提出促进全区中小企业发展的政策措施。承担电子通信产业、软件和信息服务业的行业管理工作。拟订全区工业产业集聚发展战略并组织实施。协调电力运行要素的供应。</w:t>
      </w:r>
    </w:p>
    <w:p w14:paraId="288F0E42">
      <w:pPr>
        <w:keepNext w:val="0"/>
        <w:keepLines w:val="0"/>
        <w:pageBreakBefore w:val="0"/>
        <w:widowControl w:val="0"/>
        <w:numPr>
          <w:ilvl w:val="0"/>
          <w:numId w:val="2"/>
        </w:numPr>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计股。组织、管理、协调全区统计工作;组织全国性的普查和专项调查;对全区国民经济、科技进步和社会发展情况进行统计分析、统计预测、统计检查和监督;定期发布全区国民经济和社会发展情况等统计公报;指导基层单位加强统计基础建设;负责全区统计从业资格证培训考试和统计教育培训的组织协调工作。</w:t>
      </w:r>
    </w:p>
    <w:p w14:paraId="76899CE4">
      <w:pPr>
        <w:keepNext w:val="0"/>
        <w:keepLines w:val="0"/>
        <w:pageBreakBefore w:val="0"/>
        <w:widowControl w:val="0"/>
        <w:numPr>
          <w:ilvl w:val="0"/>
          <w:numId w:val="2"/>
        </w:numPr>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管理办公室(行政审批服务办公室、电子政务办)。负责协调推进数据基础制度建设，统筹数据资源整合共享和开发利用，统筹推进数字中国、数字经济、数字社会规划和建设等。负责全区“互联网+政务服务”和“放管服”改革指导、协调、督办;统筹推进全区行政审批服务及其体系建设，协调、推进全区行政审批服务效能工作。负责全区电子政务应用系统的组织实施，电子政务网控中心建设，负责政务数据资源和社会数据资源统筹管理，推进电子政务、社会公共领域信息化工作。</w:t>
      </w:r>
    </w:p>
    <w:p w14:paraId="69FFA758">
      <w:pPr>
        <w:keepNext w:val="0"/>
        <w:keepLines w:val="0"/>
        <w:pageBreakBefore w:val="0"/>
        <w:widowControl w:val="0"/>
        <w:numPr>
          <w:ilvl w:val="0"/>
          <w:numId w:val="2"/>
        </w:numPr>
        <w:kinsoku/>
        <w:wordWrap/>
        <w:overflowPunct/>
        <w:topLinePunct w:val="0"/>
        <w:autoSpaceDE/>
        <w:autoSpaceDN/>
        <w:bidi w:val="0"/>
        <w:adjustRightInd/>
        <w:snapToGrid/>
        <w:spacing w:line="592"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国防动员办公室。</w:t>
      </w:r>
    </w:p>
    <w:p w14:paraId="774B3BDA">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大通湖区发展改革和工业信息化局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大通湖区发展改革和工业信息化局</w:t>
      </w:r>
      <w:r>
        <w:rPr>
          <w:rFonts w:hint="eastAsia" w:ascii="Times New Roman" w:hAnsi="Times New Roman" w:eastAsia="仿宋_GB2312" w:cs="仿宋_GB2312"/>
          <w:bCs/>
          <w:kern w:val="0"/>
          <w:sz w:val="32"/>
          <w:szCs w:val="32"/>
        </w:rPr>
        <w:t>单位本级</w:t>
      </w:r>
    </w:p>
    <w:p w14:paraId="29B952A0">
      <w:pPr>
        <w:jc w:val="left"/>
        <w:rPr>
          <w:rFonts w:ascii="仿宋_GB2312" w:eastAsia="仿宋_GB2312" w:hAnsiTheme="minorEastAsia"/>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4EB44595">
      <w:pPr>
        <w:jc w:val="center"/>
        <w:rPr>
          <w:rFonts w:ascii="黑体" w:hAnsi="黑体" w:eastAsia="黑体"/>
          <w:sz w:val="28"/>
          <w:szCs w:val="28"/>
        </w:rPr>
      </w:pPr>
    </w:p>
    <w:p w14:paraId="3F071702">
      <w:pPr>
        <w:jc w:val="center"/>
        <w:rPr>
          <w:rFonts w:ascii="黑体" w:hAnsi="黑体" w:eastAsia="黑体"/>
          <w:sz w:val="28"/>
          <w:szCs w:val="28"/>
        </w:rPr>
      </w:pPr>
    </w:p>
    <w:p w14:paraId="3500C662">
      <w:pPr>
        <w:jc w:val="center"/>
        <w:rPr>
          <w:rFonts w:ascii="黑体" w:hAnsi="黑体" w:eastAsia="黑体"/>
          <w:sz w:val="28"/>
          <w:szCs w:val="28"/>
        </w:rPr>
      </w:pPr>
    </w:p>
    <w:p w14:paraId="07BEC012">
      <w:pPr>
        <w:jc w:val="center"/>
        <w:rPr>
          <w:sz w:val="72"/>
          <w:szCs w:val="72"/>
        </w:rPr>
      </w:pPr>
    </w:p>
    <w:p w14:paraId="3C102ED4">
      <w:pPr>
        <w:jc w:val="center"/>
        <w:rPr>
          <w:sz w:val="72"/>
          <w:szCs w:val="72"/>
        </w:rPr>
      </w:pPr>
    </w:p>
    <w:p w14:paraId="43DB35E0">
      <w:pPr>
        <w:jc w:val="center"/>
        <w:rPr>
          <w:sz w:val="72"/>
          <w:szCs w:val="72"/>
        </w:rPr>
      </w:pPr>
    </w:p>
    <w:p w14:paraId="6429C000">
      <w:pPr>
        <w:jc w:val="center"/>
        <w:rPr>
          <w:sz w:val="72"/>
          <w:szCs w:val="72"/>
        </w:rPr>
      </w:pPr>
    </w:p>
    <w:p w14:paraId="44C3122E">
      <w:pPr>
        <w:pStyle w:val="2"/>
        <w:rPr>
          <w:sz w:val="72"/>
          <w:szCs w:val="72"/>
        </w:rPr>
      </w:pPr>
    </w:p>
    <w:p w14:paraId="234E2F6B">
      <w:pPr>
        <w:pStyle w:val="3"/>
        <w:rPr>
          <w:sz w:val="72"/>
          <w:szCs w:val="72"/>
        </w:rPr>
      </w:pPr>
    </w:p>
    <w:p w14:paraId="718A5F90">
      <w:pPr>
        <w:pStyle w:val="2"/>
      </w:pPr>
    </w:p>
    <w:p w14:paraId="1519809E">
      <w:pPr>
        <w:pStyle w:val="12"/>
        <w:jc w:val="center"/>
        <w:rPr>
          <w:rFonts w:hint="eastAsia" w:ascii="方正小标宋_GBK" w:hAnsi="方正小标宋_GBK" w:eastAsia="方正小标宋_GBK" w:cs="方正小标宋_GBK"/>
          <w:sz w:val="84"/>
          <w:szCs w:val="84"/>
        </w:rPr>
      </w:pPr>
    </w:p>
    <w:p w14:paraId="03FE8E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2"/>
        <w:jc w:val="center"/>
        <w:rPr>
          <w:rFonts w:hint="eastAsia" w:ascii="方正小标宋_GBK" w:hAnsi="方正小标宋_GBK" w:eastAsia="方正小标宋_GBK" w:cs="方正小标宋_GBK"/>
          <w:sz w:val="84"/>
          <w:szCs w:val="84"/>
        </w:rPr>
      </w:pPr>
    </w:p>
    <w:p w14:paraId="740497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3087B82C">
      <w:pPr>
        <w:jc w:val="left"/>
        <w:rPr>
          <w:sz w:val="32"/>
          <w:szCs w:val="32"/>
        </w:rPr>
      </w:pPr>
    </w:p>
    <w:p w14:paraId="361DA11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62"/>
        <w:gridCol w:w="740"/>
        <w:gridCol w:w="3350"/>
        <w:gridCol w:w="1437"/>
        <w:gridCol w:w="1525"/>
        <w:gridCol w:w="1463"/>
        <w:gridCol w:w="1487"/>
        <w:gridCol w:w="1475"/>
        <w:gridCol w:w="1763"/>
        <w:gridCol w:w="1926"/>
      </w:tblGrid>
      <w:tr w14:paraId="6EB60DE2">
        <w:tblPrEx>
          <w:tblCellMar>
            <w:top w:w="0" w:type="dxa"/>
            <w:left w:w="0" w:type="dxa"/>
            <w:bottom w:w="0" w:type="dxa"/>
            <w:right w:w="0" w:type="dxa"/>
          </w:tblCellMar>
        </w:tblPrEx>
        <w:trPr>
          <w:trHeight w:val="90"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7"/>
              <w:gridCol w:w="575"/>
              <w:gridCol w:w="1314"/>
              <w:gridCol w:w="4686"/>
              <w:gridCol w:w="1523"/>
              <w:gridCol w:w="678"/>
              <w:gridCol w:w="931"/>
              <w:gridCol w:w="1554"/>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37"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75"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314"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4686"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2201"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2485" w:type="dxa"/>
                  <w:gridSpan w:val="2"/>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37"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575"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14"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4686"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2201" w:type="dxa"/>
                  <w:gridSpan w:val="2"/>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485"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37"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75"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14"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4686"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2201" w:type="dxa"/>
                  <w:gridSpan w:val="2"/>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485"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602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8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62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244.94</w:t>
                  </w: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171.41</w:t>
                  </w: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eastAsia" w:ascii="宋体" w:hAnsi="宋体" w:eastAsia="宋体" w:cs="宋体"/>
                      <w:i w:val="0"/>
                      <w:color w:val="000000"/>
                      <w:sz w:val="22"/>
                      <w:szCs w:val="22"/>
                      <w:u w:val="none"/>
                    </w:rPr>
                  </w:pP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21.7</w:t>
                  </w: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七、文化旅游体育与传媒支出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eastAsia" w:ascii="宋体" w:hAnsi="宋体" w:eastAsia="宋体" w:cs="宋体"/>
                      <w:i w:val="0"/>
                      <w:color w:val="000000"/>
                      <w:sz w:val="22"/>
                      <w:szCs w:val="22"/>
                      <w:u w:val="none"/>
                    </w:rPr>
                  </w:pP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lef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B734">
                  <w:pPr>
                    <w:numPr>
                      <w:ilvl w:val="0"/>
                      <w:numId w:val="3"/>
                    </w:numPr>
                    <w:jc w:val="left"/>
                    <w:rPr>
                      <w:rFonts w:hint="default"/>
                      <w:lang w:val="en-US" w:eastAsia="zh-CN"/>
                    </w:rPr>
                  </w:pPr>
                  <w:r>
                    <w:rPr>
                      <w:rFonts w:hint="eastAsia" w:ascii="宋体" w:hAnsi="宋体" w:eastAsia="宋体" w:cs="宋体"/>
                      <w:i w:val="0"/>
                      <w:color w:val="000000"/>
                      <w:sz w:val="22"/>
                      <w:szCs w:val="22"/>
                      <w:u w:val="none"/>
                      <w:lang w:val="en-US" w:eastAsia="zh-CN"/>
                    </w:rPr>
                    <w:t>社会保障和就业支出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7.57</w:t>
                  </w:r>
                </w:p>
              </w:tc>
            </w:tr>
            <w:tr w14:paraId="4212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F8A2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52A7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E363">
                  <w:pPr>
                    <w:jc w:val="lef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B7BC">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九、卫生健康支出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F5DF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748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4.77</w:t>
                  </w: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751">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2"/>
                      <w:szCs w:val="22"/>
                      <w:u w:val="none"/>
                      <w:lang w:val="en-US" w:eastAsia="zh-CN"/>
                    </w:rPr>
                    <w:t>十</w:t>
                  </w:r>
                  <w:r>
                    <w:rPr>
                      <w:rFonts w:hint="eastAsia" w:ascii="宋体" w:hAnsi="宋体" w:eastAsia="宋体" w:cs="宋体"/>
                      <w:i w:val="0"/>
                      <w:color w:val="000000"/>
                      <w:sz w:val="20"/>
                      <w:szCs w:val="20"/>
                      <w:u w:val="none"/>
                      <w:lang w:val="en-US" w:eastAsia="zh-CN"/>
                    </w:rPr>
                    <w:t>、</w:t>
                  </w:r>
                  <w:r>
                    <w:rPr>
                      <w:rFonts w:hint="eastAsia" w:ascii="宋体" w:hAnsi="宋体" w:eastAsia="宋体" w:cs="宋体"/>
                      <w:i w:val="0"/>
                      <w:color w:val="000000"/>
                      <w:sz w:val="22"/>
                      <w:szCs w:val="22"/>
                      <w:u w:val="none"/>
                      <w:lang w:val="en-US" w:eastAsia="zh-CN"/>
                    </w:rPr>
                    <w:t>节能环保支出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rPr>
                      <w:rFonts w:hint="eastAsia" w:ascii="宋体" w:hAnsi="宋体" w:eastAsia="宋体" w:cs="宋体"/>
                      <w:b w:val="0"/>
                      <w:bCs/>
                      <w:i w:val="0"/>
                      <w:color w:val="000000"/>
                      <w:sz w:val="22"/>
                      <w:szCs w:val="22"/>
                      <w:u w:val="none"/>
                    </w:rPr>
                  </w:pPr>
                </w:p>
              </w:tc>
            </w:tr>
            <w:tr w14:paraId="61C2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3717">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02FB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247E">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8E22">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十一、城乡社区支出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5C9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DAA6">
                  <w:pP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 xml:space="preserve">         3.8</w:t>
                  </w:r>
                </w:p>
              </w:tc>
            </w:tr>
            <w:tr w14:paraId="3076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9B85">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E71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4903">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DDE8">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十二、农林水支出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FA7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E2E3">
                  <w:pPr>
                    <w:rPr>
                      <w:rFonts w:hint="eastAsia" w:ascii="宋体" w:hAnsi="宋体" w:eastAsia="宋体" w:cs="宋体"/>
                      <w:b w:val="0"/>
                      <w:bCs/>
                      <w:i w:val="0"/>
                      <w:color w:val="000000"/>
                      <w:sz w:val="22"/>
                      <w:szCs w:val="22"/>
                      <w:u w:val="none"/>
                    </w:rPr>
                  </w:pPr>
                </w:p>
              </w:tc>
            </w:tr>
            <w:tr w14:paraId="49C2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7923">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BFDA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9BF2">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0ED8">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十三、交通运输支出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B0CD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5F17">
                  <w:pPr>
                    <w:rPr>
                      <w:rFonts w:hint="eastAsia" w:ascii="宋体" w:hAnsi="宋体" w:eastAsia="宋体" w:cs="宋体"/>
                      <w:b w:val="0"/>
                      <w:bCs/>
                      <w:i w:val="0"/>
                      <w:color w:val="000000"/>
                      <w:sz w:val="22"/>
                      <w:szCs w:val="22"/>
                      <w:u w:val="none"/>
                    </w:rPr>
                  </w:pPr>
                </w:p>
              </w:tc>
            </w:tr>
            <w:tr w14:paraId="3C69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CFCE">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7D32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A653">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0653">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十四、资源勘探工业信息等支出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E69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2BAB">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0.32</w:t>
                  </w:r>
                </w:p>
              </w:tc>
            </w:tr>
            <w:tr w14:paraId="6A08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6DAA">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C60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CF25">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4908">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十五、商业服务业等支出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5101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6E0B">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20</w:t>
                  </w:r>
                </w:p>
              </w:tc>
            </w:tr>
            <w:tr w14:paraId="4688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BA2F">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A57A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8EB6">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4CC4">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十六、金融支出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6BA1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827B">
                  <w:pPr>
                    <w:rPr>
                      <w:rFonts w:hint="eastAsia" w:ascii="宋体" w:hAnsi="宋体" w:eastAsia="宋体" w:cs="宋体"/>
                      <w:b w:val="0"/>
                      <w:bCs/>
                      <w:i w:val="0"/>
                      <w:color w:val="000000"/>
                      <w:sz w:val="22"/>
                      <w:szCs w:val="22"/>
                      <w:u w:val="none"/>
                    </w:rPr>
                  </w:pPr>
                </w:p>
              </w:tc>
            </w:tr>
            <w:tr w14:paraId="07BD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6F20">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2EE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35CA">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2919">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十七、援助其他地区支出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200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55D0">
                  <w:pPr>
                    <w:rPr>
                      <w:rFonts w:hint="eastAsia" w:ascii="宋体" w:hAnsi="宋体" w:eastAsia="宋体" w:cs="宋体"/>
                      <w:b w:val="0"/>
                      <w:bCs/>
                      <w:i w:val="0"/>
                      <w:color w:val="000000"/>
                      <w:sz w:val="22"/>
                      <w:szCs w:val="22"/>
                      <w:u w:val="none"/>
                    </w:rPr>
                  </w:pPr>
                </w:p>
              </w:tc>
            </w:tr>
            <w:tr w14:paraId="7502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4575">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EB80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7BC9">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8C5">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十八、自然资源海洋气象等支出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4425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0501">
                  <w:pPr>
                    <w:rPr>
                      <w:rFonts w:hint="eastAsia" w:ascii="宋体" w:hAnsi="宋体" w:eastAsia="宋体" w:cs="宋体"/>
                      <w:b w:val="0"/>
                      <w:bCs/>
                      <w:i w:val="0"/>
                      <w:color w:val="000000"/>
                      <w:sz w:val="22"/>
                      <w:szCs w:val="22"/>
                      <w:u w:val="none"/>
                    </w:rPr>
                  </w:pPr>
                </w:p>
              </w:tc>
            </w:tr>
            <w:tr w14:paraId="629E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43A2">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62E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F39F">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805E">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十九、住房保障支出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0335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5FCA">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5.37</w:t>
                  </w:r>
                </w:p>
              </w:tc>
            </w:tr>
            <w:tr w14:paraId="0714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C7B9">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F0B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FC2">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BCA4">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二十、粮油物资储备支出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9C6F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8A42">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10</w:t>
                  </w:r>
                </w:p>
              </w:tc>
            </w:tr>
            <w:tr w14:paraId="42DF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3CE0">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8430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3611">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1BD1">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二十一、国有资本经营预算支出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6B07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87E3">
                  <w:pPr>
                    <w:rPr>
                      <w:rFonts w:hint="eastAsia" w:ascii="宋体" w:hAnsi="宋体" w:eastAsia="宋体" w:cs="宋体"/>
                      <w:b w:val="0"/>
                      <w:bCs/>
                      <w:i w:val="0"/>
                      <w:color w:val="000000"/>
                      <w:sz w:val="22"/>
                      <w:szCs w:val="22"/>
                      <w:u w:val="none"/>
                    </w:rPr>
                  </w:pPr>
                </w:p>
              </w:tc>
            </w:tr>
            <w:tr w14:paraId="0695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51EA">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682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A39E">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6286">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二十二、灾害防治及应急管理支出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12B1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51E2">
                  <w:pPr>
                    <w:rPr>
                      <w:rFonts w:hint="eastAsia" w:ascii="宋体" w:hAnsi="宋体" w:eastAsia="宋体" w:cs="宋体"/>
                      <w:b w:val="0"/>
                      <w:bCs/>
                      <w:i w:val="0"/>
                      <w:color w:val="000000"/>
                      <w:sz w:val="22"/>
                      <w:szCs w:val="22"/>
                      <w:u w:val="none"/>
                    </w:rPr>
                  </w:pPr>
                </w:p>
              </w:tc>
            </w:tr>
            <w:tr w14:paraId="7336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1FA9">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0D74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5E43">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3A5E">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二十三、其他支出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C3E4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7699">
                  <w:pPr>
                    <w:rPr>
                      <w:rFonts w:hint="eastAsia" w:ascii="宋体" w:hAnsi="宋体" w:eastAsia="宋体" w:cs="宋体"/>
                      <w:b w:val="0"/>
                      <w:bCs/>
                      <w:i w:val="0"/>
                      <w:color w:val="000000"/>
                      <w:sz w:val="22"/>
                      <w:szCs w:val="22"/>
                      <w:u w:val="none"/>
                    </w:rPr>
                  </w:pPr>
                </w:p>
              </w:tc>
            </w:tr>
            <w:tr w14:paraId="72C7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7771">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48B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D9CD">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FC71">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二十四、债务还本支出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EC86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66B9">
                  <w:pPr>
                    <w:rPr>
                      <w:rFonts w:hint="eastAsia" w:ascii="宋体" w:hAnsi="宋体" w:eastAsia="宋体" w:cs="宋体"/>
                      <w:b w:val="0"/>
                      <w:bCs/>
                      <w:i w:val="0"/>
                      <w:color w:val="000000"/>
                      <w:sz w:val="22"/>
                      <w:szCs w:val="22"/>
                      <w:u w:val="none"/>
                    </w:rPr>
                  </w:pPr>
                </w:p>
              </w:tc>
            </w:tr>
            <w:tr w14:paraId="25A3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BD45">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B94A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2268">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F799">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二十五、债务付息支出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8CD7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84B8">
                  <w:pPr>
                    <w:rPr>
                      <w:rFonts w:hint="eastAsia" w:ascii="宋体" w:hAnsi="宋体" w:eastAsia="宋体" w:cs="宋体"/>
                      <w:b w:val="0"/>
                      <w:bCs/>
                      <w:i w:val="0"/>
                      <w:color w:val="000000"/>
                      <w:sz w:val="22"/>
                      <w:szCs w:val="22"/>
                      <w:u w:val="none"/>
                    </w:rPr>
                  </w:pPr>
                </w:p>
              </w:tc>
            </w:tr>
            <w:tr w14:paraId="00BC4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6249">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66C9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F618">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81CD">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二十六、抗疫特别国债安排的支出</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30D2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7070">
                  <w:pPr>
                    <w:rPr>
                      <w:rFonts w:hint="eastAsia" w:ascii="宋体" w:hAnsi="宋体" w:eastAsia="宋体" w:cs="宋体"/>
                      <w:b w:val="0"/>
                      <w:bCs/>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244.94</w:t>
                  </w: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244.94</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4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rPr>
                      <w:rFonts w:hint="eastAsia" w:ascii="宋体" w:hAnsi="宋体" w:eastAsia="宋体" w:cs="宋体"/>
                      <w:b w:val="0"/>
                      <w:bCs/>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643"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rPr>
                      <w:rFonts w:hint="eastAsia" w:ascii="宋体" w:hAnsi="宋体" w:eastAsia="宋体" w:cs="宋体"/>
                      <w:b w:val="0"/>
                      <w:bCs/>
                      <w:i w:val="0"/>
                      <w:color w:val="000000"/>
                      <w:sz w:val="22"/>
                      <w:szCs w:val="22"/>
                      <w:u w:val="none"/>
                    </w:rPr>
                  </w:pPr>
                </w:p>
              </w:tc>
            </w:tr>
            <w:tr w14:paraId="6F05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98" w:hRule="atLeast"/>
              </w:trPr>
              <w:tc>
                <w:tcPr>
                  <w:tcW w:w="4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C55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67D0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2652">
                  <w:pPr>
                    <w:jc w:val="right"/>
                    <w:rPr>
                      <w:rFonts w:hint="eastAsia" w:ascii="宋体" w:hAnsi="宋体" w:eastAsia="宋体" w:cs="宋体"/>
                      <w:i w:val="0"/>
                      <w:color w:val="000000"/>
                      <w:sz w:val="22"/>
                      <w:szCs w:val="22"/>
                      <w:u w:val="none"/>
                    </w:rPr>
                  </w:pPr>
                </w:p>
              </w:tc>
              <w:tc>
                <w:tcPr>
                  <w:tcW w:w="4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18B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6DF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8502">
                  <w:pPr>
                    <w:rPr>
                      <w:rFonts w:hint="eastAsia" w:ascii="宋体" w:hAnsi="宋体" w:eastAsia="宋体" w:cs="宋体"/>
                      <w:b w:val="0"/>
                      <w:bCs/>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54" w:type="dxa"/>
                <w:trHeight w:val="451" w:hRule="atLeast"/>
              </w:trPr>
              <w:tc>
                <w:tcPr>
                  <w:tcW w:w="4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244.94</w:t>
                  </w:r>
                </w:p>
              </w:tc>
              <w:tc>
                <w:tcPr>
                  <w:tcW w:w="4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244.94</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r w14:paraId="001C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12B1F9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14:paraId="2A0F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241979C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262"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740"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3350"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437"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525"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463"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487"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475"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763"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1926"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285" w:hRule="atLeast"/>
        </w:trPr>
        <w:tc>
          <w:tcPr>
            <w:tcW w:w="100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3350"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right"/>
              <w:rPr>
                <w:rFonts w:ascii="宋体" w:hAnsi="宋体" w:eastAsia="宋体" w:cs="宋体"/>
                <w:sz w:val="24"/>
                <w:szCs w:val="24"/>
              </w:rPr>
            </w:pPr>
            <w:r>
              <w:rPr>
                <w:rFonts w:hint="eastAsia"/>
              </w:rPr>
              <w:t>　</w:t>
            </w:r>
          </w:p>
        </w:tc>
        <w:tc>
          <w:tcPr>
            <w:tcW w:w="1437"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525"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463"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487"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475"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763"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1926"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435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4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5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4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4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4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7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1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100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33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463"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763"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1926"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1002"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3350"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463"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763"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1926"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435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4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5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4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48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4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7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1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435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right"/>
              <w:rPr>
                <w:rFonts w:ascii="宋体" w:hAnsi="宋体" w:eastAsia="宋体" w:cs="宋体"/>
                <w:sz w:val="24"/>
                <w:szCs w:val="24"/>
              </w:rPr>
            </w:pPr>
            <w:r>
              <w:rPr>
                <w:rFonts w:hint="eastAsia"/>
                <w:lang w:val="en-US" w:eastAsia="zh-CN"/>
              </w:rPr>
              <w:t>244.94</w:t>
            </w:r>
            <w:r>
              <w:rPr>
                <w:rFonts w:hint="eastAsia"/>
              </w:rPr>
              <w:t>　</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right"/>
              <w:rPr>
                <w:rFonts w:ascii="宋体" w:hAnsi="宋体" w:eastAsia="宋体" w:cs="宋体"/>
                <w:sz w:val="24"/>
                <w:szCs w:val="24"/>
              </w:rPr>
            </w:pPr>
            <w:r>
              <w:rPr>
                <w:rFonts w:hint="eastAsia" w:ascii="Times New Roman" w:eastAsia="宋体"/>
                <w:lang w:val="en-US" w:eastAsia="zh-CN"/>
              </w:rPr>
              <w:t>244.9</w:t>
            </w:r>
            <w:r>
              <w:rPr>
                <w:rFonts w:hint="eastAsia"/>
              </w:rPr>
              <w:t>　</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ascii="宋体" w:hAnsi="宋体" w:eastAsia="宋体" w:cs="宋体"/>
                <w:sz w:val="24"/>
                <w:szCs w:val="24"/>
              </w:rPr>
            </w:pPr>
            <w:r>
              <w:rPr>
                <w:rFonts w:hint="eastAsia"/>
              </w:rPr>
              <w:t>　</w:t>
            </w: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ascii="宋体" w:hAnsi="宋体" w:eastAsia="宋体" w:cs="宋体"/>
                <w:sz w:val="24"/>
                <w:szCs w:val="24"/>
              </w:rPr>
            </w:pPr>
            <w:r>
              <w:rPr>
                <w:rFonts w:hint="eastAsia"/>
              </w:rPr>
              <w:t>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sz w:val="24"/>
                <w:szCs w:val="24"/>
              </w:rPr>
            </w:pPr>
            <w:r>
              <w:rPr>
                <w:rFonts w:hint="eastAsia"/>
              </w:rPr>
              <w:t>　</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sz w:val="24"/>
                <w:szCs w:val="24"/>
              </w:rPr>
            </w:pPr>
            <w:r>
              <w:rPr>
                <w:rFonts w:hint="eastAsia"/>
              </w:rPr>
              <w:t>　</w:t>
            </w: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right"/>
              <w:rPr>
                <w:rFonts w:ascii="宋体" w:hAnsi="宋体" w:eastAsia="宋体" w:cs="宋体"/>
                <w:sz w:val="24"/>
                <w:szCs w:val="24"/>
              </w:rPr>
            </w:pPr>
            <w:r>
              <w:rPr>
                <w:rFonts w:hint="eastAsia"/>
              </w:rPr>
              <w:t>　</w:t>
            </w:r>
          </w:p>
        </w:tc>
      </w:tr>
      <w:tr w14:paraId="76755B9D">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jc w:val="left"/>
              <w:rPr>
                <w:rFonts w:hint="default" w:ascii="宋体" w:hAnsi="宋体" w:cs="宋体" w:eastAsiaTheme="minorEastAsia"/>
                <w:sz w:val="24"/>
                <w:szCs w:val="24"/>
                <w:lang w:val="en-US" w:eastAsia="zh-CN"/>
              </w:rPr>
            </w:pPr>
            <w:r>
              <w:rPr>
                <w:rFonts w:hint="eastAsia"/>
                <w:lang w:val="en-US" w:eastAsia="zh-CN"/>
              </w:rPr>
              <w:t>201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jc w:val="left"/>
              <w:rPr>
                <w:rFonts w:hint="default" w:ascii="宋体" w:hAnsi="宋体" w:eastAsia="宋体" w:cs="宋体"/>
                <w:sz w:val="24"/>
                <w:szCs w:val="24"/>
                <w:lang w:val="en-US" w:eastAsia="zh-CN"/>
              </w:rPr>
            </w:pPr>
            <w:r>
              <w:rPr>
                <w:rFonts w:hint="eastAsia" w:eastAsia="宋体"/>
                <w:lang w:val="en-US" w:eastAsia="zh-CN"/>
              </w:rPr>
              <w:t>一般公共服务支出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right"/>
              <w:rPr>
                <w:rFonts w:ascii="宋体" w:hAnsi="宋体" w:eastAsia="宋体" w:cs="宋体"/>
                <w:sz w:val="24"/>
                <w:szCs w:val="24"/>
              </w:rPr>
            </w:pPr>
            <w:r>
              <w:rPr>
                <w:rFonts w:hint="eastAsia"/>
                <w:lang w:val="en-US" w:eastAsia="zh-CN"/>
              </w:rPr>
              <w:t>171.41</w:t>
            </w:r>
            <w:r>
              <w:rPr>
                <w:rFonts w:hint="eastAsia"/>
              </w:rPr>
              <w:t>　</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right"/>
              <w:rPr>
                <w:rFonts w:ascii="宋体" w:hAnsi="宋体" w:eastAsia="宋体" w:cs="宋体"/>
                <w:sz w:val="24"/>
                <w:szCs w:val="24"/>
              </w:rPr>
            </w:pPr>
            <w:r>
              <w:rPr>
                <w:rFonts w:hint="eastAsia" w:ascii="Times New Roman" w:eastAsia="宋体"/>
                <w:lang w:val="en-US" w:eastAsia="zh-CN"/>
              </w:rPr>
              <w:t>171.41</w:t>
            </w:r>
            <w:r>
              <w:rPr>
                <w:rFonts w:hint="eastAsia"/>
              </w:rPr>
              <w:t>　</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ascii="宋体" w:hAnsi="宋体" w:eastAsia="宋体" w:cs="宋体"/>
                <w:sz w:val="24"/>
                <w:szCs w:val="24"/>
              </w:rPr>
            </w:pPr>
            <w:r>
              <w:rPr>
                <w:rFonts w:hint="eastAsia"/>
              </w:rPr>
              <w:t>　</w:t>
            </w: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ascii="宋体" w:hAnsi="宋体" w:eastAsia="宋体" w:cs="宋体"/>
                <w:sz w:val="24"/>
                <w:szCs w:val="24"/>
              </w:rPr>
            </w:pPr>
            <w:r>
              <w:rPr>
                <w:rFonts w:hint="eastAsia"/>
              </w:rPr>
              <w:t>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ascii="宋体" w:hAnsi="宋体" w:eastAsia="宋体" w:cs="宋体"/>
                <w:sz w:val="24"/>
                <w:szCs w:val="24"/>
              </w:rPr>
            </w:pPr>
            <w:r>
              <w:rPr>
                <w:rFonts w:hint="eastAsia"/>
              </w:rPr>
              <w:t>　</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ascii="宋体" w:hAnsi="宋体" w:eastAsia="宋体" w:cs="宋体"/>
                <w:sz w:val="24"/>
                <w:szCs w:val="24"/>
              </w:rPr>
            </w:pPr>
            <w:r>
              <w:rPr>
                <w:rFonts w:hint="eastAsia"/>
              </w:rPr>
              <w:t>　</w:t>
            </w: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ascii="宋体" w:hAnsi="宋体" w:eastAsia="宋体" w:cs="宋体"/>
                <w:sz w:val="24"/>
                <w:szCs w:val="24"/>
              </w:rPr>
            </w:pPr>
            <w:r>
              <w:rPr>
                <w:rFonts w:hint="eastAsia"/>
              </w:rPr>
              <w:t>　</w:t>
            </w:r>
          </w:p>
        </w:tc>
      </w:tr>
      <w:tr w14:paraId="79032134">
        <w:tblPrEx>
          <w:tblCellMar>
            <w:top w:w="0" w:type="dxa"/>
            <w:left w:w="0" w:type="dxa"/>
            <w:bottom w:w="0" w:type="dxa"/>
            <w:right w:w="0" w:type="dxa"/>
          </w:tblCellMar>
        </w:tblPrEx>
        <w:trPr>
          <w:trHeight w:val="414"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jc w:val="left"/>
              <w:rPr>
                <w:rFonts w:hint="default" w:ascii="宋体" w:hAnsi="宋体" w:cs="宋体" w:eastAsiaTheme="minorEastAsia"/>
                <w:sz w:val="24"/>
                <w:szCs w:val="24"/>
                <w:lang w:val="en-US" w:eastAsia="zh-CN"/>
              </w:rPr>
            </w:pPr>
            <w:r>
              <w:rPr>
                <w:rFonts w:hint="eastAsia"/>
                <w:lang w:val="en-US" w:eastAsia="zh-CN"/>
              </w:rPr>
              <w:t>20103</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jc w:val="left"/>
              <w:rPr>
                <w:rFonts w:hint="default" w:ascii="宋体" w:hAnsi="宋体" w:cs="宋体" w:eastAsiaTheme="minorEastAsia"/>
                <w:sz w:val="24"/>
                <w:szCs w:val="24"/>
                <w:lang w:val="en-US" w:eastAsia="zh-CN"/>
              </w:rPr>
            </w:pPr>
            <w:r>
              <w:rPr>
                <w:rFonts w:hint="eastAsia"/>
                <w:lang w:val="en-US" w:eastAsia="zh-CN"/>
              </w:rPr>
              <w:t>政府办公厅（室）及相关机构事务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right"/>
              <w:rPr>
                <w:rFonts w:ascii="华文中宋" w:hAnsi="华文中宋" w:eastAsia="华文中宋" w:cs="宋体"/>
                <w:sz w:val="24"/>
                <w:szCs w:val="24"/>
              </w:rPr>
            </w:pPr>
            <w:r>
              <w:rPr>
                <w:rFonts w:hint="eastAsia" w:ascii="华文中宋" w:hAnsi="华文中宋" w:eastAsia="华文中宋"/>
                <w:lang w:val="en-US" w:eastAsia="zh-CN"/>
              </w:rPr>
              <w:t>46.71</w:t>
            </w:r>
            <w:r>
              <w:rPr>
                <w:rFonts w:hint="eastAsia" w:ascii="华文中宋" w:hAnsi="华文中宋" w:eastAsia="华文中宋"/>
              </w:rPr>
              <w:t>　</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46.71</w:t>
            </w:r>
            <w:r>
              <w:rPr>
                <w:rFonts w:hint="eastAsia" w:ascii="华文中宋" w:hAnsi="华文中宋" w:eastAsia="华文中宋"/>
              </w:rPr>
              <w:t>　</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right"/>
              <w:rPr>
                <w:rFonts w:ascii="宋体" w:hAnsi="宋体" w:eastAsia="宋体" w:cs="宋体"/>
                <w:sz w:val="24"/>
                <w:szCs w:val="24"/>
              </w:rPr>
            </w:pPr>
            <w:r>
              <w:rPr>
                <w:rFonts w:hint="eastAsia"/>
              </w:rPr>
              <w:t>　</w:t>
            </w: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right"/>
              <w:rPr>
                <w:rFonts w:ascii="宋体" w:hAnsi="宋体" w:eastAsia="宋体" w:cs="宋体"/>
                <w:sz w:val="24"/>
                <w:szCs w:val="24"/>
              </w:rPr>
            </w:pPr>
            <w:r>
              <w:rPr>
                <w:rFonts w:hint="eastAsia"/>
              </w:rPr>
              <w:t>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right"/>
              <w:rPr>
                <w:rFonts w:ascii="宋体" w:hAnsi="宋体" w:eastAsia="宋体" w:cs="宋体"/>
                <w:sz w:val="24"/>
                <w:szCs w:val="24"/>
              </w:rPr>
            </w:pPr>
            <w:r>
              <w:rPr>
                <w:rFonts w:hint="eastAsia"/>
              </w:rPr>
              <w:t>　</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right"/>
              <w:rPr>
                <w:rFonts w:ascii="宋体" w:hAnsi="宋体" w:eastAsia="宋体" w:cs="宋体"/>
                <w:sz w:val="24"/>
                <w:szCs w:val="24"/>
              </w:rPr>
            </w:pPr>
            <w:r>
              <w:rPr>
                <w:rFonts w:hint="eastAsia"/>
              </w:rPr>
              <w:t>　</w:t>
            </w: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right"/>
              <w:rPr>
                <w:rFonts w:ascii="宋体" w:hAnsi="宋体" w:eastAsia="宋体" w:cs="宋体"/>
                <w:sz w:val="24"/>
                <w:szCs w:val="24"/>
              </w:rPr>
            </w:pPr>
            <w:r>
              <w:rPr>
                <w:rFonts w:hint="eastAsia"/>
              </w:rPr>
              <w:t>　</w:t>
            </w:r>
          </w:p>
        </w:tc>
      </w:tr>
      <w:tr w14:paraId="23410DAA">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jc w:val="left"/>
              <w:rPr>
                <w:rFonts w:hint="default" w:ascii="宋体" w:hAnsi="宋体" w:cs="宋体" w:eastAsiaTheme="minorEastAsia"/>
                <w:sz w:val="24"/>
                <w:szCs w:val="24"/>
                <w:lang w:val="en-US" w:eastAsia="zh-CN"/>
              </w:rPr>
            </w:pPr>
            <w:r>
              <w:rPr>
                <w:rFonts w:hint="eastAsia"/>
                <w:lang w:val="en-US" w:eastAsia="zh-CN"/>
              </w:rPr>
              <w:t>2010301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jc w:val="left"/>
              <w:rPr>
                <w:rFonts w:hint="eastAsia" w:ascii="宋体" w:hAnsi="宋体" w:cs="宋体" w:eastAsiaTheme="minorEastAsia"/>
                <w:sz w:val="24"/>
                <w:szCs w:val="24"/>
                <w:lang w:val="en-US" w:eastAsia="zh-CN"/>
              </w:rPr>
            </w:pPr>
            <w:r>
              <w:rPr>
                <w:rFonts w:hint="eastAsia"/>
                <w:lang w:val="en-US" w:eastAsia="zh-CN"/>
              </w:rPr>
              <w:t>行政运行</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right"/>
              <w:rPr>
                <w:rFonts w:ascii="宋体" w:hAnsi="宋体" w:eastAsia="宋体" w:cs="宋体"/>
                <w:sz w:val="24"/>
                <w:szCs w:val="24"/>
              </w:rPr>
            </w:pPr>
            <w:r>
              <w:rPr>
                <w:rFonts w:hint="eastAsia"/>
                <w:lang w:val="en-US" w:eastAsia="zh-CN"/>
              </w:rPr>
              <w:t>0.29</w:t>
            </w:r>
            <w:r>
              <w:rPr>
                <w:rFonts w:hint="eastAsia"/>
              </w:rPr>
              <w:t>　</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right"/>
              <w:rPr>
                <w:rFonts w:ascii="宋体" w:hAnsi="宋体" w:eastAsia="宋体" w:cs="宋体"/>
                <w:kern w:val="2"/>
                <w:sz w:val="24"/>
                <w:szCs w:val="24"/>
                <w:lang w:val="en-US" w:eastAsia="zh-CN" w:bidi="ar-SA"/>
              </w:rPr>
            </w:pPr>
            <w:r>
              <w:rPr>
                <w:rFonts w:hint="eastAsia"/>
                <w:lang w:val="en-US" w:eastAsia="zh-CN"/>
              </w:rPr>
              <w:t>0.29</w:t>
            </w:r>
            <w:r>
              <w:rPr>
                <w:rFonts w:hint="eastAsia"/>
              </w:rPr>
              <w:t>　</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right"/>
              <w:rPr>
                <w:rFonts w:ascii="宋体" w:hAnsi="宋体" w:eastAsia="宋体" w:cs="宋体"/>
                <w:sz w:val="24"/>
                <w:szCs w:val="24"/>
              </w:rPr>
            </w:pPr>
            <w:r>
              <w:rPr>
                <w:rFonts w:hint="eastAsia"/>
              </w:rPr>
              <w:t>　</w:t>
            </w: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right"/>
              <w:rPr>
                <w:rFonts w:ascii="宋体" w:hAnsi="宋体" w:eastAsia="宋体" w:cs="宋体"/>
                <w:sz w:val="24"/>
                <w:szCs w:val="24"/>
              </w:rPr>
            </w:pPr>
            <w:r>
              <w:rPr>
                <w:rFonts w:hint="eastAsia"/>
              </w:rPr>
              <w:t>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right"/>
              <w:rPr>
                <w:rFonts w:ascii="宋体" w:hAnsi="宋体" w:eastAsia="宋体" w:cs="宋体"/>
                <w:sz w:val="24"/>
                <w:szCs w:val="24"/>
              </w:rPr>
            </w:pPr>
            <w:r>
              <w:rPr>
                <w:rFonts w:hint="eastAsia"/>
              </w:rPr>
              <w:t>　</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right"/>
              <w:rPr>
                <w:rFonts w:ascii="宋体" w:hAnsi="宋体" w:eastAsia="宋体" w:cs="宋体"/>
                <w:sz w:val="24"/>
                <w:szCs w:val="24"/>
              </w:rPr>
            </w:pPr>
            <w:r>
              <w:rPr>
                <w:rFonts w:hint="eastAsia"/>
              </w:rPr>
              <w:t>　</w:t>
            </w: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right"/>
              <w:rPr>
                <w:rFonts w:ascii="宋体" w:hAnsi="宋体" w:eastAsia="宋体" w:cs="宋体"/>
                <w:sz w:val="24"/>
                <w:szCs w:val="24"/>
              </w:rPr>
            </w:pPr>
            <w:r>
              <w:rPr>
                <w:rFonts w:hint="eastAsia"/>
              </w:rPr>
              <w:t>　</w:t>
            </w:r>
          </w:p>
        </w:tc>
      </w:tr>
      <w:tr w14:paraId="77DE44D8">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6FE2A">
            <w:pPr>
              <w:jc w:val="left"/>
              <w:rPr>
                <w:rFonts w:hint="default" w:ascii="宋体" w:hAnsi="宋体" w:cs="宋体" w:eastAsiaTheme="minorEastAsia"/>
                <w:sz w:val="24"/>
                <w:szCs w:val="24"/>
                <w:lang w:val="en-US" w:eastAsia="zh-CN"/>
              </w:rPr>
            </w:pPr>
            <w:r>
              <w:rPr>
                <w:rFonts w:hint="eastAsia"/>
                <w:lang w:val="en-US" w:eastAsia="zh-CN"/>
              </w:rPr>
              <w:t>2010302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8D3E4">
            <w:pPr>
              <w:jc w:val="left"/>
              <w:rPr>
                <w:rFonts w:hint="default" w:ascii="宋体" w:hAnsi="宋体" w:cs="宋体" w:eastAsiaTheme="minorEastAsia"/>
                <w:sz w:val="24"/>
                <w:szCs w:val="24"/>
                <w:lang w:val="en-US" w:eastAsia="zh-CN"/>
              </w:rPr>
            </w:pPr>
            <w:r>
              <w:rPr>
                <w:rFonts w:hint="eastAsia"/>
                <w:lang w:val="en-US" w:eastAsia="zh-CN"/>
              </w:rPr>
              <w:t>一般行政管理事务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jc w:val="right"/>
              <w:rPr>
                <w:rFonts w:ascii="宋体" w:hAnsi="宋体" w:eastAsia="宋体" w:cs="宋体"/>
                <w:sz w:val="24"/>
                <w:szCs w:val="24"/>
              </w:rPr>
            </w:pPr>
            <w:r>
              <w:rPr>
                <w:rFonts w:hint="eastAsia"/>
                <w:lang w:val="en-US" w:eastAsia="zh-CN"/>
              </w:rPr>
              <w:t>45.88</w:t>
            </w:r>
            <w:r>
              <w:rPr>
                <w:rFonts w:hint="eastAsia"/>
              </w:rPr>
              <w:t>　</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jc w:val="right"/>
              <w:rPr>
                <w:rFonts w:ascii="宋体" w:hAnsi="宋体" w:eastAsia="宋体" w:cs="宋体"/>
                <w:kern w:val="2"/>
                <w:sz w:val="24"/>
                <w:szCs w:val="24"/>
                <w:lang w:val="en-US" w:eastAsia="zh-CN" w:bidi="ar-SA"/>
              </w:rPr>
            </w:pPr>
            <w:r>
              <w:rPr>
                <w:rFonts w:hint="eastAsia"/>
                <w:lang w:val="en-US" w:eastAsia="zh-CN"/>
              </w:rPr>
              <w:t>45.88</w:t>
            </w:r>
            <w:r>
              <w:rPr>
                <w:rFonts w:hint="eastAsia"/>
              </w:rPr>
              <w:t>　</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right"/>
              <w:rPr>
                <w:rFonts w:ascii="宋体" w:hAnsi="宋体" w:eastAsia="宋体" w:cs="宋体"/>
                <w:sz w:val="24"/>
                <w:szCs w:val="24"/>
              </w:rPr>
            </w:pPr>
            <w:r>
              <w:rPr>
                <w:rFonts w:hint="eastAsia"/>
              </w:rPr>
              <w:t>　</w:t>
            </w: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right"/>
              <w:rPr>
                <w:rFonts w:ascii="宋体" w:hAnsi="宋体" w:eastAsia="宋体" w:cs="宋体"/>
                <w:sz w:val="24"/>
                <w:szCs w:val="24"/>
              </w:rPr>
            </w:pPr>
            <w:r>
              <w:rPr>
                <w:rFonts w:hint="eastAsia"/>
              </w:rPr>
              <w:t>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right"/>
              <w:rPr>
                <w:rFonts w:ascii="宋体" w:hAnsi="宋体" w:eastAsia="宋体" w:cs="宋体"/>
                <w:sz w:val="24"/>
                <w:szCs w:val="24"/>
              </w:rPr>
            </w:pPr>
            <w:r>
              <w:rPr>
                <w:rFonts w:hint="eastAsia"/>
              </w:rPr>
              <w:t>　</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right"/>
              <w:rPr>
                <w:rFonts w:ascii="宋体" w:hAnsi="宋体" w:eastAsia="宋体" w:cs="宋体"/>
                <w:sz w:val="24"/>
                <w:szCs w:val="24"/>
              </w:rPr>
            </w:pPr>
            <w:r>
              <w:rPr>
                <w:rFonts w:hint="eastAsia"/>
              </w:rPr>
              <w:t>　</w:t>
            </w: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right"/>
              <w:rPr>
                <w:rFonts w:ascii="宋体" w:hAnsi="宋体" w:eastAsia="宋体" w:cs="宋体"/>
                <w:sz w:val="24"/>
                <w:szCs w:val="24"/>
              </w:rPr>
            </w:pPr>
            <w:r>
              <w:rPr>
                <w:rFonts w:hint="eastAsia"/>
              </w:rPr>
              <w:t>　</w:t>
            </w:r>
          </w:p>
        </w:tc>
      </w:tr>
      <w:tr w14:paraId="2EECE484">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60CDD">
            <w:pPr>
              <w:jc w:val="left"/>
              <w:rPr>
                <w:rFonts w:hint="default" w:ascii="宋体" w:hAnsi="宋体" w:cs="宋体" w:eastAsiaTheme="minorEastAsia"/>
                <w:sz w:val="24"/>
                <w:szCs w:val="24"/>
                <w:lang w:val="en-US" w:eastAsia="zh-CN"/>
              </w:rPr>
            </w:pPr>
            <w:r>
              <w:rPr>
                <w:rFonts w:hint="eastAsia"/>
                <w:lang w:val="en-US" w:eastAsia="zh-CN"/>
              </w:rPr>
              <w:t>2010399</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C90F">
            <w:pPr>
              <w:jc w:val="left"/>
              <w:rPr>
                <w:rFonts w:hint="default" w:ascii="宋体" w:hAnsi="宋体" w:cs="宋体" w:eastAsiaTheme="minorEastAsia"/>
                <w:sz w:val="24"/>
                <w:szCs w:val="24"/>
                <w:lang w:val="en-US" w:eastAsia="zh-CN"/>
              </w:rPr>
            </w:pPr>
            <w:r>
              <w:rPr>
                <w:rFonts w:hint="eastAsia"/>
                <w:lang w:val="en-US" w:eastAsia="zh-CN"/>
              </w:rPr>
              <w:t>其他政府办公厅（室）及相关机构事务支出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jc w:val="right"/>
              <w:rPr>
                <w:rFonts w:ascii="宋体" w:hAnsi="宋体" w:eastAsia="宋体" w:cs="宋体"/>
                <w:sz w:val="24"/>
                <w:szCs w:val="24"/>
              </w:rPr>
            </w:pPr>
            <w:r>
              <w:rPr>
                <w:rFonts w:hint="eastAsia"/>
                <w:lang w:val="en-US" w:eastAsia="zh-CN"/>
              </w:rPr>
              <w:t>0.54</w:t>
            </w:r>
            <w:r>
              <w:rPr>
                <w:rFonts w:hint="eastAsia"/>
              </w:rPr>
              <w:t>　</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jc w:val="right"/>
              <w:rPr>
                <w:rFonts w:ascii="宋体" w:hAnsi="宋体" w:eastAsia="宋体" w:cs="宋体"/>
                <w:kern w:val="2"/>
                <w:sz w:val="24"/>
                <w:szCs w:val="24"/>
                <w:lang w:val="en-US" w:eastAsia="zh-CN" w:bidi="ar-SA"/>
              </w:rPr>
            </w:pPr>
            <w:r>
              <w:rPr>
                <w:rFonts w:hint="eastAsia"/>
                <w:lang w:val="en-US" w:eastAsia="zh-CN"/>
              </w:rPr>
              <w:t>0.54</w:t>
            </w:r>
            <w:r>
              <w:rPr>
                <w:rFonts w:hint="eastAsia"/>
              </w:rPr>
              <w:t>　</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right"/>
              <w:rPr>
                <w:rFonts w:ascii="宋体" w:hAnsi="宋体" w:eastAsia="宋体" w:cs="宋体"/>
                <w:sz w:val="24"/>
                <w:szCs w:val="24"/>
              </w:rPr>
            </w:pPr>
            <w:r>
              <w:rPr>
                <w:rFonts w:hint="eastAsia"/>
              </w:rPr>
              <w:t>　</w:t>
            </w: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right"/>
              <w:rPr>
                <w:rFonts w:ascii="宋体" w:hAnsi="宋体" w:eastAsia="宋体" w:cs="宋体"/>
                <w:sz w:val="24"/>
                <w:szCs w:val="24"/>
              </w:rPr>
            </w:pPr>
            <w:r>
              <w:rPr>
                <w:rFonts w:hint="eastAsia"/>
              </w:rPr>
              <w:t>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right"/>
              <w:rPr>
                <w:rFonts w:ascii="宋体" w:hAnsi="宋体" w:eastAsia="宋体" w:cs="宋体"/>
                <w:sz w:val="24"/>
                <w:szCs w:val="24"/>
              </w:rPr>
            </w:pPr>
            <w:r>
              <w:rPr>
                <w:rFonts w:hint="eastAsia"/>
              </w:rPr>
              <w:t>　</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right"/>
              <w:rPr>
                <w:rFonts w:ascii="宋体" w:hAnsi="宋体" w:eastAsia="宋体" w:cs="宋体"/>
                <w:sz w:val="24"/>
                <w:szCs w:val="24"/>
              </w:rPr>
            </w:pPr>
            <w:r>
              <w:rPr>
                <w:rFonts w:hint="eastAsia"/>
              </w:rPr>
              <w:t>　</w:t>
            </w: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right"/>
              <w:rPr>
                <w:rFonts w:ascii="宋体" w:hAnsi="宋体" w:eastAsia="宋体" w:cs="宋体"/>
                <w:sz w:val="24"/>
                <w:szCs w:val="24"/>
              </w:rPr>
            </w:pPr>
            <w:r>
              <w:rPr>
                <w:rFonts w:hint="eastAsia"/>
              </w:rPr>
              <w:t>　</w:t>
            </w:r>
          </w:p>
        </w:tc>
      </w:tr>
      <w:tr w14:paraId="6F3E3AD2">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7F404">
            <w:pPr>
              <w:jc w:val="left"/>
              <w:rPr>
                <w:rFonts w:hint="default" w:ascii="宋体" w:hAnsi="宋体" w:cs="宋体" w:eastAsiaTheme="minorEastAsia"/>
                <w:sz w:val="24"/>
                <w:szCs w:val="24"/>
                <w:lang w:val="en-US" w:eastAsia="zh-CN"/>
              </w:rPr>
            </w:pPr>
            <w:r>
              <w:rPr>
                <w:rFonts w:hint="eastAsia"/>
                <w:lang w:val="en-US" w:eastAsia="zh-CN"/>
              </w:rPr>
              <w:t>20104</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1FC74">
            <w:pPr>
              <w:jc w:val="left"/>
              <w:rPr>
                <w:rFonts w:hint="default" w:ascii="宋体" w:hAnsi="宋体" w:cs="宋体" w:eastAsiaTheme="minorEastAsia"/>
                <w:sz w:val="24"/>
                <w:szCs w:val="24"/>
                <w:lang w:val="en-US" w:eastAsia="zh-CN"/>
              </w:rPr>
            </w:pPr>
            <w:r>
              <w:rPr>
                <w:rFonts w:hint="eastAsia"/>
                <w:lang w:val="en-US" w:eastAsia="zh-CN"/>
              </w:rPr>
              <w:t>发展与改革事务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E82F">
            <w:pPr>
              <w:jc w:val="right"/>
              <w:rPr>
                <w:rFonts w:ascii="宋体" w:hAnsi="宋体" w:eastAsia="宋体" w:cs="宋体"/>
                <w:sz w:val="24"/>
                <w:szCs w:val="24"/>
              </w:rPr>
            </w:pPr>
            <w:r>
              <w:rPr>
                <w:rFonts w:hint="eastAsia"/>
                <w:lang w:val="en-US" w:eastAsia="zh-CN"/>
              </w:rPr>
              <w:t>30.1</w:t>
            </w:r>
            <w:r>
              <w:rPr>
                <w:rFonts w:hint="eastAsia"/>
              </w:rPr>
              <w:t>　</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706FF">
            <w:pPr>
              <w:jc w:val="right"/>
              <w:rPr>
                <w:rFonts w:ascii="宋体" w:hAnsi="宋体" w:eastAsia="宋体" w:cs="宋体"/>
                <w:kern w:val="2"/>
                <w:sz w:val="24"/>
                <w:szCs w:val="24"/>
                <w:lang w:val="en-US" w:eastAsia="zh-CN" w:bidi="ar-SA"/>
              </w:rPr>
            </w:pPr>
            <w:r>
              <w:rPr>
                <w:rFonts w:hint="eastAsia"/>
                <w:lang w:val="en-US" w:eastAsia="zh-CN"/>
              </w:rPr>
              <w:t>30.1</w:t>
            </w:r>
            <w:r>
              <w:rPr>
                <w:rFonts w:hint="eastAsia"/>
              </w:rPr>
              <w:t>　</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jc w:val="right"/>
              <w:rPr>
                <w:rFonts w:ascii="宋体" w:hAnsi="宋体" w:eastAsia="宋体" w:cs="宋体"/>
                <w:sz w:val="24"/>
                <w:szCs w:val="24"/>
              </w:rPr>
            </w:pPr>
            <w:r>
              <w:rPr>
                <w:rFonts w:hint="eastAsia"/>
              </w:rPr>
              <w:t>　</w:t>
            </w: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B9F1">
            <w:pPr>
              <w:jc w:val="right"/>
              <w:rPr>
                <w:rFonts w:ascii="宋体" w:hAnsi="宋体" w:eastAsia="宋体" w:cs="宋体"/>
                <w:sz w:val="24"/>
                <w:szCs w:val="24"/>
              </w:rPr>
            </w:pPr>
            <w:r>
              <w:rPr>
                <w:rFonts w:hint="eastAsia"/>
              </w:rPr>
              <w:t>　</w:t>
            </w: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jc w:val="right"/>
              <w:rPr>
                <w:rFonts w:ascii="宋体" w:hAnsi="宋体" w:eastAsia="宋体" w:cs="宋体"/>
                <w:sz w:val="24"/>
                <w:szCs w:val="24"/>
              </w:rPr>
            </w:pPr>
            <w:r>
              <w:rPr>
                <w:rFonts w:hint="eastAsia"/>
              </w:rPr>
              <w:t>　</w:t>
            </w: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jc w:val="right"/>
              <w:rPr>
                <w:rFonts w:ascii="宋体" w:hAnsi="宋体" w:eastAsia="宋体" w:cs="宋体"/>
                <w:sz w:val="24"/>
                <w:szCs w:val="24"/>
              </w:rPr>
            </w:pPr>
            <w:r>
              <w:rPr>
                <w:rFonts w:hint="eastAsia"/>
              </w:rPr>
              <w:t>　</w:t>
            </w: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jc w:val="right"/>
              <w:rPr>
                <w:rFonts w:ascii="宋体" w:hAnsi="宋体" w:eastAsia="宋体" w:cs="宋体"/>
                <w:sz w:val="24"/>
                <w:szCs w:val="24"/>
              </w:rPr>
            </w:pPr>
            <w:r>
              <w:rPr>
                <w:rFonts w:hint="eastAsia"/>
              </w:rPr>
              <w:t>　</w:t>
            </w:r>
          </w:p>
        </w:tc>
      </w:tr>
      <w:tr w14:paraId="0F31F59A">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F18C74">
            <w:pPr>
              <w:jc w:val="left"/>
              <w:rPr>
                <w:rFonts w:hint="default" w:eastAsiaTheme="minorEastAsia"/>
                <w:lang w:val="en-US" w:eastAsia="zh-CN"/>
              </w:rPr>
            </w:pPr>
            <w:r>
              <w:rPr>
                <w:rFonts w:hint="eastAsia"/>
                <w:lang w:val="en-US" w:eastAsia="zh-CN"/>
              </w:rPr>
              <w:t>2010401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F659A">
            <w:pPr>
              <w:jc w:val="left"/>
              <w:rPr>
                <w:rFonts w:hint="eastAsia" w:eastAsiaTheme="minorEastAsia"/>
                <w:lang w:val="en-US" w:eastAsia="zh-CN"/>
              </w:rPr>
            </w:pPr>
            <w:r>
              <w:rPr>
                <w:rFonts w:hint="eastAsia"/>
                <w:lang w:val="en-US" w:eastAsia="zh-CN"/>
              </w:rPr>
              <w:t>行政运行</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0DA17">
            <w:pPr>
              <w:jc w:val="right"/>
              <w:rPr>
                <w:rFonts w:hint="default" w:eastAsiaTheme="minorEastAsia"/>
                <w:lang w:val="en-US" w:eastAsia="zh-CN"/>
              </w:rPr>
            </w:pPr>
            <w:r>
              <w:rPr>
                <w:rFonts w:hint="eastAsia"/>
                <w:lang w:val="en-US" w:eastAsia="zh-CN"/>
              </w:rPr>
              <w:t>4.44</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C819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4.44</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A75B8">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24C58">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69A42">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0A1B7">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F2C36">
            <w:pPr>
              <w:jc w:val="right"/>
              <w:rPr>
                <w:rFonts w:hint="eastAsia"/>
              </w:rPr>
            </w:pPr>
          </w:p>
        </w:tc>
      </w:tr>
      <w:tr w14:paraId="464C180C">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EE95E6">
            <w:pPr>
              <w:jc w:val="left"/>
              <w:rPr>
                <w:rFonts w:hint="default" w:eastAsiaTheme="minorEastAsia"/>
                <w:lang w:val="en-US" w:eastAsia="zh-CN"/>
              </w:rPr>
            </w:pPr>
            <w:r>
              <w:rPr>
                <w:rFonts w:hint="eastAsia"/>
                <w:lang w:val="en-US" w:eastAsia="zh-CN"/>
              </w:rPr>
              <w:t>2010402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C6A99C">
            <w:pPr>
              <w:jc w:val="left"/>
              <w:rPr>
                <w:rFonts w:hint="eastAsia"/>
              </w:rPr>
            </w:pPr>
            <w:r>
              <w:rPr>
                <w:rFonts w:hint="eastAsia" w:ascii="Times New Roman" w:eastAsia="宋体"/>
                <w:lang w:val="en-US" w:eastAsia="zh-CN"/>
              </w:rPr>
              <w:t>一般行政管理事务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30EBA">
            <w:pPr>
              <w:jc w:val="right"/>
              <w:rPr>
                <w:rFonts w:hint="default" w:eastAsiaTheme="minorEastAsia"/>
                <w:lang w:val="en-US" w:eastAsia="zh-CN"/>
              </w:rPr>
            </w:pPr>
            <w:r>
              <w:rPr>
                <w:rFonts w:hint="eastAsia"/>
                <w:lang w:val="en-US" w:eastAsia="zh-CN"/>
              </w:rPr>
              <w:t>25.66</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6867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25.66</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9574D">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30C87">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F958D">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19A51">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FDD14">
            <w:pPr>
              <w:jc w:val="right"/>
              <w:rPr>
                <w:rFonts w:hint="eastAsia"/>
              </w:rPr>
            </w:pPr>
          </w:p>
        </w:tc>
      </w:tr>
      <w:tr w14:paraId="46BFB6EE">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0E64F">
            <w:pPr>
              <w:jc w:val="left"/>
              <w:rPr>
                <w:rFonts w:hint="default" w:eastAsiaTheme="minorEastAsia"/>
                <w:lang w:val="en-US" w:eastAsia="zh-CN"/>
              </w:rPr>
            </w:pPr>
            <w:r>
              <w:rPr>
                <w:rFonts w:hint="eastAsia"/>
                <w:lang w:val="en-US" w:eastAsia="zh-CN"/>
              </w:rPr>
              <w:t>20105</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D3CAA">
            <w:pPr>
              <w:jc w:val="left"/>
              <w:rPr>
                <w:rFonts w:hint="default" w:eastAsiaTheme="minorEastAsia"/>
                <w:lang w:val="en-US" w:eastAsia="zh-CN"/>
              </w:rPr>
            </w:pPr>
            <w:r>
              <w:rPr>
                <w:rFonts w:hint="eastAsia"/>
                <w:lang w:val="en-US" w:eastAsia="zh-CN"/>
              </w:rPr>
              <w:t>统计信息事务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017E9">
            <w:pPr>
              <w:jc w:val="right"/>
              <w:rPr>
                <w:rFonts w:hint="default" w:eastAsiaTheme="minorEastAsia"/>
                <w:lang w:val="en-US" w:eastAsia="zh-CN"/>
              </w:rPr>
            </w:pPr>
            <w:r>
              <w:rPr>
                <w:rFonts w:hint="eastAsia"/>
                <w:lang w:val="en-US" w:eastAsia="zh-CN"/>
              </w:rPr>
              <w:t>35.23</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6027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35.23</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2336B">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5EE0B">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A6613">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7FF2D">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D4709">
            <w:pPr>
              <w:jc w:val="right"/>
              <w:rPr>
                <w:rFonts w:hint="eastAsia"/>
              </w:rPr>
            </w:pPr>
          </w:p>
        </w:tc>
      </w:tr>
      <w:tr w14:paraId="3114E1DC">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A2703">
            <w:pPr>
              <w:jc w:val="left"/>
              <w:rPr>
                <w:rFonts w:hint="default" w:eastAsiaTheme="minorEastAsia"/>
                <w:lang w:val="en-US" w:eastAsia="zh-CN"/>
              </w:rPr>
            </w:pPr>
            <w:r>
              <w:rPr>
                <w:rFonts w:hint="eastAsia"/>
                <w:lang w:val="en-US" w:eastAsia="zh-CN"/>
              </w:rPr>
              <w:t>2010502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35898">
            <w:pPr>
              <w:jc w:val="left"/>
              <w:rPr>
                <w:rFonts w:hint="eastAsia"/>
              </w:rPr>
            </w:pPr>
            <w:r>
              <w:rPr>
                <w:rFonts w:hint="eastAsia" w:ascii="Times New Roman" w:eastAsia="宋体"/>
                <w:lang w:val="en-US" w:eastAsia="zh-CN"/>
              </w:rPr>
              <w:t>一般行政管理事务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74162">
            <w:pPr>
              <w:jc w:val="right"/>
              <w:rPr>
                <w:rFonts w:hint="default" w:eastAsiaTheme="minorEastAsia"/>
                <w:lang w:val="en-US" w:eastAsia="zh-CN"/>
              </w:rPr>
            </w:pPr>
            <w:r>
              <w:rPr>
                <w:rFonts w:hint="eastAsia"/>
                <w:lang w:val="en-US" w:eastAsia="zh-CN"/>
              </w:rPr>
              <w:t>23.39</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A0583">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23.39</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B7FF1">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7CE4F">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A39D7">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38975">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09FC3">
            <w:pPr>
              <w:jc w:val="right"/>
              <w:rPr>
                <w:rFonts w:hint="eastAsia"/>
              </w:rPr>
            </w:pPr>
          </w:p>
        </w:tc>
      </w:tr>
      <w:tr w14:paraId="6392063A">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B3C2D7">
            <w:pPr>
              <w:jc w:val="left"/>
              <w:rPr>
                <w:rFonts w:hint="default" w:eastAsiaTheme="minorEastAsia"/>
                <w:lang w:val="en-US" w:eastAsia="zh-CN"/>
              </w:rPr>
            </w:pPr>
            <w:r>
              <w:rPr>
                <w:rFonts w:hint="eastAsia"/>
                <w:lang w:val="en-US" w:eastAsia="zh-CN"/>
              </w:rPr>
              <w:t>2010507</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0E82E">
            <w:pPr>
              <w:jc w:val="left"/>
              <w:rPr>
                <w:rFonts w:hint="default" w:eastAsiaTheme="minorEastAsia"/>
                <w:lang w:val="en-US" w:eastAsia="zh-CN"/>
              </w:rPr>
            </w:pPr>
            <w:r>
              <w:rPr>
                <w:rFonts w:hint="eastAsia"/>
                <w:lang w:val="en-US" w:eastAsia="zh-CN"/>
              </w:rPr>
              <w:t>专项普查活动</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A85F2">
            <w:pPr>
              <w:jc w:val="right"/>
              <w:rPr>
                <w:rFonts w:hint="default" w:eastAsiaTheme="minorEastAsia"/>
                <w:lang w:val="en-US" w:eastAsia="zh-CN"/>
              </w:rPr>
            </w:pPr>
            <w:r>
              <w:rPr>
                <w:rFonts w:hint="eastAsia"/>
                <w:lang w:val="en-US" w:eastAsia="zh-CN"/>
              </w:rPr>
              <w:t>11.84</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6124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11.84</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C34DD">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79109">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80C04">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7FF7F">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7FB73">
            <w:pPr>
              <w:jc w:val="right"/>
              <w:rPr>
                <w:rFonts w:hint="eastAsia"/>
              </w:rPr>
            </w:pPr>
          </w:p>
        </w:tc>
      </w:tr>
      <w:tr w14:paraId="229E65F4">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EA4E11">
            <w:pPr>
              <w:jc w:val="left"/>
              <w:rPr>
                <w:rFonts w:hint="default" w:eastAsiaTheme="minorEastAsia"/>
                <w:lang w:val="en-US" w:eastAsia="zh-CN"/>
              </w:rPr>
            </w:pPr>
            <w:r>
              <w:rPr>
                <w:rFonts w:hint="eastAsia"/>
                <w:lang w:val="en-US" w:eastAsia="zh-CN"/>
              </w:rPr>
              <w:t>20106</w:t>
            </w:r>
          </w:p>
        </w:tc>
        <w:tc>
          <w:tcPr>
            <w:tcW w:w="335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4C3EC">
            <w:pPr>
              <w:jc w:val="left"/>
              <w:rPr>
                <w:rFonts w:hint="eastAsia" w:eastAsiaTheme="minorEastAsia"/>
                <w:lang w:val="en-US" w:eastAsia="zh-CN"/>
              </w:rPr>
            </w:pPr>
            <w:r>
              <w:rPr>
                <w:rFonts w:hint="eastAsia"/>
                <w:lang w:val="en-US" w:eastAsia="zh-CN"/>
              </w:rPr>
              <w:t>财政事务</w:t>
            </w:r>
          </w:p>
        </w:tc>
        <w:tc>
          <w:tcPr>
            <w:tcW w:w="143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C6256">
            <w:pPr>
              <w:jc w:val="right"/>
              <w:rPr>
                <w:rFonts w:hint="default" w:eastAsiaTheme="minorEastAsia"/>
                <w:lang w:val="en-US" w:eastAsia="zh-CN"/>
              </w:rPr>
            </w:pPr>
            <w:r>
              <w:rPr>
                <w:rFonts w:hint="eastAsia"/>
                <w:lang w:val="en-US" w:eastAsia="zh-CN"/>
              </w:rPr>
              <w:t>59.38</w:t>
            </w:r>
          </w:p>
        </w:tc>
        <w:tc>
          <w:tcPr>
            <w:tcW w:w="15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42370">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59.38</w:t>
            </w:r>
          </w:p>
        </w:tc>
        <w:tc>
          <w:tcPr>
            <w:tcW w:w="14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9BB57">
            <w:pPr>
              <w:jc w:val="right"/>
              <w:rPr>
                <w:rFonts w:hint="eastAsia"/>
              </w:rPr>
            </w:pPr>
          </w:p>
        </w:tc>
        <w:tc>
          <w:tcPr>
            <w:tcW w:w="14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706C9">
            <w:pPr>
              <w:jc w:val="right"/>
              <w:rPr>
                <w:rFonts w:hint="eastAsia"/>
              </w:rPr>
            </w:pPr>
          </w:p>
        </w:tc>
        <w:tc>
          <w:tcPr>
            <w:tcW w:w="14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7ECB1">
            <w:pPr>
              <w:jc w:val="right"/>
              <w:rPr>
                <w:rFonts w:hint="eastAsia"/>
              </w:rPr>
            </w:pPr>
          </w:p>
        </w:tc>
        <w:tc>
          <w:tcPr>
            <w:tcW w:w="17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65078">
            <w:pPr>
              <w:jc w:val="right"/>
              <w:rPr>
                <w:rFonts w:hint="eastAsia"/>
              </w:rPr>
            </w:pPr>
          </w:p>
        </w:tc>
        <w:tc>
          <w:tcPr>
            <w:tcW w:w="192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13721">
            <w:pPr>
              <w:jc w:val="right"/>
              <w:rPr>
                <w:rFonts w:hint="eastAsia"/>
              </w:rPr>
            </w:pPr>
          </w:p>
        </w:tc>
      </w:tr>
      <w:tr w14:paraId="076B2790">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F7CC96">
            <w:pPr>
              <w:jc w:val="left"/>
              <w:rPr>
                <w:rFonts w:hint="default" w:eastAsiaTheme="minorEastAsia"/>
                <w:lang w:val="en-US" w:eastAsia="zh-CN"/>
              </w:rPr>
            </w:pPr>
            <w:r>
              <w:rPr>
                <w:rFonts w:hint="eastAsia"/>
                <w:lang w:val="en-US" w:eastAsia="zh-CN"/>
              </w:rPr>
              <w:t>2010601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2180E5">
            <w:pPr>
              <w:jc w:val="left"/>
              <w:rPr>
                <w:rFonts w:hint="eastAsia" w:eastAsiaTheme="minorEastAsia"/>
                <w:lang w:val="en-US" w:eastAsia="zh-CN"/>
              </w:rPr>
            </w:pPr>
            <w:r>
              <w:rPr>
                <w:rFonts w:hint="eastAsia"/>
                <w:lang w:val="en-US" w:eastAsia="zh-CN"/>
              </w:rPr>
              <w:t>行政运行</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4E9BB">
            <w:pPr>
              <w:jc w:val="right"/>
              <w:rPr>
                <w:rFonts w:hint="default" w:eastAsiaTheme="minorEastAsia"/>
                <w:lang w:val="en-US" w:eastAsia="zh-CN"/>
              </w:rPr>
            </w:pPr>
            <w:r>
              <w:rPr>
                <w:rFonts w:hint="eastAsia"/>
                <w:lang w:val="en-US" w:eastAsia="zh-CN"/>
              </w:rPr>
              <w:t>59.38</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33801">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59.38</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39790">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87A7A">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719B1">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6BF9B">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B761B">
            <w:pPr>
              <w:jc w:val="right"/>
              <w:rPr>
                <w:rFonts w:hint="eastAsia"/>
              </w:rPr>
            </w:pPr>
          </w:p>
        </w:tc>
      </w:tr>
      <w:tr w14:paraId="1F88C1BA">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8A7799">
            <w:pPr>
              <w:jc w:val="left"/>
              <w:rPr>
                <w:rFonts w:hint="default" w:eastAsiaTheme="minorEastAsia"/>
                <w:lang w:val="en-US" w:eastAsia="zh-CN"/>
              </w:rPr>
            </w:pPr>
            <w:r>
              <w:rPr>
                <w:rFonts w:hint="eastAsia"/>
                <w:lang w:val="en-US" w:eastAsia="zh-CN"/>
              </w:rPr>
              <w:t>206</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9B1D9">
            <w:pPr>
              <w:jc w:val="left"/>
              <w:rPr>
                <w:rFonts w:hint="eastAsia" w:eastAsiaTheme="minorEastAsia"/>
                <w:lang w:val="en-US" w:eastAsia="zh-CN"/>
              </w:rPr>
            </w:pPr>
            <w:r>
              <w:rPr>
                <w:rFonts w:hint="eastAsia"/>
                <w:lang w:val="en-US" w:eastAsia="zh-CN"/>
              </w:rPr>
              <w:t>科学技术支出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6AB07">
            <w:pPr>
              <w:jc w:val="right"/>
              <w:rPr>
                <w:rFonts w:hint="default" w:eastAsiaTheme="minorEastAsia"/>
                <w:lang w:val="en-US" w:eastAsia="zh-CN"/>
              </w:rPr>
            </w:pPr>
            <w:r>
              <w:rPr>
                <w:rFonts w:hint="eastAsia"/>
                <w:lang w:val="en-US" w:eastAsia="zh-CN"/>
              </w:rPr>
              <w:t>21.7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848E4">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8002E">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51B18">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5C922">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A0B8A">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6602D">
            <w:pPr>
              <w:jc w:val="right"/>
              <w:rPr>
                <w:rFonts w:hint="eastAsia"/>
              </w:rPr>
            </w:pPr>
          </w:p>
        </w:tc>
      </w:tr>
      <w:tr w14:paraId="277CBEBD">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3AE73">
            <w:pPr>
              <w:jc w:val="left"/>
              <w:rPr>
                <w:rFonts w:hint="default" w:eastAsiaTheme="minorEastAsia"/>
                <w:lang w:val="en-US" w:eastAsia="zh-CN"/>
              </w:rPr>
            </w:pPr>
            <w:r>
              <w:rPr>
                <w:rFonts w:hint="eastAsia"/>
                <w:lang w:val="en-US" w:eastAsia="zh-CN"/>
              </w:rPr>
              <w:t>20601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7B623">
            <w:pPr>
              <w:jc w:val="left"/>
              <w:rPr>
                <w:rFonts w:hint="default" w:eastAsiaTheme="minorEastAsia"/>
                <w:lang w:val="en-US" w:eastAsia="zh-CN"/>
              </w:rPr>
            </w:pPr>
            <w:r>
              <w:rPr>
                <w:rFonts w:hint="eastAsia"/>
                <w:lang w:val="en-US" w:eastAsia="zh-CN"/>
              </w:rPr>
              <w:t>科学技术管理事务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65428">
            <w:pPr>
              <w:jc w:val="right"/>
              <w:rPr>
                <w:rFonts w:hint="default" w:eastAsiaTheme="minorEastAsia"/>
                <w:lang w:val="en-US" w:eastAsia="zh-CN"/>
              </w:rPr>
            </w:pPr>
            <w:r>
              <w:rPr>
                <w:rFonts w:hint="eastAsia"/>
                <w:lang w:val="en-US" w:eastAsia="zh-CN"/>
              </w:rPr>
              <w:t>6.7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E9A1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36B81">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F9B50">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4C75D">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9B421">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2581D">
            <w:pPr>
              <w:jc w:val="right"/>
              <w:rPr>
                <w:rFonts w:hint="eastAsia"/>
              </w:rPr>
            </w:pPr>
          </w:p>
        </w:tc>
      </w:tr>
      <w:tr w14:paraId="2BADB9B7">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9A803F">
            <w:pPr>
              <w:jc w:val="left"/>
              <w:rPr>
                <w:rFonts w:hint="default"/>
                <w:lang w:val="en-US" w:eastAsia="zh-CN"/>
              </w:rPr>
            </w:pPr>
            <w:r>
              <w:rPr>
                <w:rFonts w:hint="eastAsia"/>
                <w:lang w:val="en-US" w:eastAsia="zh-CN"/>
              </w:rPr>
              <w:t>2060101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294FF6">
            <w:pPr>
              <w:jc w:val="left"/>
              <w:rPr>
                <w:rFonts w:hint="eastAsia"/>
                <w:lang w:val="en-US" w:eastAsia="zh-CN"/>
              </w:rPr>
            </w:pPr>
            <w:r>
              <w:rPr>
                <w:rFonts w:hint="eastAsia" w:ascii="Times New Roman" w:eastAsia="宋体"/>
                <w:lang w:val="en-US" w:eastAsia="zh-CN"/>
              </w:rPr>
              <w:t>行政运行</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A5E47">
            <w:pPr>
              <w:jc w:val="right"/>
              <w:rPr>
                <w:rFonts w:hint="default" w:eastAsiaTheme="minorEastAsia"/>
                <w:lang w:val="en-US" w:eastAsia="zh-CN"/>
              </w:rPr>
            </w:pPr>
            <w:r>
              <w:rPr>
                <w:rFonts w:hint="eastAsia"/>
                <w:lang w:val="en-US" w:eastAsia="zh-CN"/>
              </w:rPr>
              <w:t>0.6</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44E7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0.6</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B011A">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AB4FD">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9C7CF">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C1A08">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6B8E5">
            <w:pPr>
              <w:jc w:val="right"/>
              <w:rPr>
                <w:rFonts w:hint="eastAsia"/>
              </w:rPr>
            </w:pPr>
          </w:p>
        </w:tc>
      </w:tr>
      <w:tr w14:paraId="364E970D">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7FAA8">
            <w:pPr>
              <w:jc w:val="left"/>
              <w:rPr>
                <w:rFonts w:hint="default"/>
                <w:lang w:val="en-US" w:eastAsia="zh-CN"/>
              </w:rPr>
            </w:pPr>
            <w:r>
              <w:rPr>
                <w:rFonts w:hint="eastAsia"/>
                <w:lang w:val="en-US" w:eastAsia="zh-CN"/>
              </w:rPr>
              <w:t>2060102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98E8C">
            <w:pPr>
              <w:jc w:val="left"/>
              <w:rPr>
                <w:rFonts w:hint="eastAsia"/>
                <w:lang w:val="en-US" w:eastAsia="zh-CN"/>
              </w:rPr>
            </w:pPr>
            <w:r>
              <w:rPr>
                <w:rFonts w:hint="eastAsia" w:ascii="Times New Roman" w:eastAsia="宋体"/>
                <w:lang w:val="en-US" w:eastAsia="zh-CN"/>
              </w:rPr>
              <w:t>一般行政管理事务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05010">
            <w:pPr>
              <w:jc w:val="right"/>
              <w:rPr>
                <w:rFonts w:hint="default" w:eastAsiaTheme="minorEastAsia"/>
                <w:lang w:val="en-US" w:eastAsia="zh-CN"/>
              </w:rPr>
            </w:pPr>
            <w:r>
              <w:rPr>
                <w:rFonts w:hint="eastAsia"/>
                <w:lang w:val="en-US" w:eastAsia="zh-CN"/>
              </w:rPr>
              <w:t>6.1</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96E51">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6.1</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02BDE">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03CAB">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3C7B4">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2526E">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8F149">
            <w:pPr>
              <w:jc w:val="right"/>
              <w:rPr>
                <w:rFonts w:hint="eastAsia"/>
              </w:rPr>
            </w:pPr>
          </w:p>
        </w:tc>
      </w:tr>
      <w:tr w14:paraId="5BAD1E54">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FE080">
            <w:pPr>
              <w:jc w:val="left"/>
              <w:rPr>
                <w:rFonts w:hint="default"/>
                <w:lang w:val="en-US" w:eastAsia="zh-CN"/>
              </w:rPr>
            </w:pPr>
            <w:r>
              <w:rPr>
                <w:rFonts w:hint="eastAsia"/>
                <w:lang w:val="en-US" w:eastAsia="zh-CN"/>
              </w:rPr>
              <w:t>20605</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D71C1E">
            <w:pPr>
              <w:jc w:val="left"/>
              <w:rPr>
                <w:rFonts w:hint="default"/>
                <w:lang w:val="en-US" w:eastAsia="zh-CN"/>
              </w:rPr>
            </w:pPr>
            <w:r>
              <w:rPr>
                <w:rFonts w:hint="eastAsia"/>
                <w:lang w:val="en-US" w:eastAsia="zh-CN"/>
              </w:rPr>
              <w:t>科技条件与服务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234CC">
            <w:pPr>
              <w:jc w:val="right"/>
              <w:rPr>
                <w:rFonts w:hint="default" w:eastAsiaTheme="minorEastAsia"/>
                <w:lang w:val="en-US" w:eastAsia="zh-CN"/>
              </w:rPr>
            </w:pPr>
            <w:r>
              <w:rPr>
                <w:rFonts w:hint="eastAsia"/>
                <w:lang w:val="en-US" w:eastAsia="zh-CN"/>
              </w:rPr>
              <w:t>15</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00D5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15</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E8D7D">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73CB7">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78CE5">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B6FDF">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8C806">
            <w:pPr>
              <w:jc w:val="right"/>
              <w:rPr>
                <w:rFonts w:hint="eastAsia"/>
              </w:rPr>
            </w:pPr>
          </w:p>
        </w:tc>
      </w:tr>
      <w:tr w14:paraId="6710A33A">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1FF3B">
            <w:pPr>
              <w:jc w:val="left"/>
              <w:rPr>
                <w:rFonts w:hint="default"/>
                <w:lang w:val="en-US" w:eastAsia="zh-CN"/>
              </w:rPr>
            </w:pPr>
            <w:r>
              <w:rPr>
                <w:rFonts w:hint="eastAsia"/>
                <w:lang w:val="en-US" w:eastAsia="zh-CN"/>
              </w:rPr>
              <w:t>2060599</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CCB1D3">
            <w:pPr>
              <w:jc w:val="left"/>
              <w:rPr>
                <w:rFonts w:hint="default"/>
                <w:lang w:val="en-US" w:eastAsia="zh-CN"/>
              </w:rPr>
            </w:pPr>
            <w:r>
              <w:rPr>
                <w:rFonts w:hint="eastAsia"/>
                <w:lang w:val="en-US" w:eastAsia="zh-CN"/>
              </w:rPr>
              <w:t>其他科技条件与服务支出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194D1">
            <w:pPr>
              <w:jc w:val="right"/>
              <w:rPr>
                <w:rFonts w:hint="default" w:eastAsiaTheme="minorEastAsia"/>
                <w:lang w:val="en-US" w:eastAsia="zh-CN"/>
              </w:rPr>
            </w:pPr>
            <w:r>
              <w:rPr>
                <w:rFonts w:hint="eastAsia"/>
                <w:lang w:val="en-US" w:eastAsia="zh-CN"/>
              </w:rPr>
              <w:t>15</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10F2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15</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62B52">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652AF">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73BF">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1C110">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54A4B">
            <w:pPr>
              <w:jc w:val="right"/>
              <w:rPr>
                <w:rFonts w:hint="eastAsia"/>
              </w:rPr>
            </w:pPr>
          </w:p>
        </w:tc>
      </w:tr>
      <w:tr w14:paraId="34C1F5D6">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F3027">
            <w:pPr>
              <w:jc w:val="left"/>
              <w:rPr>
                <w:rFonts w:hint="default"/>
                <w:lang w:val="en-US" w:eastAsia="zh-CN"/>
              </w:rPr>
            </w:pPr>
            <w:r>
              <w:rPr>
                <w:rFonts w:hint="eastAsia"/>
                <w:lang w:val="en-US" w:eastAsia="zh-CN"/>
              </w:rPr>
              <w:t>208</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D40FB5">
            <w:pPr>
              <w:jc w:val="left"/>
              <w:rPr>
                <w:rFonts w:hint="default"/>
                <w:lang w:val="en-US" w:eastAsia="zh-CN"/>
              </w:rPr>
            </w:pPr>
            <w:r>
              <w:rPr>
                <w:rFonts w:hint="eastAsia"/>
                <w:lang w:val="en-US" w:eastAsia="zh-CN"/>
              </w:rPr>
              <w:t>社会保障和就业支出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A1FE0">
            <w:pPr>
              <w:jc w:val="right"/>
              <w:rPr>
                <w:rFonts w:hint="default" w:eastAsiaTheme="minorEastAsia"/>
                <w:lang w:val="en-US" w:eastAsia="zh-CN"/>
              </w:rPr>
            </w:pPr>
            <w:r>
              <w:rPr>
                <w:rFonts w:hint="eastAsia"/>
                <w:lang w:val="en-US" w:eastAsia="zh-CN"/>
              </w:rPr>
              <w:t>7.57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4B2C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7.57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CDE00">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1FBFA">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649D8">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85722">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9460D">
            <w:pPr>
              <w:jc w:val="right"/>
              <w:rPr>
                <w:rFonts w:hint="eastAsia"/>
              </w:rPr>
            </w:pPr>
          </w:p>
        </w:tc>
      </w:tr>
      <w:tr w14:paraId="794D5AA2">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EF2268">
            <w:pPr>
              <w:jc w:val="left"/>
              <w:rPr>
                <w:rFonts w:hint="default"/>
                <w:lang w:val="en-US" w:eastAsia="zh-CN"/>
              </w:rPr>
            </w:pPr>
            <w:r>
              <w:rPr>
                <w:rFonts w:hint="eastAsia"/>
                <w:lang w:val="en-US" w:eastAsia="zh-CN"/>
              </w:rPr>
              <w:t>20805</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D1ADA">
            <w:pPr>
              <w:jc w:val="left"/>
              <w:rPr>
                <w:rFonts w:hint="default"/>
                <w:lang w:val="en-US" w:eastAsia="zh-CN"/>
              </w:rPr>
            </w:pPr>
            <w:r>
              <w:rPr>
                <w:rFonts w:hint="eastAsia"/>
                <w:lang w:val="en-US" w:eastAsia="zh-CN"/>
              </w:rPr>
              <w:t>行政事业单位养老支出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F477C">
            <w:pPr>
              <w:jc w:val="right"/>
              <w:rPr>
                <w:rFonts w:hint="default" w:eastAsiaTheme="minorEastAsia"/>
                <w:lang w:val="en-US" w:eastAsia="zh-CN"/>
              </w:rPr>
            </w:pPr>
            <w:r>
              <w:rPr>
                <w:rFonts w:hint="eastAsia"/>
                <w:lang w:val="en-US" w:eastAsia="zh-CN"/>
              </w:rPr>
              <w:t>7.22</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CD6D0">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7.22</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56A02">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DDD7B">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A2679">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30316">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E7432">
            <w:pPr>
              <w:jc w:val="right"/>
              <w:rPr>
                <w:rFonts w:hint="eastAsia"/>
              </w:rPr>
            </w:pPr>
          </w:p>
        </w:tc>
      </w:tr>
      <w:tr w14:paraId="18C6378A">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C9DFA5">
            <w:pPr>
              <w:jc w:val="left"/>
              <w:rPr>
                <w:rFonts w:hint="default"/>
                <w:lang w:val="en-US" w:eastAsia="zh-CN"/>
              </w:rPr>
            </w:pPr>
            <w:r>
              <w:rPr>
                <w:rFonts w:hint="eastAsia"/>
                <w:lang w:val="en-US" w:eastAsia="zh-CN"/>
              </w:rPr>
              <w:t>2080505</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42684">
            <w:pPr>
              <w:jc w:val="left"/>
              <w:rPr>
                <w:rFonts w:hint="default"/>
                <w:lang w:val="en-US" w:eastAsia="zh-CN"/>
              </w:rPr>
            </w:pPr>
            <w:r>
              <w:rPr>
                <w:rFonts w:hint="eastAsia"/>
                <w:lang w:val="en-US" w:eastAsia="zh-CN"/>
              </w:rPr>
              <w:t>机关事业单位基本养老保险缴费支出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1A601">
            <w:pPr>
              <w:jc w:val="right"/>
              <w:rPr>
                <w:rFonts w:hint="default" w:eastAsiaTheme="minorEastAsia"/>
                <w:lang w:val="en-US" w:eastAsia="zh-CN"/>
              </w:rPr>
            </w:pPr>
            <w:r>
              <w:rPr>
                <w:rFonts w:hint="eastAsia"/>
                <w:lang w:val="en-US" w:eastAsia="zh-CN"/>
              </w:rPr>
              <w:t>7.22</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528D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7.22</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58AD9">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AC78D">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FADB2">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5DEDC">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59D68">
            <w:pPr>
              <w:jc w:val="right"/>
              <w:rPr>
                <w:rFonts w:hint="eastAsia"/>
              </w:rPr>
            </w:pPr>
          </w:p>
        </w:tc>
      </w:tr>
      <w:tr w14:paraId="0EE7B8BA">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1AF9D">
            <w:pPr>
              <w:jc w:val="left"/>
              <w:rPr>
                <w:rFonts w:hint="default"/>
                <w:lang w:val="en-US" w:eastAsia="zh-CN"/>
              </w:rPr>
            </w:pPr>
            <w:r>
              <w:rPr>
                <w:rFonts w:hint="eastAsia"/>
                <w:lang w:val="en-US" w:eastAsia="zh-CN"/>
              </w:rPr>
              <w:t>20827</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C0F066">
            <w:pPr>
              <w:jc w:val="left"/>
              <w:rPr>
                <w:rFonts w:hint="default"/>
                <w:lang w:val="en-US" w:eastAsia="zh-CN"/>
              </w:rPr>
            </w:pPr>
            <w:r>
              <w:rPr>
                <w:rFonts w:hint="eastAsia"/>
                <w:lang w:val="en-US" w:eastAsia="zh-CN"/>
              </w:rPr>
              <w:t>财政对其他社会保险基金的补助</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4B9B3">
            <w:pPr>
              <w:jc w:val="right"/>
              <w:rPr>
                <w:rFonts w:hint="default" w:eastAsiaTheme="minorEastAsia"/>
                <w:lang w:val="en-US" w:eastAsia="zh-CN"/>
              </w:rPr>
            </w:pPr>
            <w:r>
              <w:rPr>
                <w:rFonts w:hint="eastAsia"/>
                <w:lang w:val="en-US" w:eastAsia="zh-CN"/>
              </w:rPr>
              <w:t>0.04</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F0C1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0.04</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61698">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699EA">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17659">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B6005">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03DF0">
            <w:pPr>
              <w:jc w:val="right"/>
              <w:rPr>
                <w:rFonts w:hint="eastAsia"/>
              </w:rPr>
            </w:pPr>
          </w:p>
        </w:tc>
      </w:tr>
      <w:tr w14:paraId="4F8A2B08">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01DF45">
            <w:pPr>
              <w:jc w:val="left"/>
              <w:rPr>
                <w:rFonts w:hint="default"/>
                <w:lang w:val="en-US" w:eastAsia="zh-CN"/>
              </w:rPr>
            </w:pPr>
            <w:r>
              <w:rPr>
                <w:rFonts w:hint="eastAsia"/>
                <w:lang w:val="en-US" w:eastAsia="zh-CN"/>
              </w:rPr>
              <w:t>2082799</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94720">
            <w:pPr>
              <w:jc w:val="left"/>
              <w:rPr>
                <w:rFonts w:hint="default"/>
                <w:lang w:val="en-US" w:eastAsia="zh-CN"/>
              </w:rPr>
            </w:pPr>
            <w:r>
              <w:rPr>
                <w:rFonts w:hint="eastAsia"/>
                <w:lang w:val="en-US" w:eastAsia="zh-CN"/>
              </w:rPr>
              <w:t>其他财政对社会保险基金的补助</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883F0">
            <w:pPr>
              <w:jc w:val="right"/>
              <w:rPr>
                <w:rFonts w:hint="default" w:eastAsiaTheme="minorEastAsia"/>
                <w:lang w:val="en-US" w:eastAsia="zh-CN"/>
              </w:rPr>
            </w:pPr>
            <w:r>
              <w:rPr>
                <w:rFonts w:hint="eastAsia"/>
                <w:lang w:val="en-US" w:eastAsia="zh-CN"/>
              </w:rPr>
              <w:t>0.04</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E4D4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0.04</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C6DEA">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09C15">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B2995">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B2647">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A246E">
            <w:pPr>
              <w:jc w:val="right"/>
              <w:rPr>
                <w:rFonts w:hint="eastAsia"/>
              </w:rPr>
            </w:pPr>
          </w:p>
        </w:tc>
      </w:tr>
      <w:tr w14:paraId="3B81698E">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E0451">
            <w:pPr>
              <w:jc w:val="left"/>
              <w:rPr>
                <w:rFonts w:hint="default"/>
                <w:lang w:val="en-US" w:eastAsia="zh-CN"/>
              </w:rPr>
            </w:pPr>
            <w:r>
              <w:rPr>
                <w:rFonts w:hint="eastAsia"/>
                <w:lang w:val="en-US" w:eastAsia="zh-CN"/>
              </w:rPr>
              <w:t>20899</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17CDEB">
            <w:pPr>
              <w:jc w:val="left"/>
              <w:rPr>
                <w:rFonts w:hint="default"/>
                <w:lang w:val="en-US" w:eastAsia="zh-CN"/>
              </w:rPr>
            </w:pPr>
            <w:r>
              <w:rPr>
                <w:rFonts w:hint="eastAsia"/>
                <w:lang w:val="en-US" w:eastAsia="zh-CN"/>
              </w:rPr>
              <w:t>其他社会保障和就业支出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27A40">
            <w:pPr>
              <w:jc w:val="right"/>
              <w:rPr>
                <w:rFonts w:hint="default" w:eastAsiaTheme="minorEastAsia"/>
                <w:lang w:val="en-US" w:eastAsia="zh-CN"/>
              </w:rPr>
            </w:pPr>
            <w:r>
              <w:rPr>
                <w:rFonts w:hint="eastAsia"/>
                <w:lang w:val="en-US" w:eastAsia="zh-CN"/>
              </w:rPr>
              <w:t>0.31</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318E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0.31</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60F82">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A553F">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3221A">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783F6">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A09C4">
            <w:pPr>
              <w:jc w:val="right"/>
              <w:rPr>
                <w:rFonts w:hint="eastAsia"/>
              </w:rPr>
            </w:pPr>
          </w:p>
        </w:tc>
      </w:tr>
      <w:tr w14:paraId="0A568FE4">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468BB">
            <w:pPr>
              <w:jc w:val="left"/>
              <w:rPr>
                <w:rFonts w:hint="default"/>
                <w:lang w:val="en-US" w:eastAsia="zh-CN"/>
              </w:rPr>
            </w:pPr>
            <w:r>
              <w:rPr>
                <w:rFonts w:hint="eastAsia"/>
                <w:lang w:val="en-US" w:eastAsia="zh-CN"/>
              </w:rPr>
              <w:t>2089999</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064C5">
            <w:pPr>
              <w:jc w:val="left"/>
              <w:rPr>
                <w:rFonts w:hint="eastAsia"/>
                <w:lang w:val="en-US" w:eastAsia="zh-CN"/>
              </w:rPr>
            </w:pPr>
            <w:r>
              <w:rPr>
                <w:rFonts w:hint="eastAsia" w:ascii="Times New Roman" w:eastAsia="宋体"/>
                <w:lang w:val="en-US" w:eastAsia="zh-CN"/>
              </w:rPr>
              <w:t>其他社会保障和就业支出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10426">
            <w:pPr>
              <w:jc w:val="right"/>
              <w:rPr>
                <w:rFonts w:hint="default" w:eastAsiaTheme="minorEastAsia"/>
                <w:lang w:val="en-US" w:eastAsia="zh-CN"/>
              </w:rPr>
            </w:pPr>
            <w:r>
              <w:rPr>
                <w:rFonts w:hint="eastAsia"/>
                <w:lang w:val="en-US" w:eastAsia="zh-CN"/>
              </w:rPr>
              <w:t>0.31</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3204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0.31</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3B95E">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72CDB">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F9E12">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9DE37">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483AA">
            <w:pPr>
              <w:jc w:val="right"/>
              <w:rPr>
                <w:rFonts w:hint="eastAsia"/>
              </w:rPr>
            </w:pPr>
          </w:p>
        </w:tc>
      </w:tr>
      <w:tr w14:paraId="419C1515">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62C937">
            <w:pPr>
              <w:jc w:val="left"/>
              <w:rPr>
                <w:rFonts w:hint="default"/>
                <w:lang w:val="en-US" w:eastAsia="zh-CN"/>
              </w:rPr>
            </w:pPr>
            <w:r>
              <w:rPr>
                <w:rFonts w:hint="eastAsia"/>
                <w:lang w:val="en-US" w:eastAsia="zh-CN"/>
              </w:rPr>
              <w:t>210</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BF16F">
            <w:pPr>
              <w:jc w:val="left"/>
              <w:rPr>
                <w:rFonts w:hint="default"/>
                <w:lang w:val="en-US" w:eastAsia="zh-CN"/>
              </w:rPr>
            </w:pPr>
            <w:r>
              <w:rPr>
                <w:rFonts w:hint="eastAsia"/>
                <w:lang w:val="en-US" w:eastAsia="zh-CN"/>
              </w:rPr>
              <w:t>卫生健康支出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A84D4">
            <w:pPr>
              <w:jc w:val="right"/>
              <w:rPr>
                <w:rFonts w:hint="default" w:eastAsiaTheme="minorEastAsia"/>
                <w:lang w:val="en-US" w:eastAsia="zh-CN"/>
              </w:rPr>
            </w:pPr>
            <w:r>
              <w:rPr>
                <w:rFonts w:hint="eastAsia"/>
                <w:lang w:val="en-US" w:eastAsia="zh-CN"/>
              </w:rPr>
              <w:t>4.77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9B9B2">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4.77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E9F59">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E8782">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F065F">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601B6">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CF80F">
            <w:pPr>
              <w:jc w:val="right"/>
              <w:rPr>
                <w:rFonts w:hint="eastAsia"/>
              </w:rPr>
            </w:pPr>
          </w:p>
        </w:tc>
      </w:tr>
      <w:tr w14:paraId="51FC4899">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D10996">
            <w:pPr>
              <w:jc w:val="left"/>
              <w:rPr>
                <w:rFonts w:hint="default"/>
                <w:lang w:val="en-US" w:eastAsia="zh-CN"/>
              </w:rPr>
            </w:pPr>
            <w:r>
              <w:rPr>
                <w:rFonts w:hint="eastAsia"/>
                <w:lang w:val="en-US" w:eastAsia="zh-CN"/>
              </w:rPr>
              <w:t>21011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1520B2">
            <w:pPr>
              <w:jc w:val="left"/>
              <w:rPr>
                <w:rFonts w:hint="default"/>
                <w:lang w:val="en-US" w:eastAsia="zh-CN"/>
              </w:rPr>
            </w:pPr>
            <w:r>
              <w:rPr>
                <w:rFonts w:hint="eastAsia"/>
                <w:lang w:val="en-US" w:eastAsia="zh-CN"/>
              </w:rPr>
              <w:t>行政事业单位医疗</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ACC67">
            <w:pPr>
              <w:jc w:val="right"/>
              <w:rPr>
                <w:rFonts w:hint="default" w:eastAsiaTheme="minorEastAsia"/>
                <w:lang w:val="en-US" w:eastAsia="zh-CN"/>
              </w:rPr>
            </w:pPr>
            <w:r>
              <w:rPr>
                <w:rFonts w:hint="eastAsia"/>
                <w:lang w:val="en-US" w:eastAsia="zh-CN"/>
              </w:rPr>
              <w:t>4.77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96703">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4.77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378A5">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D75A7">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26850">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5529C">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5FA7B">
            <w:pPr>
              <w:jc w:val="right"/>
              <w:rPr>
                <w:rFonts w:hint="eastAsia"/>
              </w:rPr>
            </w:pPr>
          </w:p>
        </w:tc>
      </w:tr>
      <w:tr w14:paraId="6F86E908">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682D1C">
            <w:pPr>
              <w:jc w:val="left"/>
              <w:rPr>
                <w:rFonts w:hint="default"/>
                <w:lang w:val="en-US" w:eastAsia="zh-CN"/>
              </w:rPr>
            </w:pPr>
            <w:r>
              <w:rPr>
                <w:rFonts w:hint="eastAsia"/>
                <w:lang w:val="en-US" w:eastAsia="zh-CN"/>
              </w:rPr>
              <w:t>2101101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AF3AAA">
            <w:pPr>
              <w:jc w:val="left"/>
              <w:rPr>
                <w:rFonts w:hint="default"/>
                <w:lang w:val="en-US" w:eastAsia="zh-CN"/>
              </w:rPr>
            </w:pPr>
            <w:r>
              <w:rPr>
                <w:rFonts w:hint="eastAsia"/>
                <w:lang w:val="en-US" w:eastAsia="zh-CN"/>
              </w:rPr>
              <w:t>行政单位医疗</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67326">
            <w:pPr>
              <w:jc w:val="right"/>
              <w:rPr>
                <w:rFonts w:hint="default" w:eastAsiaTheme="minorEastAsia"/>
                <w:lang w:val="en-US" w:eastAsia="zh-CN"/>
              </w:rPr>
            </w:pPr>
            <w:r>
              <w:rPr>
                <w:rFonts w:hint="eastAsia"/>
                <w:lang w:val="en-US" w:eastAsia="zh-CN"/>
              </w:rPr>
              <w:t>4.77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812A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4.77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BBBC2">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4B2F6">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D26A1">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CDF8A">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8C4D6">
            <w:pPr>
              <w:jc w:val="right"/>
              <w:rPr>
                <w:rFonts w:hint="eastAsia"/>
              </w:rPr>
            </w:pPr>
          </w:p>
        </w:tc>
      </w:tr>
      <w:tr w14:paraId="46861EFC">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FB7870">
            <w:pPr>
              <w:jc w:val="left"/>
              <w:rPr>
                <w:rFonts w:hint="default"/>
                <w:lang w:val="en-US" w:eastAsia="zh-CN"/>
              </w:rPr>
            </w:pPr>
            <w:r>
              <w:rPr>
                <w:rFonts w:hint="eastAsia"/>
                <w:lang w:val="en-US" w:eastAsia="zh-CN"/>
              </w:rPr>
              <w:t>212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935AE">
            <w:pPr>
              <w:jc w:val="left"/>
              <w:rPr>
                <w:rFonts w:hint="default"/>
                <w:lang w:val="en-US" w:eastAsia="zh-CN"/>
              </w:rPr>
            </w:pPr>
            <w:r>
              <w:rPr>
                <w:rFonts w:hint="eastAsia"/>
                <w:lang w:val="en-US" w:eastAsia="zh-CN"/>
              </w:rPr>
              <w:t>城乡社区支出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18290">
            <w:pPr>
              <w:jc w:val="right"/>
              <w:rPr>
                <w:rFonts w:hint="default" w:eastAsiaTheme="minorEastAsia"/>
                <w:lang w:val="en-US" w:eastAsia="zh-CN"/>
              </w:rPr>
            </w:pPr>
            <w:r>
              <w:rPr>
                <w:rFonts w:hint="eastAsia"/>
                <w:lang w:val="en-US" w:eastAsia="zh-CN"/>
              </w:rPr>
              <w:t>3.8</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B193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F98E9">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CF43E">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3EC58">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F57F8">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F27A1">
            <w:pPr>
              <w:jc w:val="right"/>
              <w:rPr>
                <w:rFonts w:hint="eastAsia"/>
              </w:rPr>
            </w:pPr>
          </w:p>
        </w:tc>
      </w:tr>
      <w:tr w14:paraId="1B94CF8E">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C3287">
            <w:pPr>
              <w:jc w:val="left"/>
              <w:rPr>
                <w:rFonts w:hint="default"/>
                <w:lang w:val="en-US" w:eastAsia="zh-CN"/>
              </w:rPr>
            </w:pPr>
            <w:r>
              <w:rPr>
                <w:rFonts w:hint="eastAsia"/>
                <w:lang w:val="en-US" w:eastAsia="zh-CN"/>
              </w:rPr>
              <w:t>21202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C3DD6">
            <w:pPr>
              <w:jc w:val="left"/>
              <w:rPr>
                <w:rFonts w:hint="default"/>
                <w:lang w:val="en-US" w:eastAsia="zh-CN"/>
              </w:rPr>
            </w:pPr>
            <w:r>
              <w:rPr>
                <w:rFonts w:hint="eastAsia"/>
                <w:lang w:val="en-US" w:eastAsia="zh-CN"/>
              </w:rPr>
              <w:t>城乡社区规划与管理</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00E00">
            <w:pPr>
              <w:jc w:val="right"/>
              <w:rPr>
                <w:rFonts w:hint="default" w:eastAsiaTheme="minorEastAsia"/>
                <w:lang w:val="en-US" w:eastAsia="zh-CN"/>
              </w:rPr>
            </w:pPr>
            <w:r>
              <w:rPr>
                <w:rFonts w:hint="eastAsia"/>
                <w:lang w:val="en-US" w:eastAsia="zh-CN"/>
              </w:rPr>
              <w:t>3.8</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2968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51129">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D59E2">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9B242">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B8C0C">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D15A4">
            <w:pPr>
              <w:jc w:val="right"/>
              <w:rPr>
                <w:rFonts w:hint="eastAsia"/>
              </w:rPr>
            </w:pPr>
          </w:p>
        </w:tc>
      </w:tr>
      <w:tr w14:paraId="13BA0528">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9CE342">
            <w:pPr>
              <w:jc w:val="left"/>
              <w:rPr>
                <w:rFonts w:hint="default"/>
                <w:lang w:val="en-US" w:eastAsia="zh-CN"/>
              </w:rPr>
            </w:pPr>
            <w:r>
              <w:rPr>
                <w:rFonts w:hint="eastAsia"/>
                <w:lang w:val="en-US" w:eastAsia="zh-CN"/>
              </w:rPr>
              <w:t>2120201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18200">
            <w:pPr>
              <w:jc w:val="left"/>
              <w:rPr>
                <w:rFonts w:hint="eastAsia"/>
                <w:lang w:val="en-US" w:eastAsia="zh-CN"/>
              </w:rPr>
            </w:pPr>
            <w:r>
              <w:rPr>
                <w:rFonts w:hint="eastAsia"/>
                <w:lang w:val="en-US" w:eastAsia="zh-CN"/>
              </w:rPr>
              <w:t>城乡社区规划与管理</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54739">
            <w:pPr>
              <w:jc w:val="right"/>
              <w:rPr>
                <w:rFonts w:hint="default" w:eastAsiaTheme="minorEastAsia"/>
                <w:lang w:val="en-US" w:eastAsia="zh-CN"/>
              </w:rPr>
            </w:pPr>
            <w:r>
              <w:rPr>
                <w:rFonts w:hint="eastAsia"/>
                <w:lang w:val="en-US" w:eastAsia="zh-CN"/>
              </w:rPr>
              <w:t>3.8</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46E21">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23D29">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40E76">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7ABBF">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9775A">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D97AE">
            <w:pPr>
              <w:jc w:val="right"/>
              <w:rPr>
                <w:rFonts w:hint="eastAsia"/>
              </w:rPr>
            </w:pPr>
          </w:p>
        </w:tc>
      </w:tr>
      <w:tr w14:paraId="749A5925">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1437D2">
            <w:pPr>
              <w:jc w:val="left"/>
              <w:rPr>
                <w:rFonts w:hint="default"/>
                <w:lang w:val="en-US" w:eastAsia="zh-CN"/>
              </w:rPr>
            </w:pPr>
            <w:r>
              <w:rPr>
                <w:rFonts w:hint="eastAsia"/>
                <w:lang w:val="en-US" w:eastAsia="zh-CN"/>
              </w:rPr>
              <w:t>215</w:t>
            </w:r>
          </w:p>
        </w:tc>
        <w:tc>
          <w:tcPr>
            <w:tcW w:w="335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EC82B2">
            <w:pPr>
              <w:jc w:val="left"/>
              <w:rPr>
                <w:rFonts w:hint="default"/>
                <w:lang w:val="en-US" w:eastAsia="zh-CN"/>
              </w:rPr>
            </w:pPr>
            <w:r>
              <w:rPr>
                <w:rFonts w:hint="eastAsia"/>
                <w:lang w:val="en-US" w:eastAsia="zh-CN"/>
              </w:rPr>
              <w:t>资源勘探工业信息等支出</w:t>
            </w:r>
          </w:p>
        </w:tc>
        <w:tc>
          <w:tcPr>
            <w:tcW w:w="143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00B3F">
            <w:pPr>
              <w:jc w:val="right"/>
              <w:rPr>
                <w:rFonts w:hint="default" w:eastAsiaTheme="minorEastAsia"/>
                <w:lang w:val="en-US" w:eastAsia="zh-CN"/>
              </w:rPr>
            </w:pPr>
            <w:r>
              <w:rPr>
                <w:rFonts w:hint="eastAsia"/>
                <w:lang w:val="en-US" w:eastAsia="zh-CN"/>
              </w:rPr>
              <w:t>0.32</w:t>
            </w:r>
          </w:p>
        </w:tc>
        <w:tc>
          <w:tcPr>
            <w:tcW w:w="152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27513">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14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B3699">
            <w:pPr>
              <w:jc w:val="right"/>
              <w:rPr>
                <w:rFonts w:hint="eastAsia"/>
              </w:rPr>
            </w:pPr>
          </w:p>
        </w:tc>
        <w:tc>
          <w:tcPr>
            <w:tcW w:w="148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2760C">
            <w:pPr>
              <w:jc w:val="right"/>
              <w:rPr>
                <w:rFonts w:hint="eastAsia"/>
              </w:rPr>
            </w:pPr>
          </w:p>
        </w:tc>
        <w:tc>
          <w:tcPr>
            <w:tcW w:w="147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55FAF">
            <w:pPr>
              <w:jc w:val="right"/>
              <w:rPr>
                <w:rFonts w:hint="eastAsia"/>
              </w:rPr>
            </w:pPr>
          </w:p>
        </w:tc>
        <w:tc>
          <w:tcPr>
            <w:tcW w:w="17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C6260">
            <w:pPr>
              <w:jc w:val="right"/>
              <w:rPr>
                <w:rFonts w:hint="eastAsia"/>
              </w:rPr>
            </w:pPr>
          </w:p>
        </w:tc>
        <w:tc>
          <w:tcPr>
            <w:tcW w:w="192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42890">
            <w:pPr>
              <w:jc w:val="right"/>
              <w:rPr>
                <w:rFonts w:hint="eastAsia"/>
              </w:rPr>
            </w:pPr>
          </w:p>
        </w:tc>
      </w:tr>
      <w:tr w14:paraId="4EC4A57D">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15945">
            <w:pPr>
              <w:jc w:val="left"/>
              <w:rPr>
                <w:rFonts w:hint="default"/>
                <w:lang w:val="en-US" w:eastAsia="zh-CN"/>
              </w:rPr>
            </w:pPr>
            <w:r>
              <w:rPr>
                <w:rFonts w:hint="eastAsia"/>
                <w:lang w:val="en-US" w:eastAsia="zh-CN"/>
              </w:rPr>
              <w:t>21502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DD1FE">
            <w:pPr>
              <w:jc w:val="left"/>
              <w:rPr>
                <w:rFonts w:hint="default"/>
                <w:lang w:val="en-US" w:eastAsia="zh-CN"/>
              </w:rPr>
            </w:pPr>
            <w:r>
              <w:rPr>
                <w:rFonts w:hint="eastAsia"/>
                <w:lang w:val="en-US" w:eastAsia="zh-CN"/>
              </w:rPr>
              <w:t>制造业</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3F6EB">
            <w:pPr>
              <w:jc w:val="right"/>
              <w:rPr>
                <w:rFonts w:hint="default" w:eastAsiaTheme="minorEastAsia"/>
                <w:lang w:val="en-US" w:eastAsia="zh-CN"/>
              </w:rPr>
            </w:pPr>
            <w:r>
              <w:rPr>
                <w:rFonts w:hint="eastAsia"/>
                <w:lang w:val="en-US" w:eastAsia="zh-CN"/>
              </w:rPr>
              <w:t>0.32</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8C592">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8E951">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DDBAF">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0BC7D">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AD3C3">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D3AA3">
            <w:pPr>
              <w:jc w:val="right"/>
              <w:rPr>
                <w:rFonts w:hint="eastAsia"/>
              </w:rPr>
            </w:pPr>
          </w:p>
        </w:tc>
      </w:tr>
      <w:tr w14:paraId="744CF130">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D623D">
            <w:pPr>
              <w:jc w:val="left"/>
              <w:rPr>
                <w:rFonts w:hint="default"/>
                <w:lang w:val="en-US" w:eastAsia="zh-CN"/>
              </w:rPr>
            </w:pPr>
            <w:r>
              <w:rPr>
                <w:rFonts w:hint="eastAsia"/>
                <w:lang w:val="en-US" w:eastAsia="zh-CN"/>
              </w:rPr>
              <w:t>2150299</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07315">
            <w:pPr>
              <w:jc w:val="left"/>
              <w:rPr>
                <w:rFonts w:hint="default"/>
                <w:lang w:val="en-US" w:eastAsia="zh-CN"/>
              </w:rPr>
            </w:pPr>
            <w:r>
              <w:rPr>
                <w:rFonts w:hint="eastAsia"/>
                <w:lang w:val="en-US" w:eastAsia="zh-CN"/>
              </w:rPr>
              <w:t>其他制造业支出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81B73">
            <w:pPr>
              <w:jc w:val="right"/>
              <w:rPr>
                <w:rFonts w:hint="default" w:eastAsiaTheme="minorEastAsia"/>
                <w:lang w:val="en-US" w:eastAsia="zh-CN"/>
              </w:rPr>
            </w:pPr>
            <w:r>
              <w:rPr>
                <w:rFonts w:hint="eastAsia"/>
                <w:lang w:val="en-US" w:eastAsia="zh-CN"/>
              </w:rPr>
              <w:t>0.32</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A9881">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6F986">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19D5B">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4F87F">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71915">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06D8C">
            <w:pPr>
              <w:jc w:val="right"/>
              <w:rPr>
                <w:rFonts w:hint="eastAsia"/>
              </w:rPr>
            </w:pPr>
          </w:p>
        </w:tc>
      </w:tr>
      <w:tr w14:paraId="6A0E8F47">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46319">
            <w:pPr>
              <w:jc w:val="left"/>
              <w:rPr>
                <w:rFonts w:hint="default"/>
                <w:lang w:val="en-US" w:eastAsia="zh-CN"/>
              </w:rPr>
            </w:pPr>
            <w:r>
              <w:rPr>
                <w:rFonts w:hint="eastAsia"/>
                <w:lang w:val="en-US" w:eastAsia="zh-CN"/>
              </w:rPr>
              <w:t>216</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EBD2A0">
            <w:pPr>
              <w:jc w:val="left"/>
              <w:rPr>
                <w:rFonts w:hint="default"/>
                <w:lang w:val="en-US" w:eastAsia="zh-CN"/>
              </w:rPr>
            </w:pPr>
            <w:r>
              <w:rPr>
                <w:rFonts w:hint="eastAsia"/>
                <w:lang w:val="en-US" w:eastAsia="zh-CN"/>
              </w:rPr>
              <w:t>商业服务业等支出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90F9B">
            <w:pPr>
              <w:jc w:val="right"/>
              <w:rPr>
                <w:rFonts w:hint="default" w:eastAsiaTheme="minorEastAsia"/>
                <w:lang w:val="en-US" w:eastAsia="zh-CN"/>
              </w:rPr>
            </w:pPr>
            <w:r>
              <w:rPr>
                <w:rFonts w:hint="eastAsia"/>
                <w:lang w:val="en-US" w:eastAsia="zh-CN"/>
              </w:rPr>
              <w:t>20</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C91B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561CD">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248AD">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5891F">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BE422">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70E60">
            <w:pPr>
              <w:jc w:val="right"/>
              <w:rPr>
                <w:rFonts w:hint="eastAsia"/>
              </w:rPr>
            </w:pPr>
          </w:p>
        </w:tc>
      </w:tr>
      <w:tr w14:paraId="4A450892">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095584">
            <w:pPr>
              <w:jc w:val="left"/>
              <w:rPr>
                <w:rFonts w:hint="default"/>
                <w:lang w:val="en-US" w:eastAsia="zh-CN"/>
              </w:rPr>
            </w:pPr>
            <w:r>
              <w:rPr>
                <w:rFonts w:hint="eastAsia"/>
                <w:lang w:val="en-US" w:eastAsia="zh-CN"/>
              </w:rPr>
              <w:t>21602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BEF5AE">
            <w:pPr>
              <w:jc w:val="left"/>
              <w:rPr>
                <w:rFonts w:hint="default"/>
                <w:lang w:val="en-US" w:eastAsia="zh-CN"/>
              </w:rPr>
            </w:pPr>
            <w:r>
              <w:rPr>
                <w:rFonts w:hint="eastAsia"/>
                <w:lang w:val="en-US" w:eastAsia="zh-CN"/>
              </w:rPr>
              <w:t>商业流通事务</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B9CF8">
            <w:pPr>
              <w:jc w:val="right"/>
              <w:rPr>
                <w:rFonts w:hint="default" w:eastAsiaTheme="minorEastAsia"/>
                <w:lang w:val="en-US" w:eastAsia="zh-CN"/>
              </w:rPr>
            </w:pPr>
            <w:r>
              <w:rPr>
                <w:rFonts w:hint="eastAsia"/>
                <w:lang w:val="en-US" w:eastAsia="zh-CN"/>
              </w:rPr>
              <w:t>20</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D76E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6F7DE">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30A57">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BFB62">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D5367">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55E4C">
            <w:pPr>
              <w:jc w:val="right"/>
              <w:rPr>
                <w:rFonts w:hint="eastAsia"/>
              </w:rPr>
            </w:pPr>
          </w:p>
        </w:tc>
      </w:tr>
      <w:tr w14:paraId="2943BF60">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B3233A">
            <w:pPr>
              <w:jc w:val="left"/>
              <w:rPr>
                <w:rFonts w:hint="default"/>
                <w:lang w:val="en-US" w:eastAsia="zh-CN"/>
              </w:rPr>
            </w:pPr>
            <w:r>
              <w:rPr>
                <w:rFonts w:hint="eastAsia"/>
                <w:lang w:val="en-US" w:eastAsia="zh-CN"/>
              </w:rPr>
              <w:t>2160299</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F4B04">
            <w:pPr>
              <w:jc w:val="left"/>
              <w:rPr>
                <w:rFonts w:hint="default"/>
                <w:lang w:val="en-US" w:eastAsia="zh-CN"/>
              </w:rPr>
            </w:pPr>
            <w:r>
              <w:rPr>
                <w:rFonts w:hint="eastAsia"/>
                <w:lang w:val="en-US" w:eastAsia="zh-CN"/>
              </w:rPr>
              <w:t>其他商业流通事务支出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2F4EA">
            <w:pPr>
              <w:jc w:val="right"/>
              <w:rPr>
                <w:rFonts w:hint="default" w:eastAsiaTheme="minorEastAsia"/>
                <w:lang w:val="en-US" w:eastAsia="zh-CN"/>
              </w:rPr>
            </w:pPr>
            <w:r>
              <w:rPr>
                <w:rFonts w:hint="eastAsia"/>
                <w:lang w:val="en-US" w:eastAsia="zh-CN"/>
              </w:rPr>
              <w:t>20</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5492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A4701">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74A06">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8F1C4">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6C1DE">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5E6F7">
            <w:pPr>
              <w:jc w:val="right"/>
              <w:rPr>
                <w:rFonts w:hint="eastAsia"/>
              </w:rPr>
            </w:pPr>
          </w:p>
        </w:tc>
      </w:tr>
      <w:tr w14:paraId="69F25FEE">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69EB7">
            <w:pPr>
              <w:jc w:val="left"/>
              <w:rPr>
                <w:rFonts w:hint="default"/>
                <w:lang w:val="en-US" w:eastAsia="zh-CN"/>
              </w:rPr>
            </w:pPr>
            <w:r>
              <w:rPr>
                <w:rFonts w:hint="eastAsia"/>
                <w:lang w:val="en-US" w:eastAsia="zh-CN"/>
              </w:rPr>
              <w:t>221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C2399">
            <w:pPr>
              <w:jc w:val="left"/>
              <w:rPr>
                <w:rFonts w:hint="default"/>
                <w:lang w:val="en-US" w:eastAsia="zh-CN"/>
              </w:rPr>
            </w:pPr>
            <w:r>
              <w:rPr>
                <w:rFonts w:hint="eastAsia"/>
                <w:lang w:val="en-US" w:eastAsia="zh-CN"/>
              </w:rPr>
              <w:t>住房保障支出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0DB7F">
            <w:pPr>
              <w:jc w:val="right"/>
              <w:rPr>
                <w:rFonts w:hint="default" w:eastAsiaTheme="minorEastAsia"/>
                <w:lang w:val="en-US" w:eastAsia="zh-CN"/>
              </w:rPr>
            </w:pPr>
            <w:r>
              <w:rPr>
                <w:rFonts w:hint="eastAsia"/>
                <w:lang w:val="en-US" w:eastAsia="zh-CN"/>
              </w:rPr>
              <w:t>5.37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3792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784FA">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3E103">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7C74A">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235E0">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B7EE8">
            <w:pPr>
              <w:jc w:val="right"/>
              <w:rPr>
                <w:rFonts w:hint="eastAsia"/>
              </w:rPr>
            </w:pPr>
          </w:p>
        </w:tc>
      </w:tr>
      <w:tr w14:paraId="3790902F">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9472B">
            <w:pPr>
              <w:jc w:val="left"/>
              <w:rPr>
                <w:rFonts w:hint="default"/>
                <w:lang w:val="en-US" w:eastAsia="zh-CN"/>
              </w:rPr>
            </w:pPr>
            <w:r>
              <w:rPr>
                <w:rFonts w:hint="eastAsia"/>
                <w:lang w:val="en-US" w:eastAsia="zh-CN"/>
              </w:rPr>
              <w:t>22102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E9F1A2">
            <w:pPr>
              <w:jc w:val="left"/>
              <w:rPr>
                <w:rFonts w:hint="default"/>
                <w:lang w:val="en-US" w:eastAsia="zh-CN"/>
              </w:rPr>
            </w:pPr>
            <w:r>
              <w:rPr>
                <w:rFonts w:hint="eastAsia"/>
                <w:lang w:val="en-US" w:eastAsia="zh-CN"/>
              </w:rPr>
              <w:t>住房改革支出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34C81">
            <w:pPr>
              <w:jc w:val="right"/>
              <w:rPr>
                <w:rFonts w:hint="default" w:eastAsiaTheme="minorEastAsia"/>
                <w:lang w:val="en-US" w:eastAsia="zh-CN"/>
              </w:rPr>
            </w:pPr>
            <w:r>
              <w:rPr>
                <w:rFonts w:hint="eastAsia"/>
                <w:lang w:val="en-US" w:eastAsia="zh-CN"/>
              </w:rPr>
              <w:t>5.37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DB70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348B2">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4E136">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2DBB7">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5CF06">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94FED">
            <w:pPr>
              <w:jc w:val="right"/>
              <w:rPr>
                <w:rFonts w:hint="eastAsia"/>
              </w:rPr>
            </w:pPr>
          </w:p>
        </w:tc>
      </w:tr>
      <w:tr w14:paraId="6084FD0F">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4F8FC">
            <w:pPr>
              <w:jc w:val="left"/>
              <w:rPr>
                <w:rFonts w:hint="default"/>
                <w:lang w:val="en-US" w:eastAsia="zh-CN"/>
              </w:rPr>
            </w:pPr>
            <w:r>
              <w:rPr>
                <w:rFonts w:hint="eastAsia"/>
                <w:lang w:val="en-US" w:eastAsia="zh-CN"/>
              </w:rPr>
              <w:t>2210201</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30A8E">
            <w:pPr>
              <w:jc w:val="left"/>
              <w:rPr>
                <w:rFonts w:hint="default"/>
                <w:lang w:val="en-US" w:eastAsia="zh-CN"/>
              </w:rPr>
            </w:pPr>
            <w:r>
              <w:rPr>
                <w:rFonts w:hint="eastAsia"/>
                <w:lang w:val="en-US" w:eastAsia="zh-CN"/>
              </w:rPr>
              <w:t>住房公积金</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8BED5">
            <w:pPr>
              <w:jc w:val="right"/>
              <w:rPr>
                <w:rFonts w:hint="default" w:eastAsiaTheme="minorEastAsia"/>
                <w:lang w:val="en-US" w:eastAsia="zh-CN"/>
              </w:rPr>
            </w:pPr>
            <w:r>
              <w:rPr>
                <w:rFonts w:hint="eastAsia"/>
                <w:lang w:val="en-US" w:eastAsia="zh-CN"/>
              </w:rPr>
              <w:t>5.37</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1873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73BC0">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26F0C">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94A7B">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65C2F">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AA7E3">
            <w:pPr>
              <w:jc w:val="right"/>
              <w:rPr>
                <w:rFonts w:hint="eastAsia"/>
              </w:rPr>
            </w:pPr>
          </w:p>
        </w:tc>
      </w:tr>
      <w:tr w14:paraId="738E27C2">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3EA3FD">
            <w:pPr>
              <w:jc w:val="left"/>
              <w:rPr>
                <w:rFonts w:hint="eastAsia"/>
                <w:lang w:val="en-US" w:eastAsia="zh-CN"/>
              </w:rPr>
            </w:pPr>
            <w:r>
              <w:rPr>
                <w:rFonts w:hint="eastAsia" w:ascii="Times New Roman" w:eastAsia="宋体"/>
                <w:lang w:val="en-US" w:eastAsia="zh-CN"/>
              </w:rPr>
              <w:t>222</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B71EA">
            <w:pPr>
              <w:jc w:val="left"/>
              <w:rPr>
                <w:rFonts w:hint="eastAsia"/>
                <w:lang w:val="en-US" w:eastAsia="zh-CN"/>
              </w:rPr>
            </w:pPr>
            <w:r>
              <w:rPr>
                <w:rFonts w:hint="eastAsia" w:ascii="Times New Roman" w:eastAsia="宋体"/>
                <w:lang w:val="en-US" w:eastAsia="zh-CN"/>
              </w:rPr>
              <w:t>粮油物资储备支出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2EB32">
            <w:pPr>
              <w:jc w:val="right"/>
              <w:rPr>
                <w:rFonts w:hint="default" w:eastAsiaTheme="minorEastAsia"/>
                <w:lang w:val="en-US" w:eastAsia="zh-CN"/>
              </w:rPr>
            </w:pPr>
            <w:r>
              <w:rPr>
                <w:rFonts w:hint="eastAsia"/>
                <w:lang w:val="en-US" w:eastAsia="zh-CN"/>
              </w:rPr>
              <w:t>10</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2DAF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8C3E0">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123C0">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E3683">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6C262">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9452C">
            <w:pPr>
              <w:jc w:val="right"/>
              <w:rPr>
                <w:rFonts w:hint="eastAsia"/>
              </w:rPr>
            </w:pPr>
          </w:p>
        </w:tc>
      </w:tr>
      <w:tr w14:paraId="4FD28BDF">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3DFB77">
            <w:pPr>
              <w:jc w:val="left"/>
              <w:rPr>
                <w:rFonts w:hint="default"/>
                <w:lang w:val="en-US" w:eastAsia="zh-CN"/>
              </w:rPr>
            </w:pPr>
            <w:r>
              <w:rPr>
                <w:rFonts w:hint="eastAsia"/>
                <w:lang w:val="en-US" w:eastAsia="zh-CN"/>
              </w:rPr>
              <w:t>22204</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8A7485">
            <w:pPr>
              <w:jc w:val="left"/>
              <w:rPr>
                <w:rFonts w:hint="default"/>
                <w:lang w:val="en-US" w:eastAsia="zh-CN"/>
              </w:rPr>
            </w:pPr>
            <w:r>
              <w:rPr>
                <w:rFonts w:hint="eastAsia"/>
                <w:lang w:val="en-US" w:eastAsia="zh-CN"/>
              </w:rPr>
              <w:t>粮油储备</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5973B">
            <w:pPr>
              <w:jc w:val="right"/>
              <w:rPr>
                <w:rFonts w:hint="default" w:eastAsiaTheme="minorEastAsia"/>
                <w:lang w:val="en-US" w:eastAsia="zh-CN"/>
              </w:rPr>
            </w:pPr>
            <w:r>
              <w:rPr>
                <w:rFonts w:hint="eastAsia"/>
                <w:lang w:val="en-US" w:eastAsia="zh-CN"/>
              </w:rPr>
              <w:t>10</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B6B6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E1F11">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C2E40">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587BB">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8D359">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38E3B">
            <w:pPr>
              <w:jc w:val="right"/>
              <w:rPr>
                <w:rFonts w:hint="eastAsia"/>
              </w:rPr>
            </w:pPr>
          </w:p>
        </w:tc>
      </w:tr>
      <w:tr w14:paraId="61EB8D2C">
        <w:tblPrEx>
          <w:tblCellMar>
            <w:top w:w="0" w:type="dxa"/>
            <w:left w:w="0" w:type="dxa"/>
            <w:bottom w:w="0" w:type="dxa"/>
            <w:right w:w="0" w:type="dxa"/>
          </w:tblCellMar>
        </w:tblPrEx>
        <w:trPr>
          <w:trHeight w:val="450" w:hRule="atLeast"/>
        </w:trPr>
        <w:tc>
          <w:tcPr>
            <w:tcW w:w="10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151A01">
            <w:pPr>
              <w:jc w:val="left"/>
              <w:rPr>
                <w:rFonts w:hint="default"/>
                <w:lang w:val="en-US" w:eastAsia="zh-CN"/>
              </w:rPr>
            </w:pPr>
            <w:r>
              <w:rPr>
                <w:rFonts w:hint="eastAsia"/>
                <w:lang w:val="en-US" w:eastAsia="zh-CN"/>
              </w:rPr>
              <w:t>22220499</w:t>
            </w:r>
          </w:p>
        </w:tc>
        <w:tc>
          <w:tcPr>
            <w:tcW w:w="3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D3892E">
            <w:pPr>
              <w:jc w:val="left"/>
              <w:rPr>
                <w:rFonts w:hint="default"/>
                <w:lang w:val="en-US" w:eastAsia="zh-CN"/>
              </w:rPr>
            </w:pPr>
            <w:r>
              <w:rPr>
                <w:rFonts w:hint="eastAsia"/>
                <w:lang w:val="en-US" w:eastAsia="zh-CN"/>
              </w:rPr>
              <w:t>其他粮油储备支出</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0F8D8">
            <w:pPr>
              <w:jc w:val="right"/>
              <w:rPr>
                <w:rFonts w:hint="default" w:eastAsiaTheme="minorEastAsia"/>
                <w:lang w:val="en-US" w:eastAsia="zh-CN"/>
              </w:rPr>
            </w:pPr>
            <w:r>
              <w:rPr>
                <w:rFonts w:hint="eastAsia"/>
                <w:lang w:val="en-US" w:eastAsia="zh-CN"/>
              </w:rPr>
              <w:t>10</w:t>
            </w:r>
          </w:p>
        </w:tc>
        <w:tc>
          <w:tcPr>
            <w:tcW w:w="1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95B34">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FBAE2">
            <w:pPr>
              <w:jc w:val="right"/>
              <w:rPr>
                <w:rFonts w:hint="eastAsia"/>
              </w:rPr>
            </w:pPr>
          </w:p>
        </w:tc>
        <w:tc>
          <w:tcPr>
            <w:tcW w:w="14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48A64">
            <w:pPr>
              <w:jc w:val="right"/>
              <w:rPr>
                <w:rFonts w:hint="eastAsia"/>
              </w:rPr>
            </w:pPr>
          </w:p>
        </w:tc>
        <w:tc>
          <w:tcPr>
            <w:tcW w:w="14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439E2">
            <w:pPr>
              <w:jc w:val="right"/>
              <w:rPr>
                <w:rFonts w:hint="eastAsia"/>
              </w:rPr>
            </w:pPr>
          </w:p>
        </w:tc>
        <w:tc>
          <w:tcPr>
            <w:tcW w:w="17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12B7E">
            <w:pPr>
              <w:jc w:val="right"/>
              <w:rPr>
                <w:rFonts w:hint="eastAsia"/>
              </w:rPr>
            </w:pPr>
          </w:p>
        </w:tc>
        <w:tc>
          <w:tcPr>
            <w:tcW w:w="1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4A631">
            <w:pPr>
              <w:jc w:val="right"/>
              <w:rPr>
                <w:rFonts w:hint="eastAsia"/>
              </w:rPr>
            </w:pP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r w14:paraId="02CDD63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DEB0CAD">
            <w:pPr>
              <w:rPr>
                <w:rFonts w:hint="eastAsia"/>
              </w:rPr>
            </w:pPr>
          </w:p>
        </w:tc>
      </w:tr>
    </w:tbl>
    <w:p w14:paraId="2E564D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76C42BD">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63"/>
        <w:gridCol w:w="2506"/>
        <w:gridCol w:w="1323"/>
        <w:gridCol w:w="1595"/>
        <w:gridCol w:w="1991"/>
        <w:gridCol w:w="1991"/>
        <w:gridCol w:w="1991"/>
        <w:gridCol w:w="2744"/>
      </w:tblGrid>
      <w:tr w14:paraId="337E330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06"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3"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3323A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2A7DB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06" w:type="dxa"/>
            <w:tcBorders>
              <w:top w:val="nil"/>
              <w:left w:val="nil"/>
              <w:bottom w:val="nil"/>
              <w:right w:val="nil"/>
            </w:tcBorders>
            <w:shd w:val="clear" w:color="000000" w:fill="FFFFFF"/>
            <w:noWrap/>
            <w:vAlign w:val="center"/>
          </w:tcPr>
          <w:p w14:paraId="76DC0E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3" w:type="dxa"/>
            <w:tcBorders>
              <w:top w:val="nil"/>
              <w:left w:val="nil"/>
              <w:bottom w:val="nil"/>
              <w:right w:val="nil"/>
            </w:tcBorders>
            <w:shd w:val="clear" w:color="000000" w:fill="FFFFFF"/>
            <w:noWrap/>
            <w:vAlign w:val="center"/>
          </w:tcPr>
          <w:p w14:paraId="46BF9F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5"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595" w:hRule="atLeast"/>
        </w:trPr>
        <w:tc>
          <w:tcPr>
            <w:tcW w:w="400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506"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23"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2506"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595" w:hRule="atLeast"/>
        </w:trPr>
        <w:tc>
          <w:tcPr>
            <w:tcW w:w="40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23"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95"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595" w:hRule="atLeast"/>
        </w:trPr>
        <w:tc>
          <w:tcPr>
            <w:tcW w:w="40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23" w:type="dxa"/>
            <w:tcBorders>
              <w:top w:val="nil"/>
              <w:left w:val="nil"/>
              <w:bottom w:val="single" w:color="auto" w:sz="4" w:space="0"/>
              <w:right w:val="single" w:color="auto" w:sz="4" w:space="0"/>
            </w:tcBorders>
            <w:shd w:val="clear" w:color="auto" w:fill="auto"/>
            <w:noWrap/>
            <w:vAlign w:val="center"/>
          </w:tcPr>
          <w:p w14:paraId="3282304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244.94</w:t>
            </w:r>
            <w:r>
              <w:rPr>
                <w:rFonts w:hint="eastAsia" w:ascii="宋体" w:hAnsi="宋体" w:eastAsia="宋体" w:cs="宋体"/>
                <w:kern w:val="0"/>
                <w:sz w:val="24"/>
                <w:szCs w:val="24"/>
              </w:rPr>
              <w:t>　</w:t>
            </w:r>
          </w:p>
        </w:tc>
        <w:tc>
          <w:tcPr>
            <w:tcW w:w="1595" w:type="dxa"/>
            <w:tcBorders>
              <w:top w:val="nil"/>
              <w:left w:val="nil"/>
              <w:bottom w:val="single" w:color="auto" w:sz="4" w:space="0"/>
              <w:right w:val="single" w:color="auto" w:sz="4" w:space="0"/>
            </w:tcBorders>
            <w:shd w:val="clear" w:color="auto" w:fill="auto"/>
            <w:noWrap/>
            <w:vAlign w:val="center"/>
          </w:tcPr>
          <w:p w14:paraId="73224D9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89.8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21D60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155.14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EDBF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7578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8795A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B651C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jc w:val="left"/>
              <w:rPr>
                <w:rFonts w:hint="default" w:ascii="宋体" w:hAnsi="宋体" w:cs="宋体" w:eastAsiaTheme="minorEastAsia"/>
                <w:kern w:val="2"/>
                <w:sz w:val="24"/>
                <w:szCs w:val="24"/>
                <w:lang w:val="en-US" w:eastAsia="zh-CN" w:bidi="ar-SA"/>
              </w:rPr>
            </w:pPr>
            <w:r>
              <w:rPr>
                <w:rFonts w:hint="eastAsia"/>
                <w:lang w:val="en-US" w:eastAsia="zh-CN"/>
              </w:rPr>
              <w:t>201</w:t>
            </w:r>
          </w:p>
        </w:tc>
        <w:tc>
          <w:tcPr>
            <w:tcW w:w="2506" w:type="dxa"/>
            <w:tcBorders>
              <w:top w:val="nil"/>
              <w:left w:val="nil"/>
              <w:bottom w:val="single" w:color="auto" w:sz="4" w:space="0"/>
              <w:right w:val="single" w:color="auto" w:sz="4" w:space="0"/>
            </w:tcBorders>
            <w:shd w:val="clear" w:color="000000" w:fill="FFFFFF"/>
            <w:noWrap/>
            <w:vAlign w:val="center"/>
          </w:tcPr>
          <w:p w14:paraId="7FEC4D2D">
            <w:pPr>
              <w:jc w:val="left"/>
              <w:rPr>
                <w:rFonts w:hint="default" w:ascii="宋体" w:hAnsi="宋体" w:eastAsia="宋体" w:cs="宋体"/>
                <w:kern w:val="2"/>
                <w:sz w:val="24"/>
                <w:szCs w:val="24"/>
                <w:lang w:val="en-US" w:eastAsia="zh-CN" w:bidi="ar-SA"/>
              </w:rPr>
            </w:pPr>
            <w:r>
              <w:rPr>
                <w:rFonts w:hint="eastAsia" w:eastAsia="宋体"/>
                <w:lang w:val="en-US" w:eastAsia="zh-CN"/>
              </w:rPr>
              <w:t>一般公共服务支出</w:t>
            </w:r>
          </w:p>
        </w:tc>
        <w:tc>
          <w:tcPr>
            <w:tcW w:w="1323" w:type="dxa"/>
            <w:tcBorders>
              <w:top w:val="nil"/>
              <w:left w:val="nil"/>
              <w:bottom w:val="single" w:color="auto" w:sz="4" w:space="0"/>
              <w:right w:val="single" w:color="auto" w:sz="4" w:space="0"/>
            </w:tcBorders>
            <w:shd w:val="clear" w:color="auto" w:fill="auto"/>
            <w:noWrap/>
            <w:vAlign w:val="center"/>
          </w:tcPr>
          <w:p w14:paraId="195D3562">
            <w:pPr>
              <w:jc w:val="right"/>
              <w:rPr>
                <w:rFonts w:ascii="宋体" w:hAnsi="宋体" w:eastAsia="宋体" w:cs="宋体"/>
                <w:kern w:val="2"/>
                <w:sz w:val="24"/>
                <w:szCs w:val="24"/>
                <w:lang w:val="en-US" w:eastAsia="zh-CN" w:bidi="ar-SA"/>
              </w:rPr>
            </w:pPr>
            <w:r>
              <w:rPr>
                <w:rFonts w:hint="eastAsia"/>
                <w:lang w:val="en-US" w:eastAsia="zh-CN"/>
              </w:rPr>
              <w:t>171.41</w:t>
            </w:r>
            <w:r>
              <w:rPr>
                <w:rFonts w:hint="eastAsia"/>
              </w:rPr>
              <w:t>　</w:t>
            </w:r>
          </w:p>
        </w:tc>
        <w:tc>
          <w:tcPr>
            <w:tcW w:w="1595" w:type="dxa"/>
            <w:tcBorders>
              <w:top w:val="nil"/>
              <w:left w:val="nil"/>
              <w:bottom w:val="single" w:color="auto" w:sz="4" w:space="0"/>
              <w:right w:val="single" w:color="auto" w:sz="4" w:space="0"/>
            </w:tcBorders>
            <w:shd w:val="clear" w:color="auto" w:fill="auto"/>
            <w:noWrap/>
            <w:vAlign w:val="center"/>
          </w:tcPr>
          <w:p w14:paraId="7FFAE06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67.2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5ADFD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104.22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4D80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EB59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BCCA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406E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jc w:val="left"/>
              <w:rPr>
                <w:rFonts w:hint="default" w:ascii="宋体" w:hAnsi="宋体" w:cs="宋体" w:eastAsiaTheme="minorEastAsia"/>
                <w:kern w:val="2"/>
                <w:sz w:val="24"/>
                <w:szCs w:val="24"/>
                <w:lang w:val="en-US" w:eastAsia="zh-CN" w:bidi="ar-SA"/>
              </w:rPr>
            </w:pPr>
            <w:r>
              <w:rPr>
                <w:rFonts w:hint="eastAsia"/>
                <w:lang w:val="en-US" w:eastAsia="zh-CN"/>
              </w:rPr>
              <w:t>20103</w:t>
            </w:r>
          </w:p>
        </w:tc>
        <w:tc>
          <w:tcPr>
            <w:tcW w:w="2506" w:type="dxa"/>
            <w:tcBorders>
              <w:top w:val="nil"/>
              <w:left w:val="nil"/>
              <w:bottom w:val="single" w:color="auto" w:sz="4" w:space="0"/>
              <w:right w:val="single" w:color="auto" w:sz="4" w:space="0"/>
            </w:tcBorders>
            <w:shd w:val="clear" w:color="000000" w:fill="FFFFFF"/>
            <w:noWrap/>
            <w:vAlign w:val="center"/>
          </w:tcPr>
          <w:p w14:paraId="134702ED">
            <w:pPr>
              <w:jc w:val="left"/>
              <w:rPr>
                <w:rFonts w:hint="default" w:ascii="宋体" w:hAnsi="宋体" w:cs="宋体" w:eastAsiaTheme="minorEastAsia"/>
                <w:kern w:val="2"/>
                <w:sz w:val="24"/>
                <w:szCs w:val="24"/>
                <w:lang w:val="en-US" w:eastAsia="zh-CN" w:bidi="ar-SA"/>
              </w:rPr>
            </w:pPr>
            <w:r>
              <w:rPr>
                <w:rFonts w:hint="eastAsia"/>
                <w:lang w:val="en-US" w:eastAsia="zh-CN"/>
              </w:rPr>
              <w:t>政府办公厅（室）及相关机构事务</w:t>
            </w:r>
          </w:p>
        </w:tc>
        <w:tc>
          <w:tcPr>
            <w:tcW w:w="1323" w:type="dxa"/>
            <w:tcBorders>
              <w:top w:val="nil"/>
              <w:left w:val="nil"/>
              <w:bottom w:val="single" w:color="auto" w:sz="4" w:space="0"/>
              <w:right w:val="single" w:color="auto" w:sz="4" w:space="0"/>
            </w:tcBorders>
            <w:shd w:val="clear" w:color="auto" w:fill="auto"/>
            <w:noWrap/>
            <w:vAlign w:val="center"/>
          </w:tcPr>
          <w:p w14:paraId="57696924">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46.71</w:t>
            </w:r>
            <w:r>
              <w:rPr>
                <w:rFonts w:hint="eastAsia" w:ascii="华文中宋" w:hAnsi="华文中宋" w:eastAsia="华文中宋"/>
              </w:rPr>
              <w:t>　</w:t>
            </w:r>
          </w:p>
        </w:tc>
        <w:tc>
          <w:tcPr>
            <w:tcW w:w="1595" w:type="dxa"/>
            <w:tcBorders>
              <w:top w:val="nil"/>
              <w:left w:val="nil"/>
              <w:bottom w:val="single" w:color="auto" w:sz="4" w:space="0"/>
              <w:right w:val="single" w:color="auto" w:sz="4" w:space="0"/>
            </w:tcBorders>
            <w:shd w:val="clear" w:color="auto" w:fill="auto"/>
            <w:noWrap/>
            <w:vAlign w:val="center"/>
          </w:tcPr>
          <w:p w14:paraId="57F4360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0.29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C6D549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46.42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0D9F4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D0D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810B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5F65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jc w:val="left"/>
              <w:rPr>
                <w:rFonts w:hint="default" w:ascii="宋体" w:hAnsi="宋体" w:cs="宋体" w:eastAsiaTheme="minorEastAsia"/>
                <w:kern w:val="2"/>
                <w:sz w:val="24"/>
                <w:szCs w:val="24"/>
                <w:lang w:val="en-US" w:eastAsia="zh-CN" w:bidi="ar-SA"/>
              </w:rPr>
            </w:pPr>
            <w:r>
              <w:rPr>
                <w:rFonts w:hint="eastAsia"/>
                <w:lang w:val="en-US" w:eastAsia="zh-CN"/>
              </w:rPr>
              <w:t>2010301</w:t>
            </w:r>
          </w:p>
        </w:tc>
        <w:tc>
          <w:tcPr>
            <w:tcW w:w="2506" w:type="dxa"/>
            <w:tcBorders>
              <w:top w:val="nil"/>
              <w:left w:val="nil"/>
              <w:bottom w:val="single" w:color="auto" w:sz="4" w:space="0"/>
              <w:right w:val="single" w:color="auto" w:sz="4" w:space="0"/>
            </w:tcBorders>
            <w:shd w:val="clear" w:color="000000" w:fill="FFFFFF"/>
            <w:noWrap/>
            <w:vAlign w:val="center"/>
          </w:tcPr>
          <w:p w14:paraId="563BFBF8">
            <w:pPr>
              <w:jc w:val="left"/>
              <w:rPr>
                <w:rFonts w:hint="eastAsia" w:ascii="宋体" w:hAnsi="宋体" w:cs="宋体" w:eastAsiaTheme="minorEastAsia"/>
                <w:kern w:val="2"/>
                <w:sz w:val="24"/>
                <w:szCs w:val="24"/>
                <w:lang w:val="en-US" w:eastAsia="zh-CN" w:bidi="ar-SA"/>
              </w:rPr>
            </w:pPr>
            <w:r>
              <w:rPr>
                <w:rFonts w:hint="eastAsia"/>
                <w:lang w:val="en-US" w:eastAsia="zh-CN"/>
              </w:rPr>
              <w:t>行政运行</w:t>
            </w:r>
          </w:p>
        </w:tc>
        <w:tc>
          <w:tcPr>
            <w:tcW w:w="1323" w:type="dxa"/>
            <w:tcBorders>
              <w:top w:val="nil"/>
              <w:left w:val="nil"/>
              <w:bottom w:val="single" w:color="auto" w:sz="4" w:space="0"/>
              <w:right w:val="single" w:color="auto" w:sz="4" w:space="0"/>
            </w:tcBorders>
            <w:shd w:val="clear" w:color="auto" w:fill="auto"/>
            <w:noWrap/>
            <w:vAlign w:val="center"/>
          </w:tcPr>
          <w:p w14:paraId="4B0B3A55">
            <w:pPr>
              <w:jc w:val="right"/>
              <w:rPr>
                <w:rFonts w:ascii="宋体" w:hAnsi="宋体" w:eastAsia="宋体" w:cs="宋体"/>
                <w:kern w:val="2"/>
                <w:sz w:val="24"/>
                <w:szCs w:val="24"/>
                <w:lang w:val="en-US" w:eastAsia="zh-CN" w:bidi="ar-SA"/>
              </w:rPr>
            </w:pPr>
            <w:r>
              <w:rPr>
                <w:rFonts w:hint="eastAsia"/>
                <w:lang w:val="en-US" w:eastAsia="zh-CN"/>
              </w:rPr>
              <w:t>0.29</w:t>
            </w:r>
            <w:r>
              <w:rPr>
                <w:rFonts w:hint="eastAsia"/>
              </w:rPr>
              <w:t>　</w:t>
            </w:r>
          </w:p>
        </w:tc>
        <w:tc>
          <w:tcPr>
            <w:tcW w:w="1595" w:type="dxa"/>
            <w:tcBorders>
              <w:top w:val="nil"/>
              <w:left w:val="nil"/>
              <w:bottom w:val="single" w:color="auto" w:sz="4" w:space="0"/>
              <w:right w:val="single" w:color="auto" w:sz="4" w:space="0"/>
            </w:tcBorders>
            <w:shd w:val="clear" w:color="auto" w:fill="auto"/>
            <w:noWrap/>
            <w:vAlign w:val="center"/>
          </w:tcPr>
          <w:p w14:paraId="730F49D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0.29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C133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0F12D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7B25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C368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B6F1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jc w:val="left"/>
              <w:rPr>
                <w:rFonts w:hint="default" w:ascii="宋体" w:hAnsi="宋体" w:cs="宋体" w:eastAsiaTheme="minorEastAsia"/>
                <w:kern w:val="2"/>
                <w:sz w:val="24"/>
                <w:szCs w:val="24"/>
                <w:lang w:val="en-US" w:eastAsia="zh-CN" w:bidi="ar-SA"/>
              </w:rPr>
            </w:pPr>
            <w:r>
              <w:rPr>
                <w:rFonts w:hint="eastAsia"/>
                <w:lang w:val="en-US" w:eastAsia="zh-CN"/>
              </w:rPr>
              <w:t>2010302</w:t>
            </w:r>
          </w:p>
        </w:tc>
        <w:tc>
          <w:tcPr>
            <w:tcW w:w="2506" w:type="dxa"/>
            <w:tcBorders>
              <w:top w:val="nil"/>
              <w:left w:val="nil"/>
              <w:bottom w:val="single" w:color="auto" w:sz="4" w:space="0"/>
              <w:right w:val="single" w:color="auto" w:sz="4" w:space="0"/>
            </w:tcBorders>
            <w:shd w:val="clear" w:color="000000" w:fill="FFFFFF"/>
            <w:noWrap/>
            <w:vAlign w:val="center"/>
          </w:tcPr>
          <w:p w14:paraId="3E06D80B">
            <w:pPr>
              <w:jc w:val="left"/>
              <w:rPr>
                <w:rFonts w:hint="default" w:ascii="宋体" w:hAnsi="宋体" w:cs="宋体" w:eastAsiaTheme="minorEastAsia"/>
                <w:kern w:val="2"/>
                <w:sz w:val="24"/>
                <w:szCs w:val="24"/>
                <w:lang w:val="en-US" w:eastAsia="zh-CN" w:bidi="ar-SA"/>
              </w:rPr>
            </w:pPr>
            <w:r>
              <w:rPr>
                <w:rFonts w:hint="eastAsia"/>
                <w:lang w:val="en-US" w:eastAsia="zh-CN"/>
              </w:rPr>
              <w:t>一般行政管理事务</w:t>
            </w:r>
          </w:p>
        </w:tc>
        <w:tc>
          <w:tcPr>
            <w:tcW w:w="1323" w:type="dxa"/>
            <w:tcBorders>
              <w:top w:val="nil"/>
              <w:left w:val="nil"/>
              <w:bottom w:val="single" w:color="auto" w:sz="4" w:space="0"/>
              <w:right w:val="single" w:color="auto" w:sz="4" w:space="0"/>
            </w:tcBorders>
            <w:shd w:val="clear" w:color="auto" w:fill="auto"/>
            <w:noWrap/>
            <w:vAlign w:val="center"/>
          </w:tcPr>
          <w:p w14:paraId="5BF65592">
            <w:pPr>
              <w:jc w:val="right"/>
              <w:rPr>
                <w:rFonts w:ascii="宋体" w:hAnsi="宋体" w:eastAsia="宋体" w:cs="宋体"/>
                <w:kern w:val="2"/>
                <w:sz w:val="24"/>
                <w:szCs w:val="24"/>
                <w:lang w:val="en-US" w:eastAsia="zh-CN" w:bidi="ar-SA"/>
              </w:rPr>
            </w:pPr>
            <w:r>
              <w:rPr>
                <w:rFonts w:hint="eastAsia"/>
                <w:lang w:val="en-US" w:eastAsia="zh-CN"/>
              </w:rPr>
              <w:t>45.88</w:t>
            </w:r>
            <w:r>
              <w:rPr>
                <w:rFonts w:hint="eastAsia"/>
              </w:rPr>
              <w:t>　</w:t>
            </w:r>
          </w:p>
        </w:tc>
        <w:tc>
          <w:tcPr>
            <w:tcW w:w="1595" w:type="dxa"/>
            <w:tcBorders>
              <w:top w:val="nil"/>
              <w:left w:val="nil"/>
              <w:bottom w:val="single" w:color="auto" w:sz="4" w:space="0"/>
              <w:right w:val="single" w:color="auto" w:sz="4" w:space="0"/>
            </w:tcBorders>
            <w:shd w:val="clear" w:color="auto" w:fill="auto"/>
            <w:noWrap/>
            <w:vAlign w:val="center"/>
          </w:tcPr>
          <w:p w14:paraId="6AF785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3D05B2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45.88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4C1C7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FAC6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E75E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8286C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jc w:val="left"/>
              <w:rPr>
                <w:rFonts w:hint="default" w:ascii="宋体" w:hAnsi="宋体" w:cs="宋体" w:eastAsiaTheme="minorEastAsia"/>
                <w:kern w:val="2"/>
                <w:sz w:val="24"/>
                <w:szCs w:val="24"/>
                <w:lang w:val="en-US" w:eastAsia="zh-CN" w:bidi="ar-SA"/>
              </w:rPr>
            </w:pPr>
            <w:r>
              <w:rPr>
                <w:rFonts w:hint="eastAsia"/>
                <w:lang w:val="en-US" w:eastAsia="zh-CN"/>
              </w:rPr>
              <w:t>2010399</w:t>
            </w:r>
          </w:p>
        </w:tc>
        <w:tc>
          <w:tcPr>
            <w:tcW w:w="2506" w:type="dxa"/>
            <w:tcBorders>
              <w:top w:val="nil"/>
              <w:left w:val="nil"/>
              <w:bottom w:val="single" w:color="auto" w:sz="4" w:space="0"/>
              <w:right w:val="single" w:color="auto" w:sz="4" w:space="0"/>
            </w:tcBorders>
            <w:shd w:val="clear" w:color="000000" w:fill="FFFFFF"/>
            <w:noWrap/>
            <w:vAlign w:val="center"/>
          </w:tcPr>
          <w:p w14:paraId="1E75851B">
            <w:pPr>
              <w:jc w:val="left"/>
              <w:rPr>
                <w:rFonts w:hint="default" w:ascii="宋体" w:hAnsi="宋体" w:cs="宋体" w:eastAsiaTheme="minorEastAsia"/>
                <w:kern w:val="2"/>
                <w:sz w:val="24"/>
                <w:szCs w:val="24"/>
                <w:lang w:val="en-US" w:eastAsia="zh-CN" w:bidi="ar-SA"/>
              </w:rPr>
            </w:pPr>
            <w:r>
              <w:rPr>
                <w:rFonts w:hint="eastAsia"/>
                <w:lang w:val="en-US" w:eastAsia="zh-CN"/>
              </w:rPr>
              <w:t>其他政府办公厅（室）及相关机构事务支出</w:t>
            </w:r>
          </w:p>
        </w:tc>
        <w:tc>
          <w:tcPr>
            <w:tcW w:w="1323" w:type="dxa"/>
            <w:tcBorders>
              <w:top w:val="nil"/>
              <w:left w:val="nil"/>
              <w:bottom w:val="single" w:color="auto" w:sz="4" w:space="0"/>
              <w:right w:val="single" w:color="auto" w:sz="4" w:space="0"/>
            </w:tcBorders>
            <w:shd w:val="clear" w:color="auto" w:fill="auto"/>
            <w:noWrap/>
            <w:vAlign w:val="center"/>
          </w:tcPr>
          <w:p w14:paraId="1B424451">
            <w:pPr>
              <w:jc w:val="right"/>
              <w:rPr>
                <w:rFonts w:ascii="宋体" w:hAnsi="宋体" w:eastAsia="宋体" w:cs="宋体"/>
                <w:kern w:val="2"/>
                <w:sz w:val="24"/>
                <w:szCs w:val="24"/>
                <w:lang w:val="en-US" w:eastAsia="zh-CN" w:bidi="ar-SA"/>
              </w:rPr>
            </w:pPr>
            <w:r>
              <w:rPr>
                <w:rFonts w:hint="eastAsia"/>
                <w:lang w:val="en-US" w:eastAsia="zh-CN"/>
              </w:rPr>
              <w:t>0.54</w:t>
            </w:r>
            <w:r>
              <w:rPr>
                <w:rFonts w:hint="eastAsia"/>
              </w:rPr>
              <w:t>　</w:t>
            </w:r>
          </w:p>
        </w:tc>
        <w:tc>
          <w:tcPr>
            <w:tcW w:w="1595" w:type="dxa"/>
            <w:tcBorders>
              <w:top w:val="nil"/>
              <w:left w:val="nil"/>
              <w:bottom w:val="single" w:color="auto" w:sz="4" w:space="0"/>
              <w:right w:val="single" w:color="auto" w:sz="4" w:space="0"/>
            </w:tcBorders>
            <w:shd w:val="clear" w:color="auto" w:fill="auto"/>
            <w:noWrap/>
            <w:vAlign w:val="center"/>
          </w:tcPr>
          <w:p w14:paraId="018276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3DD715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0.54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FB9B9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5053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2A87A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21923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F6FA76">
            <w:pPr>
              <w:jc w:val="left"/>
              <w:rPr>
                <w:rFonts w:hint="default" w:ascii="宋体" w:hAnsi="宋体" w:cs="宋体" w:eastAsiaTheme="minorEastAsia"/>
                <w:kern w:val="2"/>
                <w:sz w:val="24"/>
                <w:szCs w:val="24"/>
                <w:lang w:val="en-US" w:eastAsia="zh-CN" w:bidi="ar-SA"/>
              </w:rPr>
            </w:pPr>
            <w:r>
              <w:rPr>
                <w:rFonts w:hint="eastAsia"/>
                <w:lang w:val="en-US" w:eastAsia="zh-CN"/>
              </w:rPr>
              <w:t>20104</w:t>
            </w:r>
          </w:p>
        </w:tc>
        <w:tc>
          <w:tcPr>
            <w:tcW w:w="2506" w:type="dxa"/>
            <w:tcBorders>
              <w:top w:val="nil"/>
              <w:left w:val="nil"/>
              <w:bottom w:val="single" w:color="auto" w:sz="4" w:space="0"/>
              <w:right w:val="single" w:color="auto" w:sz="4" w:space="0"/>
            </w:tcBorders>
            <w:shd w:val="clear" w:color="000000" w:fill="FFFFFF"/>
            <w:noWrap/>
            <w:vAlign w:val="center"/>
          </w:tcPr>
          <w:p w14:paraId="3E7BD33C">
            <w:pPr>
              <w:jc w:val="left"/>
              <w:rPr>
                <w:rFonts w:hint="default" w:ascii="宋体" w:hAnsi="宋体" w:cs="宋体" w:eastAsiaTheme="minorEastAsia"/>
                <w:kern w:val="2"/>
                <w:sz w:val="24"/>
                <w:szCs w:val="24"/>
                <w:lang w:val="en-US" w:eastAsia="zh-CN" w:bidi="ar-SA"/>
              </w:rPr>
            </w:pPr>
            <w:r>
              <w:rPr>
                <w:rFonts w:hint="eastAsia"/>
                <w:lang w:val="en-US" w:eastAsia="zh-CN"/>
              </w:rPr>
              <w:t>发展与改革事务</w:t>
            </w:r>
          </w:p>
        </w:tc>
        <w:tc>
          <w:tcPr>
            <w:tcW w:w="1323" w:type="dxa"/>
            <w:tcBorders>
              <w:top w:val="nil"/>
              <w:left w:val="nil"/>
              <w:bottom w:val="single" w:color="auto" w:sz="4" w:space="0"/>
              <w:right w:val="single" w:color="auto" w:sz="4" w:space="0"/>
            </w:tcBorders>
            <w:shd w:val="clear" w:color="auto" w:fill="auto"/>
            <w:noWrap/>
            <w:vAlign w:val="center"/>
          </w:tcPr>
          <w:p w14:paraId="4E649AA4">
            <w:pPr>
              <w:jc w:val="right"/>
              <w:rPr>
                <w:rFonts w:ascii="宋体" w:hAnsi="宋体" w:eastAsia="宋体" w:cs="宋体"/>
                <w:kern w:val="2"/>
                <w:sz w:val="24"/>
                <w:szCs w:val="24"/>
                <w:lang w:val="en-US" w:eastAsia="zh-CN" w:bidi="ar-SA"/>
              </w:rPr>
            </w:pPr>
            <w:r>
              <w:rPr>
                <w:rFonts w:hint="eastAsia"/>
                <w:lang w:val="en-US" w:eastAsia="zh-CN"/>
              </w:rPr>
              <w:t>30.1</w:t>
            </w:r>
            <w:r>
              <w:rPr>
                <w:rFonts w:hint="eastAsia"/>
              </w:rPr>
              <w:t>　</w:t>
            </w:r>
          </w:p>
        </w:tc>
        <w:tc>
          <w:tcPr>
            <w:tcW w:w="1595" w:type="dxa"/>
            <w:tcBorders>
              <w:top w:val="nil"/>
              <w:left w:val="nil"/>
              <w:bottom w:val="single" w:color="auto" w:sz="4" w:space="0"/>
              <w:right w:val="single" w:color="auto" w:sz="4" w:space="0"/>
            </w:tcBorders>
            <w:shd w:val="clear" w:color="auto" w:fill="auto"/>
            <w:noWrap/>
            <w:vAlign w:val="center"/>
          </w:tcPr>
          <w:p w14:paraId="0A963BE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4.44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7820AE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25.66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435F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B7AD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E8BAB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2B150A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8DD6AA">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2010401</w:t>
            </w:r>
          </w:p>
        </w:tc>
        <w:tc>
          <w:tcPr>
            <w:tcW w:w="2506" w:type="dxa"/>
            <w:tcBorders>
              <w:top w:val="nil"/>
              <w:left w:val="nil"/>
              <w:bottom w:val="single" w:color="auto" w:sz="4" w:space="0"/>
              <w:right w:val="single" w:color="auto" w:sz="4" w:space="0"/>
            </w:tcBorders>
            <w:shd w:val="clear" w:color="000000" w:fill="FFFFFF"/>
            <w:noWrap/>
            <w:vAlign w:val="center"/>
          </w:tcPr>
          <w:p w14:paraId="755CC310">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1323" w:type="dxa"/>
            <w:tcBorders>
              <w:top w:val="nil"/>
              <w:left w:val="nil"/>
              <w:bottom w:val="single" w:color="auto" w:sz="4" w:space="0"/>
              <w:right w:val="single" w:color="auto" w:sz="4" w:space="0"/>
            </w:tcBorders>
            <w:shd w:val="clear" w:color="auto" w:fill="auto"/>
            <w:noWrap/>
            <w:vAlign w:val="center"/>
          </w:tcPr>
          <w:p w14:paraId="6777143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4.44</w:t>
            </w:r>
          </w:p>
        </w:tc>
        <w:tc>
          <w:tcPr>
            <w:tcW w:w="1595" w:type="dxa"/>
            <w:tcBorders>
              <w:top w:val="nil"/>
              <w:left w:val="nil"/>
              <w:bottom w:val="single" w:color="auto" w:sz="4" w:space="0"/>
              <w:right w:val="single" w:color="auto" w:sz="4" w:space="0"/>
            </w:tcBorders>
            <w:shd w:val="clear" w:color="auto" w:fill="auto"/>
            <w:noWrap/>
            <w:vAlign w:val="center"/>
          </w:tcPr>
          <w:p w14:paraId="2F2FAC0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4.44</w:t>
            </w:r>
          </w:p>
        </w:tc>
        <w:tc>
          <w:tcPr>
            <w:tcW w:w="1991" w:type="dxa"/>
            <w:tcBorders>
              <w:top w:val="nil"/>
              <w:left w:val="nil"/>
              <w:bottom w:val="single" w:color="auto" w:sz="4" w:space="0"/>
              <w:right w:val="single" w:color="auto" w:sz="4" w:space="0"/>
            </w:tcBorders>
            <w:shd w:val="clear" w:color="auto" w:fill="auto"/>
            <w:noWrap/>
            <w:vAlign w:val="center"/>
          </w:tcPr>
          <w:p w14:paraId="7A459F5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2281F6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70034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C7D66AD">
            <w:pPr>
              <w:widowControl/>
              <w:jc w:val="right"/>
              <w:rPr>
                <w:rFonts w:hint="eastAsia" w:ascii="宋体" w:hAnsi="宋体" w:eastAsia="宋体" w:cs="宋体"/>
                <w:kern w:val="0"/>
                <w:sz w:val="24"/>
                <w:szCs w:val="24"/>
              </w:rPr>
            </w:pPr>
          </w:p>
        </w:tc>
      </w:tr>
      <w:tr w14:paraId="757E1B8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E29B67">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2010402</w:t>
            </w:r>
          </w:p>
        </w:tc>
        <w:tc>
          <w:tcPr>
            <w:tcW w:w="2506" w:type="dxa"/>
            <w:tcBorders>
              <w:top w:val="nil"/>
              <w:left w:val="nil"/>
              <w:bottom w:val="single" w:color="auto" w:sz="4" w:space="0"/>
              <w:right w:val="single" w:color="auto" w:sz="4" w:space="0"/>
            </w:tcBorders>
            <w:shd w:val="clear" w:color="000000" w:fill="FFFFFF"/>
            <w:noWrap/>
            <w:vAlign w:val="center"/>
          </w:tcPr>
          <w:p w14:paraId="72C5D045">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一般行政管理事务</w:t>
            </w:r>
          </w:p>
        </w:tc>
        <w:tc>
          <w:tcPr>
            <w:tcW w:w="1323" w:type="dxa"/>
            <w:tcBorders>
              <w:top w:val="nil"/>
              <w:left w:val="nil"/>
              <w:bottom w:val="single" w:color="auto" w:sz="4" w:space="0"/>
              <w:right w:val="single" w:color="auto" w:sz="4" w:space="0"/>
            </w:tcBorders>
            <w:shd w:val="clear" w:color="auto" w:fill="auto"/>
            <w:noWrap/>
            <w:vAlign w:val="center"/>
          </w:tcPr>
          <w:p w14:paraId="17F43EC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25.66</w:t>
            </w:r>
          </w:p>
        </w:tc>
        <w:tc>
          <w:tcPr>
            <w:tcW w:w="1595" w:type="dxa"/>
            <w:tcBorders>
              <w:top w:val="nil"/>
              <w:left w:val="nil"/>
              <w:bottom w:val="single" w:color="auto" w:sz="4" w:space="0"/>
              <w:right w:val="single" w:color="auto" w:sz="4" w:space="0"/>
            </w:tcBorders>
            <w:shd w:val="clear" w:color="auto" w:fill="auto"/>
            <w:noWrap/>
            <w:vAlign w:val="center"/>
          </w:tcPr>
          <w:p w14:paraId="06CB518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20C42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25.66</w:t>
            </w:r>
          </w:p>
        </w:tc>
        <w:tc>
          <w:tcPr>
            <w:tcW w:w="1991" w:type="dxa"/>
            <w:tcBorders>
              <w:top w:val="nil"/>
              <w:left w:val="nil"/>
              <w:bottom w:val="single" w:color="auto" w:sz="4" w:space="0"/>
              <w:right w:val="single" w:color="auto" w:sz="4" w:space="0"/>
            </w:tcBorders>
            <w:shd w:val="clear" w:color="auto" w:fill="auto"/>
            <w:noWrap/>
            <w:vAlign w:val="center"/>
          </w:tcPr>
          <w:p w14:paraId="14FD9E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28EB96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CADF9E3">
            <w:pPr>
              <w:widowControl/>
              <w:jc w:val="right"/>
              <w:rPr>
                <w:rFonts w:hint="eastAsia" w:ascii="宋体" w:hAnsi="宋体" w:eastAsia="宋体" w:cs="宋体"/>
                <w:kern w:val="0"/>
                <w:sz w:val="24"/>
                <w:szCs w:val="24"/>
              </w:rPr>
            </w:pPr>
          </w:p>
        </w:tc>
      </w:tr>
      <w:tr w14:paraId="304C1AE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037976">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20105</w:t>
            </w:r>
          </w:p>
        </w:tc>
        <w:tc>
          <w:tcPr>
            <w:tcW w:w="2506" w:type="dxa"/>
            <w:tcBorders>
              <w:top w:val="single" w:color="auto" w:sz="4" w:space="0"/>
              <w:left w:val="nil"/>
              <w:bottom w:val="single" w:color="auto" w:sz="4" w:space="0"/>
              <w:right w:val="single" w:color="auto" w:sz="4" w:space="0"/>
            </w:tcBorders>
            <w:shd w:val="clear" w:color="000000" w:fill="FFFFFF"/>
            <w:noWrap/>
            <w:vAlign w:val="center"/>
          </w:tcPr>
          <w:p w14:paraId="330776F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统计信息事务</w:t>
            </w:r>
          </w:p>
        </w:tc>
        <w:tc>
          <w:tcPr>
            <w:tcW w:w="1323" w:type="dxa"/>
            <w:tcBorders>
              <w:top w:val="single" w:color="auto" w:sz="4" w:space="0"/>
              <w:left w:val="nil"/>
              <w:bottom w:val="single" w:color="auto" w:sz="4" w:space="0"/>
              <w:right w:val="single" w:color="auto" w:sz="4" w:space="0"/>
            </w:tcBorders>
            <w:shd w:val="clear" w:color="auto" w:fill="auto"/>
            <w:noWrap/>
            <w:vAlign w:val="center"/>
          </w:tcPr>
          <w:p w14:paraId="420D38C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35.23</w:t>
            </w:r>
          </w:p>
        </w:tc>
        <w:tc>
          <w:tcPr>
            <w:tcW w:w="1595" w:type="dxa"/>
            <w:tcBorders>
              <w:top w:val="single" w:color="auto" w:sz="4" w:space="0"/>
              <w:left w:val="nil"/>
              <w:bottom w:val="single" w:color="auto" w:sz="4" w:space="0"/>
              <w:right w:val="single" w:color="auto" w:sz="4" w:space="0"/>
            </w:tcBorders>
            <w:shd w:val="clear" w:color="auto" w:fill="auto"/>
            <w:noWrap/>
            <w:vAlign w:val="center"/>
          </w:tcPr>
          <w:p w14:paraId="3AE464DE">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3.09</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00E27667">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32.14</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3D217290">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68183100">
            <w:pPr>
              <w:widowControl/>
              <w:jc w:val="right"/>
              <w:rPr>
                <w:rFonts w:hint="eastAsia" w:ascii="宋体" w:hAnsi="宋体" w:eastAsia="宋体" w:cs="宋体"/>
                <w:kern w:val="0"/>
                <w:sz w:val="24"/>
                <w:szCs w:val="24"/>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14:paraId="61E75079">
            <w:pPr>
              <w:widowControl/>
              <w:jc w:val="right"/>
              <w:rPr>
                <w:rFonts w:hint="eastAsia" w:ascii="宋体" w:hAnsi="宋体" w:eastAsia="宋体" w:cs="宋体"/>
                <w:kern w:val="0"/>
                <w:sz w:val="24"/>
                <w:szCs w:val="24"/>
              </w:rPr>
            </w:pPr>
          </w:p>
        </w:tc>
      </w:tr>
      <w:tr w14:paraId="2CADBD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5198B9">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2010502</w:t>
            </w:r>
          </w:p>
        </w:tc>
        <w:tc>
          <w:tcPr>
            <w:tcW w:w="2506" w:type="dxa"/>
            <w:tcBorders>
              <w:top w:val="nil"/>
              <w:left w:val="nil"/>
              <w:bottom w:val="single" w:color="auto" w:sz="4" w:space="0"/>
              <w:right w:val="single" w:color="auto" w:sz="4" w:space="0"/>
            </w:tcBorders>
            <w:shd w:val="clear" w:color="000000" w:fill="FFFFFF"/>
            <w:noWrap/>
            <w:vAlign w:val="center"/>
          </w:tcPr>
          <w:p w14:paraId="64321847">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一般行政管理事务</w:t>
            </w:r>
          </w:p>
        </w:tc>
        <w:tc>
          <w:tcPr>
            <w:tcW w:w="1323" w:type="dxa"/>
            <w:tcBorders>
              <w:top w:val="nil"/>
              <w:left w:val="nil"/>
              <w:bottom w:val="single" w:color="auto" w:sz="4" w:space="0"/>
              <w:right w:val="single" w:color="auto" w:sz="4" w:space="0"/>
            </w:tcBorders>
            <w:shd w:val="clear" w:color="auto" w:fill="auto"/>
            <w:noWrap/>
            <w:vAlign w:val="center"/>
          </w:tcPr>
          <w:p w14:paraId="1239CE31">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23.39</w:t>
            </w:r>
          </w:p>
        </w:tc>
        <w:tc>
          <w:tcPr>
            <w:tcW w:w="1595" w:type="dxa"/>
            <w:tcBorders>
              <w:top w:val="nil"/>
              <w:left w:val="nil"/>
              <w:bottom w:val="single" w:color="auto" w:sz="4" w:space="0"/>
              <w:right w:val="single" w:color="auto" w:sz="4" w:space="0"/>
            </w:tcBorders>
            <w:shd w:val="clear" w:color="auto" w:fill="auto"/>
            <w:noWrap/>
            <w:vAlign w:val="center"/>
          </w:tcPr>
          <w:p w14:paraId="09D6B64B">
            <w:pPr>
              <w:widowControl/>
              <w:jc w:val="right"/>
              <w:rPr>
                <w:rFonts w:hint="default" w:ascii="宋体" w:hAnsi="宋体" w:eastAsia="宋体" w:cs="宋体"/>
                <w:kern w:val="0"/>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C1684D3">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23.39</w:t>
            </w:r>
          </w:p>
        </w:tc>
        <w:tc>
          <w:tcPr>
            <w:tcW w:w="1991" w:type="dxa"/>
            <w:tcBorders>
              <w:top w:val="nil"/>
              <w:left w:val="nil"/>
              <w:bottom w:val="single" w:color="auto" w:sz="4" w:space="0"/>
              <w:right w:val="single" w:color="auto" w:sz="4" w:space="0"/>
            </w:tcBorders>
            <w:shd w:val="clear" w:color="auto" w:fill="auto"/>
            <w:noWrap/>
            <w:vAlign w:val="center"/>
          </w:tcPr>
          <w:p w14:paraId="785EBB4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C941D3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7A8F4DB">
            <w:pPr>
              <w:widowControl/>
              <w:jc w:val="right"/>
              <w:rPr>
                <w:rFonts w:hint="eastAsia" w:ascii="宋体" w:hAnsi="宋体" w:eastAsia="宋体" w:cs="宋体"/>
                <w:kern w:val="0"/>
                <w:sz w:val="24"/>
                <w:szCs w:val="24"/>
              </w:rPr>
            </w:pPr>
          </w:p>
        </w:tc>
      </w:tr>
      <w:tr w14:paraId="1BCDB21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319320">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2010507</w:t>
            </w:r>
          </w:p>
        </w:tc>
        <w:tc>
          <w:tcPr>
            <w:tcW w:w="2506" w:type="dxa"/>
            <w:tcBorders>
              <w:top w:val="nil"/>
              <w:left w:val="nil"/>
              <w:bottom w:val="single" w:color="auto" w:sz="4" w:space="0"/>
              <w:right w:val="single" w:color="auto" w:sz="4" w:space="0"/>
            </w:tcBorders>
            <w:shd w:val="clear" w:color="000000" w:fill="FFFFFF"/>
            <w:noWrap/>
            <w:vAlign w:val="center"/>
          </w:tcPr>
          <w:p w14:paraId="6600C039">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专项普查活动</w:t>
            </w:r>
          </w:p>
        </w:tc>
        <w:tc>
          <w:tcPr>
            <w:tcW w:w="1323" w:type="dxa"/>
            <w:tcBorders>
              <w:top w:val="nil"/>
              <w:left w:val="nil"/>
              <w:bottom w:val="single" w:color="auto" w:sz="4" w:space="0"/>
              <w:right w:val="single" w:color="auto" w:sz="4" w:space="0"/>
            </w:tcBorders>
            <w:shd w:val="clear" w:color="auto" w:fill="auto"/>
            <w:noWrap/>
            <w:vAlign w:val="center"/>
          </w:tcPr>
          <w:p w14:paraId="0712EA4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11.84</w:t>
            </w:r>
          </w:p>
        </w:tc>
        <w:tc>
          <w:tcPr>
            <w:tcW w:w="1595" w:type="dxa"/>
            <w:tcBorders>
              <w:top w:val="nil"/>
              <w:left w:val="nil"/>
              <w:bottom w:val="single" w:color="auto" w:sz="4" w:space="0"/>
              <w:right w:val="single" w:color="auto" w:sz="4" w:space="0"/>
            </w:tcBorders>
            <w:shd w:val="clear" w:color="auto" w:fill="auto"/>
            <w:noWrap/>
            <w:vAlign w:val="center"/>
          </w:tcPr>
          <w:p w14:paraId="32693395">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3.09</w:t>
            </w:r>
          </w:p>
        </w:tc>
        <w:tc>
          <w:tcPr>
            <w:tcW w:w="1991" w:type="dxa"/>
            <w:tcBorders>
              <w:top w:val="nil"/>
              <w:left w:val="nil"/>
              <w:bottom w:val="single" w:color="auto" w:sz="4" w:space="0"/>
              <w:right w:val="single" w:color="auto" w:sz="4" w:space="0"/>
            </w:tcBorders>
            <w:shd w:val="clear" w:color="auto" w:fill="auto"/>
            <w:noWrap/>
            <w:vAlign w:val="center"/>
          </w:tcPr>
          <w:p w14:paraId="6C0E767C">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8.75</w:t>
            </w:r>
          </w:p>
        </w:tc>
        <w:tc>
          <w:tcPr>
            <w:tcW w:w="1991" w:type="dxa"/>
            <w:tcBorders>
              <w:top w:val="nil"/>
              <w:left w:val="nil"/>
              <w:bottom w:val="single" w:color="auto" w:sz="4" w:space="0"/>
              <w:right w:val="single" w:color="auto" w:sz="4" w:space="0"/>
            </w:tcBorders>
            <w:shd w:val="clear" w:color="auto" w:fill="auto"/>
            <w:noWrap/>
            <w:vAlign w:val="center"/>
          </w:tcPr>
          <w:p w14:paraId="0661CDD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DA32EF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689A1E8">
            <w:pPr>
              <w:widowControl/>
              <w:jc w:val="right"/>
              <w:rPr>
                <w:rFonts w:hint="eastAsia" w:ascii="宋体" w:hAnsi="宋体" w:eastAsia="宋体" w:cs="宋体"/>
                <w:kern w:val="0"/>
                <w:sz w:val="24"/>
                <w:szCs w:val="24"/>
              </w:rPr>
            </w:pPr>
          </w:p>
        </w:tc>
      </w:tr>
      <w:tr w14:paraId="2A62038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7BE7EB">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20106</w:t>
            </w:r>
          </w:p>
        </w:tc>
        <w:tc>
          <w:tcPr>
            <w:tcW w:w="2506" w:type="dxa"/>
            <w:tcBorders>
              <w:top w:val="nil"/>
              <w:left w:val="nil"/>
              <w:bottom w:val="single" w:color="auto" w:sz="4" w:space="0"/>
              <w:right w:val="single" w:color="auto" w:sz="4" w:space="0"/>
            </w:tcBorders>
            <w:shd w:val="clear" w:color="000000" w:fill="FFFFFF"/>
            <w:noWrap/>
            <w:vAlign w:val="center"/>
          </w:tcPr>
          <w:p w14:paraId="5F57D1FA">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财政事务</w:t>
            </w:r>
          </w:p>
        </w:tc>
        <w:tc>
          <w:tcPr>
            <w:tcW w:w="1323" w:type="dxa"/>
            <w:tcBorders>
              <w:top w:val="nil"/>
              <w:left w:val="nil"/>
              <w:bottom w:val="single" w:color="auto" w:sz="4" w:space="0"/>
              <w:right w:val="single" w:color="auto" w:sz="4" w:space="0"/>
            </w:tcBorders>
            <w:shd w:val="clear" w:color="auto" w:fill="auto"/>
            <w:noWrap/>
            <w:vAlign w:val="center"/>
          </w:tcPr>
          <w:p w14:paraId="260F9034">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59.38</w:t>
            </w:r>
          </w:p>
        </w:tc>
        <w:tc>
          <w:tcPr>
            <w:tcW w:w="1595" w:type="dxa"/>
            <w:tcBorders>
              <w:top w:val="nil"/>
              <w:left w:val="nil"/>
              <w:bottom w:val="single" w:color="auto" w:sz="4" w:space="0"/>
              <w:right w:val="single" w:color="auto" w:sz="4" w:space="0"/>
            </w:tcBorders>
            <w:shd w:val="clear" w:color="auto" w:fill="auto"/>
            <w:noWrap/>
            <w:vAlign w:val="center"/>
          </w:tcPr>
          <w:p w14:paraId="7D346B12">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59.38</w:t>
            </w:r>
          </w:p>
        </w:tc>
        <w:tc>
          <w:tcPr>
            <w:tcW w:w="1991" w:type="dxa"/>
            <w:tcBorders>
              <w:top w:val="nil"/>
              <w:left w:val="nil"/>
              <w:bottom w:val="single" w:color="auto" w:sz="4" w:space="0"/>
              <w:right w:val="single" w:color="auto" w:sz="4" w:space="0"/>
            </w:tcBorders>
            <w:shd w:val="clear" w:color="auto" w:fill="auto"/>
            <w:noWrap/>
            <w:vAlign w:val="center"/>
          </w:tcPr>
          <w:p w14:paraId="154B1D39">
            <w:pPr>
              <w:widowControl/>
              <w:jc w:val="right"/>
              <w:rPr>
                <w:rFonts w:hint="default" w:ascii="宋体" w:hAnsi="宋体" w:eastAsia="宋体" w:cs="宋体"/>
                <w:kern w:val="0"/>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60A7F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37E501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63E68C1">
            <w:pPr>
              <w:widowControl/>
              <w:jc w:val="right"/>
              <w:rPr>
                <w:rFonts w:hint="eastAsia" w:ascii="宋体" w:hAnsi="宋体" w:eastAsia="宋体" w:cs="宋体"/>
                <w:kern w:val="0"/>
                <w:sz w:val="24"/>
                <w:szCs w:val="24"/>
              </w:rPr>
            </w:pPr>
          </w:p>
        </w:tc>
      </w:tr>
      <w:tr w14:paraId="4E4D7EA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4C5479">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2010601</w:t>
            </w:r>
          </w:p>
        </w:tc>
        <w:tc>
          <w:tcPr>
            <w:tcW w:w="2506" w:type="dxa"/>
            <w:tcBorders>
              <w:top w:val="nil"/>
              <w:left w:val="nil"/>
              <w:bottom w:val="single" w:color="auto" w:sz="4" w:space="0"/>
              <w:right w:val="single" w:color="auto" w:sz="4" w:space="0"/>
            </w:tcBorders>
            <w:shd w:val="clear" w:color="000000" w:fill="FFFFFF"/>
            <w:noWrap/>
            <w:vAlign w:val="center"/>
          </w:tcPr>
          <w:p w14:paraId="23F91CF6">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1323" w:type="dxa"/>
            <w:tcBorders>
              <w:top w:val="nil"/>
              <w:left w:val="nil"/>
              <w:bottom w:val="single" w:color="auto" w:sz="4" w:space="0"/>
              <w:right w:val="single" w:color="auto" w:sz="4" w:space="0"/>
            </w:tcBorders>
            <w:shd w:val="clear" w:color="auto" w:fill="auto"/>
            <w:noWrap/>
            <w:vAlign w:val="center"/>
          </w:tcPr>
          <w:p w14:paraId="2FF9215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59.38</w:t>
            </w:r>
          </w:p>
        </w:tc>
        <w:tc>
          <w:tcPr>
            <w:tcW w:w="1595" w:type="dxa"/>
            <w:tcBorders>
              <w:top w:val="nil"/>
              <w:left w:val="nil"/>
              <w:bottom w:val="single" w:color="auto" w:sz="4" w:space="0"/>
              <w:right w:val="single" w:color="auto" w:sz="4" w:space="0"/>
            </w:tcBorders>
            <w:shd w:val="clear" w:color="auto" w:fill="auto"/>
            <w:noWrap/>
            <w:vAlign w:val="center"/>
          </w:tcPr>
          <w:p w14:paraId="068FDF11">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59.38</w:t>
            </w:r>
          </w:p>
        </w:tc>
        <w:tc>
          <w:tcPr>
            <w:tcW w:w="1991" w:type="dxa"/>
            <w:tcBorders>
              <w:top w:val="nil"/>
              <w:left w:val="nil"/>
              <w:bottom w:val="single" w:color="auto" w:sz="4" w:space="0"/>
              <w:right w:val="single" w:color="auto" w:sz="4" w:space="0"/>
            </w:tcBorders>
            <w:shd w:val="clear" w:color="auto" w:fill="auto"/>
            <w:noWrap/>
            <w:vAlign w:val="center"/>
          </w:tcPr>
          <w:p w14:paraId="17D70F37">
            <w:pPr>
              <w:widowControl/>
              <w:jc w:val="right"/>
              <w:rPr>
                <w:rFonts w:hint="eastAsia" w:ascii="宋体" w:hAnsi="宋体" w:eastAsia="宋体" w:cs="宋体"/>
                <w:kern w:val="0"/>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9C89B2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FB23BF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866A20E">
            <w:pPr>
              <w:widowControl/>
              <w:jc w:val="right"/>
              <w:rPr>
                <w:rFonts w:hint="eastAsia" w:ascii="宋体" w:hAnsi="宋体" w:eastAsia="宋体" w:cs="宋体"/>
                <w:kern w:val="0"/>
                <w:sz w:val="24"/>
                <w:szCs w:val="24"/>
              </w:rPr>
            </w:pPr>
          </w:p>
        </w:tc>
      </w:tr>
      <w:tr w14:paraId="4EB7B97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257C30">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206</w:t>
            </w:r>
          </w:p>
        </w:tc>
        <w:tc>
          <w:tcPr>
            <w:tcW w:w="2506" w:type="dxa"/>
            <w:tcBorders>
              <w:top w:val="nil"/>
              <w:left w:val="nil"/>
              <w:bottom w:val="single" w:color="auto" w:sz="4" w:space="0"/>
              <w:right w:val="single" w:color="auto" w:sz="4" w:space="0"/>
            </w:tcBorders>
            <w:shd w:val="clear" w:color="000000" w:fill="FFFFFF"/>
            <w:noWrap/>
            <w:vAlign w:val="center"/>
          </w:tcPr>
          <w:p w14:paraId="3122A65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科学技术支出</w:t>
            </w:r>
          </w:p>
        </w:tc>
        <w:tc>
          <w:tcPr>
            <w:tcW w:w="1323" w:type="dxa"/>
            <w:tcBorders>
              <w:top w:val="nil"/>
              <w:left w:val="nil"/>
              <w:bottom w:val="single" w:color="auto" w:sz="4" w:space="0"/>
              <w:right w:val="single" w:color="auto" w:sz="4" w:space="0"/>
            </w:tcBorders>
            <w:shd w:val="clear" w:color="auto" w:fill="auto"/>
            <w:noWrap/>
            <w:vAlign w:val="center"/>
          </w:tcPr>
          <w:p w14:paraId="7E825484">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21.7</w:t>
            </w:r>
          </w:p>
        </w:tc>
        <w:tc>
          <w:tcPr>
            <w:tcW w:w="1595" w:type="dxa"/>
            <w:tcBorders>
              <w:top w:val="nil"/>
              <w:left w:val="nil"/>
              <w:bottom w:val="single" w:color="auto" w:sz="4" w:space="0"/>
              <w:right w:val="single" w:color="auto" w:sz="4" w:space="0"/>
            </w:tcBorders>
            <w:shd w:val="clear" w:color="auto" w:fill="auto"/>
            <w:noWrap/>
            <w:vAlign w:val="center"/>
          </w:tcPr>
          <w:p w14:paraId="3FBF1CAA">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0.6</w:t>
            </w:r>
          </w:p>
        </w:tc>
        <w:tc>
          <w:tcPr>
            <w:tcW w:w="1991" w:type="dxa"/>
            <w:tcBorders>
              <w:top w:val="nil"/>
              <w:left w:val="nil"/>
              <w:bottom w:val="single" w:color="auto" w:sz="4" w:space="0"/>
              <w:right w:val="single" w:color="auto" w:sz="4" w:space="0"/>
            </w:tcBorders>
            <w:shd w:val="clear" w:color="auto" w:fill="auto"/>
            <w:noWrap/>
            <w:vAlign w:val="center"/>
          </w:tcPr>
          <w:p w14:paraId="22B2E5AD">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21.1</w:t>
            </w:r>
          </w:p>
        </w:tc>
        <w:tc>
          <w:tcPr>
            <w:tcW w:w="1991" w:type="dxa"/>
            <w:tcBorders>
              <w:top w:val="nil"/>
              <w:left w:val="nil"/>
              <w:bottom w:val="single" w:color="auto" w:sz="4" w:space="0"/>
              <w:right w:val="single" w:color="auto" w:sz="4" w:space="0"/>
            </w:tcBorders>
            <w:shd w:val="clear" w:color="auto" w:fill="auto"/>
            <w:noWrap/>
            <w:vAlign w:val="center"/>
          </w:tcPr>
          <w:p w14:paraId="243E908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968CD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D20E9BF">
            <w:pPr>
              <w:widowControl/>
              <w:jc w:val="right"/>
              <w:rPr>
                <w:rFonts w:hint="eastAsia" w:ascii="宋体" w:hAnsi="宋体" w:eastAsia="宋体" w:cs="宋体"/>
                <w:kern w:val="0"/>
                <w:sz w:val="24"/>
                <w:szCs w:val="24"/>
              </w:rPr>
            </w:pPr>
          </w:p>
        </w:tc>
      </w:tr>
      <w:tr w14:paraId="73F3B58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750407">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20601</w:t>
            </w:r>
          </w:p>
        </w:tc>
        <w:tc>
          <w:tcPr>
            <w:tcW w:w="2506" w:type="dxa"/>
            <w:tcBorders>
              <w:top w:val="nil"/>
              <w:left w:val="nil"/>
              <w:bottom w:val="single" w:color="auto" w:sz="4" w:space="0"/>
              <w:right w:val="single" w:color="auto" w:sz="4" w:space="0"/>
            </w:tcBorders>
            <w:shd w:val="clear" w:color="000000" w:fill="FFFFFF"/>
            <w:noWrap/>
            <w:vAlign w:val="center"/>
          </w:tcPr>
          <w:p w14:paraId="4F4CC13E">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科学技术管理事务</w:t>
            </w:r>
          </w:p>
        </w:tc>
        <w:tc>
          <w:tcPr>
            <w:tcW w:w="1323" w:type="dxa"/>
            <w:tcBorders>
              <w:top w:val="nil"/>
              <w:left w:val="nil"/>
              <w:bottom w:val="single" w:color="auto" w:sz="4" w:space="0"/>
              <w:right w:val="single" w:color="auto" w:sz="4" w:space="0"/>
            </w:tcBorders>
            <w:shd w:val="clear" w:color="auto" w:fill="auto"/>
            <w:noWrap/>
            <w:vAlign w:val="center"/>
          </w:tcPr>
          <w:p w14:paraId="46D11F69">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6.7</w:t>
            </w:r>
          </w:p>
        </w:tc>
        <w:tc>
          <w:tcPr>
            <w:tcW w:w="1595" w:type="dxa"/>
            <w:tcBorders>
              <w:top w:val="nil"/>
              <w:left w:val="nil"/>
              <w:bottom w:val="single" w:color="auto" w:sz="4" w:space="0"/>
              <w:right w:val="single" w:color="auto" w:sz="4" w:space="0"/>
            </w:tcBorders>
            <w:shd w:val="clear" w:color="auto" w:fill="auto"/>
            <w:noWrap/>
            <w:vAlign w:val="center"/>
          </w:tcPr>
          <w:p w14:paraId="02B5EE51">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0.6</w:t>
            </w:r>
          </w:p>
        </w:tc>
        <w:tc>
          <w:tcPr>
            <w:tcW w:w="1991" w:type="dxa"/>
            <w:tcBorders>
              <w:top w:val="nil"/>
              <w:left w:val="nil"/>
              <w:bottom w:val="single" w:color="auto" w:sz="4" w:space="0"/>
              <w:right w:val="single" w:color="auto" w:sz="4" w:space="0"/>
            </w:tcBorders>
            <w:shd w:val="clear" w:color="auto" w:fill="auto"/>
            <w:noWrap/>
            <w:vAlign w:val="center"/>
          </w:tcPr>
          <w:p w14:paraId="713BE2DF">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w:t>
            </w:r>
          </w:p>
        </w:tc>
        <w:tc>
          <w:tcPr>
            <w:tcW w:w="1991" w:type="dxa"/>
            <w:tcBorders>
              <w:top w:val="nil"/>
              <w:left w:val="nil"/>
              <w:bottom w:val="single" w:color="auto" w:sz="4" w:space="0"/>
              <w:right w:val="single" w:color="auto" w:sz="4" w:space="0"/>
            </w:tcBorders>
            <w:shd w:val="clear" w:color="auto" w:fill="auto"/>
            <w:noWrap/>
            <w:vAlign w:val="center"/>
          </w:tcPr>
          <w:p w14:paraId="16EE5F8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871F6A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B62C0AE">
            <w:pPr>
              <w:widowControl/>
              <w:jc w:val="right"/>
              <w:rPr>
                <w:rFonts w:hint="eastAsia" w:ascii="宋体" w:hAnsi="宋体" w:eastAsia="宋体" w:cs="宋体"/>
                <w:kern w:val="0"/>
                <w:sz w:val="24"/>
                <w:szCs w:val="24"/>
              </w:rPr>
            </w:pPr>
          </w:p>
        </w:tc>
      </w:tr>
      <w:tr w14:paraId="4294951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6EB207">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2060101</w:t>
            </w:r>
          </w:p>
        </w:tc>
        <w:tc>
          <w:tcPr>
            <w:tcW w:w="2506" w:type="dxa"/>
            <w:tcBorders>
              <w:top w:val="nil"/>
              <w:left w:val="nil"/>
              <w:bottom w:val="single" w:color="auto" w:sz="4" w:space="0"/>
              <w:right w:val="single" w:color="auto" w:sz="4" w:space="0"/>
            </w:tcBorders>
            <w:shd w:val="clear" w:color="000000" w:fill="FFFFFF"/>
            <w:noWrap/>
            <w:vAlign w:val="center"/>
          </w:tcPr>
          <w:p w14:paraId="76087DFE">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行政运行</w:t>
            </w:r>
          </w:p>
        </w:tc>
        <w:tc>
          <w:tcPr>
            <w:tcW w:w="1323" w:type="dxa"/>
            <w:tcBorders>
              <w:top w:val="nil"/>
              <w:left w:val="nil"/>
              <w:bottom w:val="single" w:color="auto" w:sz="4" w:space="0"/>
              <w:right w:val="single" w:color="auto" w:sz="4" w:space="0"/>
            </w:tcBorders>
            <w:shd w:val="clear" w:color="auto" w:fill="auto"/>
            <w:noWrap/>
            <w:vAlign w:val="center"/>
          </w:tcPr>
          <w:p w14:paraId="0839CF8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0.6</w:t>
            </w:r>
          </w:p>
        </w:tc>
        <w:tc>
          <w:tcPr>
            <w:tcW w:w="1595" w:type="dxa"/>
            <w:tcBorders>
              <w:top w:val="nil"/>
              <w:left w:val="nil"/>
              <w:bottom w:val="single" w:color="auto" w:sz="4" w:space="0"/>
              <w:right w:val="single" w:color="auto" w:sz="4" w:space="0"/>
            </w:tcBorders>
            <w:shd w:val="clear" w:color="auto" w:fill="auto"/>
            <w:noWrap/>
            <w:vAlign w:val="center"/>
          </w:tcPr>
          <w:p w14:paraId="203B21C3">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0.6</w:t>
            </w:r>
          </w:p>
        </w:tc>
        <w:tc>
          <w:tcPr>
            <w:tcW w:w="1991" w:type="dxa"/>
            <w:tcBorders>
              <w:top w:val="nil"/>
              <w:left w:val="nil"/>
              <w:bottom w:val="single" w:color="auto" w:sz="4" w:space="0"/>
              <w:right w:val="single" w:color="auto" w:sz="4" w:space="0"/>
            </w:tcBorders>
            <w:shd w:val="clear" w:color="auto" w:fill="auto"/>
            <w:noWrap/>
            <w:vAlign w:val="center"/>
          </w:tcPr>
          <w:p w14:paraId="59147EDD">
            <w:pPr>
              <w:widowControl/>
              <w:jc w:val="right"/>
              <w:rPr>
                <w:rFonts w:hint="default" w:ascii="宋体" w:hAnsi="宋体" w:eastAsia="宋体" w:cs="宋体"/>
                <w:kern w:val="0"/>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6502237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79C74F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A3355CC">
            <w:pPr>
              <w:widowControl/>
              <w:jc w:val="right"/>
              <w:rPr>
                <w:rFonts w:hint="eastAsia" w:ascii="宋体" w:hAnsi="宋体" w:eastAsia="宋体" w:cs="宋体"/>
                <w:kern w:val="0"/>
                <w:sz w:val="24"/>
                <w:szCs w:val="24"/>
              </w:rPr>
            </w:pPr>
          </w:p>
        </w:tc>
      </w:tr>
      <w:tr w14:paraId="7B1AB20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44F924">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2060102</w:t>
            </w:r>
          </w:p>
        </w:tc>
        <w:tc>
          <w:tcPr>
            <w:tcW w:w="2506" w:type="dxa"/>
            <w:tcBorders>
              <w:top w:val="nil"/>
              <w:left w:val="nil"/>
              <w:bottom w:val="single" w:color="auto" w:sz="4" w:space="0"/>
              <w:right w:val="single" w:color="auto" w:sz="4" w:space="0"/>
            </w:tcBorders>
            <w:shd w:val="clear" w:color="000000" w:fill="FFFFFF"/>
            <w:noWrap/>
            <w:vAlign w:val="center"/>
          </w:tcPr>
          <w:p w14:paraId="6BEC3C1F">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一般行政管理事务</w:t>
            </w:r>
          </w:p>
        </w:tc>
        <w:tc>
          <w:tcPr>
            <w:tcW w:w="1323" w:type="dxa"/>
            <w:tcBorders>
              <w:top w:val="nil"/>
              <w:left w:val="nil"/>
              <w:bottom w:val="single" w:color="auto" w:sz="4" w:space="0"/>
              <w:right w:val="single" w:color="auto" w:sz="4" w:space="0"/>
            </w:tcBorders>
            <w:shd w:val="clear" w:color="auto" w:fill="auto"/>
            <w:noWrap/>
            <w:vAlign w:val="center"/>
          </w:tcPr>
          <w:p w14:paraId="4EFB9413">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6.1</w:t>
            </w:r>
          </w:p>
        </w:tc>
        <w:tc>
          <w:tcPr>
            <w:tcW w:w="1595" w:type="dxa"/>
            <w:tcBorders>
              <w:top w:val="nil"/>
              <w:left w:val="nil"/>
              <w:bottom w:val="single" w:color="auto" w:sz="4" w:space="0"/>
              <w:right w:val="single" w:color="auto" w:sz="4" w:space="0"/>
            </w:tcBorders>
            <w:shd w:val="clear" w:color="auto" w:fill="auto"/>
            <w:noWrap/>
            <w:vAlign w:val="center"/>
          </w:tcPr>
          <w:p w14:paraId="7B44E2EF">
            <w:pPr>
              <w:widowControl/>
              <w:jc w:val="right"/>
              <w:rPr>
                <w:rFonts w:hint="default"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492E5AF3">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w:t>
            </w:r>
          </w:p>
        </w:tc>
        <w:tc>
          <w:tcPr>
            <w:tcW w:w="1991" w:type="dxa"/>
            <w:tcBorders>
              <w:top w:val="nil"/>
              <w:left w:val="nil"/>
              <w:bottom w:val="single" w:color="auto" w:sz="4" w:space="0"/>
              <w:right w:val="single" w:color="auto" w:sz="4" w:space="0"/>
            </w:tcBorders>
            <w:shd w:val="clear" w:color="auto" w:fill="auto"/>
            <w:noWrap/>
            <w:vAlign w:val="center"/>
          </w:tcPr>
          <w:p w14:paraId="320110F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085FE4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1CEF59B">
            <w:pPr>
              <w:widowControl/>
              <w:jc w:val="right"/>
              <w:rPr>
                <w:rFonts w:hint="eastAsia" w:ascii="宋体" w:hAnsi="宋体" w:eastAsia="宋体" w:cs="宋体"/>
                <w:kern w:val="0"/>
                <w:sz w:val="24"/>
                <w:szCs w:val="24"/>
              </w:rPr>
            </w:pPr>
          </w:p>
        </w:tc>
      </w:tr>
      <w:tr w14:paraId="4B49894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3E0401">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20605</w:t>
            </w:r>
          </w:p>
        </w:tc>
        <w:tc>
          <w:tcPr>
            <w:tcW w:w="2506" w:type="dxa"/>
            <w:tcBorders>
              <w:top w:val="nil"/>
              <w:left w:val="nil"/>
              <w:bottom w:val="single" w:color="auto" w:sz="4" w:space="0"/>
              <w:right w:val="single" w:color="auto" w:sz="4" w:space="0"/>
            </w:tcBorders>
            <w:shd w:val="clear" w:color="000000" w:fill="FFFFFF"/>
            <w:noWrap/>
            <w:vAlign w:val="center"/>
          </w:tcPr>
          <w:p w14:paraId="138F67F4">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科技条件与服务</w:t>
            </w:r>
          </w:p>
        </w:tc>
        <w:tc>
          <w:tcPr>
            <w:tcW w:w="1323" w:type="dxa"/>
            <w:tcBorders>
              <w:top w:val="nil"/>
              <w:left w:val="nil"/>
              <w:bottom w:val="single" w:color="auto" w:sz="4" w:space="0"/>
              <w:right w:val="single" w:color="auto" w:sz="4" w:space="0"/>
            </w:tcBorders>
            <w:shd w:val="clear" w:color="auto" w:fill="auto"/>
            <w:noWrap/>
            <w:vAlign w:val="center"/>
          </w:tcPr>
          <w:p w14:paraId="64DA9F0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15</w:t>
            </w:r>
          </w:p>
        </w:tc>
        <w:tc>
          <w:tcPr>
            <w:tcW w:w="1595" w:type="dxa"/>
            <w:tcBorders>
              <w:top w:val="nil"/>
              <w:left w:val="nil"/>
              <w:bottom w:val="single" w:color="auto" w:sz="4" w:space="0"/>
              <w:right w:val="single" w:color="auto" w:sz="4" w:space="0"/>
            </w:tcBorders>
            <w:shd w:val="clear" w:color="auto" w:fill="auto"/>
            <w:noWrap/>
            <w:vAlign w:val="center"/>
          </w:tcPr>
          <w:p w14:paraId="025C04E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B6ABA6">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w:t>
            </w:r>
          </w:p>
        </w:tc>
        <w:tc>
          <w:tcPr>
            <w:tcW w:w="1991" w:type="dxa"/>
            <w:tcBorders>
              <w:top w:val="nil"/>
              <w:left w:val="nil"/>
              <w:bottom w:val="single" w:color="auto" w:sz="4" w:space="0"/>
              <w:right w:val="single" w:color="auto" w:sz="4" w:space="0"/>
            </w:tcBorders>
            <w:shd w:val="clear" w:color="auto" w:fill="auto"/>
            <w:noWrap/>
            <w:vAlign w:val="center"/>
          </w:tcPr>
          <w:p w14:paraId="78E18C9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341752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7BD1110">
            <w:pPr>
              <w:widowControl/>
              <w:jc w:val="right"/>
              <w:rPr>
                <w:rFonts w:hint="eastAsia" w:ascii="宋体" w:hAnsi="宋体" w:eastAsia="宋体" w:cs="宋体"/>
                <w:kern w:val="0"/>
                <w:sz w:val="24"/>
                <w:szCs w:val="24"/>
              </w:rPr>
            </w:pPr>
          </w:p>
        </w:tc>
      </w:tr>
      <w:tr w14:paraId="7A01240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2DEE54">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2060599</w:t>
            </w:r>
          </w:p>
        </w:tc>
        <w:tc>
          <w:tcPr>
            <w:tcW w:w="2506" w:type="dxa"/>
            <w:tcBorders>
              <w:top w:val="nil"/>
              <w:left w:val="nil"/>
              <w:bottom w:val="single" w:color="auto" w:sz="4" w:space="0"/>
              <w:right w:val="single" w:color="auto" w:sz="4" w:space="0"/>
            </w:tcBorders>
            <w:shd w:val="clear" w:color="000000" w:fill="FFFFFF"/>
            <w:noWrap/>
            <w:vAlign w:val="center"/>
          </w:tcPr>
          <w:p w14:paraId="6D20FD8C">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其他科技条件与服务支出</w:t>
            </w:r>
          </w:p>
        </w:tc>
        <w:tc>
          <w:tcPr>
            <w:tcW w:w="1323" w:type="dxa"/>
            <w:tcBorders>
              <w:top w:val="nil"/>
              <w:left w:val="nil"/>
              <w:bottom w:val="single" w:color="auto" w:sz="4" w:space="0"/>
              <w:right w:val="single" w:color="auto" w:sz="4" w:space="0"/>
            </w:tcBorders>
            <w:shd w:val="clear" w:color="auto" w:fill="auto"/>
            <w:noWrap/>
            <w:vAlign w:val="center"/>
          </w:tcPr>
          <w:p w14:paraId="33B32049">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15</w:t>
            </w:r>
          </w:p>
        </w:tc>
        <w:tc>
          <w:tcPr>
            <w:tcW w:w="1595" w:type="dxa"/>
            <w:tcBorders>
              <w:top w:val="nil"/>
              <w:left w:val="nil"/>
              <w:bottom w:val="single" w:color="auto" w:sz="4" w:space="0"/>
              <w:right w:val="single" w:color="auto" w:sz="4" w:space="0"/>
            </w:tcBorders>
            <w:shd w:val="clear" w:color="auto" w:fill="auto"/>
            <w:noWrap/>
            <w:vAlign w:val="center"/>
          </w:tcPr>
          <w:p w14:paraId="64E6731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2D75A54">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w:t>
            </w:r>
          </w:p>
        </w:tc>
        <w:tc>
          <w:tcPr>
            <w:tcW w:w="1991" w:type="dxa"/>
            <w:tcBorders>
              <w:top w:val="nil"/>
              <w:left w:val="nil"/>
              <w:bottom w:val="single" w:color="auto" w:sz="4" w:space="0"/>
              <w:right w:val="single" w:color="auto" w:sz="4" w:space="0"/>
            </w:tcBorders>
            <w:shd w:val="clear" w:color="auto" w:fill="auto"/>
            <w:noWrap/>
            <w:vAlign w:val="center"/>
          </w:tcPr>
          <w:p w14:paraId="371AF2E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07F216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74472CD">
            <w:pPr>
              <w:widowControl/>
              <w:jc w:val="right"/>
              <w:rPr>
                <w:rFonts w:hint="eastAsia" w:ascii="宋体" w:hAnsi="宋体" w:eastAsia="宋体" w:cs="宋体"/>
                <w:kern w:val="0"/>
                <w:sz w:val="24"/>
                <w:szCs w:val="24"/>
              </w:rPr>
            </w:pPr>
          </w:p>
        </w:tc>
      </w:tr>
      <w:tr w14:paraId="149E4AE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6EB22A">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w:t>
            </w:r>
          </w:p>
        </w:tc>
        <w:tc>
          <w:tcPr>
            <w:tcW w:w="2506" w:type="dxa"/>
            <w:tcBorders>
              <w:top w:val="nil"/>
              <w:left w:val="nil"/>
              <w:bottom w:val="single" w:color="auto" w:sz="4" w:space="0"/>
              <w:right w:val="single" w:color="auto" w:sz="4" w:space="0"/>
            </w:tcBorders>
            <w:shd w:val="clear" w:color="000000" w:fill="FFFFFF"/>
            <w:noWrap/>
            <w:vAlign w:val="center"/>
          </w:tcPr>
          <w:p w14:paraId="4076BE0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社会保障和就业支出</w:t>
            </w:r>
          </w:p>
        </w:tc>
        <w:tc>
          <w:tcPr>
            <w:tcW w:w="1323" w:type="dxa"/>
            <w:tcBorders>
              <w:top w:val="nil"/>
              <w:left w:val="nil"/>
              <w:bottom w:val="single" w:color="auto" w:sz="4" w:space="0"/>
              <w:right w:val="single" w:color="auto" w:sz="4" w:space="0"/>
            </w:tcBorders>
            <w:shd w:val="clear" w:color="auto" w:fill="auto"/>
            <w:noWrap/>
            <w:vAlign w:val="center"/>
          </w:tcPr>
          <w:p w14:paraId="03A5D90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7.57</w:t>
            </w:r>
          </w:p>
        </w:tc>
        <w:tc>
          <w:tcPr>
            <w:tcW w:w="1595" w:type="dxa"/>
            <w:tcBorders>
              <w:top w:val="nil"/>
              <w:left w:val="nil"/>
              <w:bottom w:val="single" w:color="auto" w:sz="4" w:space="0"/>
              <w:right w:val="single" w:color="auto" w:sz="4" w:space="0"/>
            </w:tcBorders>
            <w:shd w:val="clear" w:color="auto" w:fill="auto"/>
            <w:noWrap/>
            <w:vAlign w:val="center"/>
          </w:tcPr>
          <w:p w14:paraId="1F862D8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7.57</w:t>
            </w:r>
          </w:p>
        </w:tc>
        <w:tc>
          <w:tcPr>
            <w:tcW w:w="1991" w:type="dxa"/>
            <w:tcBorders>
              <w:top w:val="nil"/>
              <w:left w:val="nil"/>
              <w:bottom w:val="single" w:color="auto" w:sz="4" w:space="0"/>
              <w:right w:val="single" w:color="auto" w:sz="4" w:space="0"/>
            </w:tcBorders>
            <w:shd w:val="clear" w:color="auto" w:fill="auto"/>
            <w:noWrap/>
            <w:vAlign w:val="center"/>
          </w:tcPr>
          <w:p w14:paraId="715D94DF">
            <w:pPr>
              <w:widowControl/>
              <w:jc w:val="right"/>
              <w:rPr>
                <w:rFonts w:hint="default" w:ascii="宋体" w:hAnsi="宋体" w:eastAsia="宋体" w:cs="宋体"/>
                <w:kern w:val="0"/>
                <w:sz w:val="24"/>
                <w:szCs w:val="24"/>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2194CC6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CAEAE9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43A63A2">
            <w:pPr>
              <w:widowControl/>
              <w:jc w:val="right"/>
              <w:rPr>
                <w:rFonts w:hint="eastAsia" w:ascii="宋体" w:hAnsi="宋体" w:eastAsia="宋体" w:cs="宋体"/>
                <w:kern w:val="0"/>
                <w:sz w:val="24"/>
                <w:szCs w:val="24"/>
              </w:rPr>
            </w:pPr>
          </w:p>
        </w:tc>
      </w:tr>
      <w:tr w14:paraId="7C9DB74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AFDBDA">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20805</w:t>
            </w:r>
          </w:p>
        </w:tc>
        <w:tc>
          <w:tcPr>
            <w:tcW w:w="2506" w:type="dxa"/>
            <w:tcBorders>
              <w:top w:val="nil"/>
              <w:left w:val="nil"/>
              <w:bottom w:val="single" w:color="auto" w:sz="4" w:space="0"/>
              <w:right w:val="single" w:color="auto" w:sz="4" w:space="0"/>
            </w:tcBorders>
            <w:shd w:val="clear" w:color="000000" w:fill="FFFFFF"/>
            <w:noWrap/>
            <w:vAlign w:val="center"/>
          </w:tcPr>
          <w:p w14:paraId="6A2EDFAF">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行政事业单位养老支出</w:t>
            </w:r>
          </w:p>
        </w:tc>
        <w:tc>
          <w:tcPr>
            <w:tcW w:w="1323" w:type="dxa"/>
            <w:tcBorders>
              <w:top w:val="nil"/>
              <w:left w:val="nil"/>
              <w:bottom w:val="single" w:color="auto" w:sz="4" w:space="0"/>
              <w:right w:val="single" w:color="auto" w:sz="4" w:space="0"/>
            </w:tcBorders>
            <w:shd w:val="clear" w:color="auto" w:fill="auto"/>
            <w:noWrap/>
            <w:vAlign w:val="center"/>
          </w:tcPr>
          <w:p w14:paraId="41213BC9">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7.22</w:t>
            </w:r>
          </w:p>
        </w:tc>
        <w:tc>
          <w:tcPr>
            <w:tcW w:w="1595" w:type="dxa"/>
            <w:tcBorders>
              <w:top w:val="nil"/>
              <w:left w:val="nil"/>
              <w:bottom w:val="single" w:color="auto" w:sz="4" w:space="0"/>
              <w:right w:val="single" w:color="auto" w:sz="4" w:space="0"/>
            </w:tcBorders>
            <w:shd w:val="clear" w:color="auto" w:fill="auto"/>
            <w:noWrap/>
            <w:vAlign w:val="center"/>
          </w:tcPr>
          <w:p w14:paraId="5B265AE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7.22</w:t>
            </w:r>
          </w:p>
        </w:tc>
        <w:tc>
          <w:tcPr>
            <w:tcW w:w="1991" w:type="dxa"/>
            <w:tcBorders>
              <w:top w:val="nil"/>
              <w:left w:val="nil"/>
              <w:bottom w:val="single" w:color="auto" w:sz="4" w:space="0"/>
              <w:right w:val="single" w:color="auto" w:sz="4" w:space="0"/>
            </w:tcBorders>
            <w:shd w:val="clear" w:color="auto" w:fill="auto"/>
            <w:noWrap/>
            <w:vAlign w:val="center"/>
          </w:tcPr>
          <w:p w14:paraId="0679D3E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6ABEA8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85F824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7104933">
            <w:pPr>
              <w:widowControl/>
              <w:jc w:val="right"/>
              <w:rPr>
                <w:rFonts w:hint="eastAsia" w:ascii="宋体" w:hAnsi="宋体" w:eastAsia="宋体" w:cs="宋体"/>
                <w:kern w:val="0"/>
                <w:sz w:val="24"/>
                <w:szCs w:val="24"/>
              </w:rPr>
            </w:pPr>
          </w:p>
        </w:tc>
      </w:tr>
      <w:tr w14:paraId="68FEFEF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0479ED">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2080505</w:t>
            </w:r>
          </w:p>
        </w:tc>
        <w:tc>
          <w:tcPr>
            <w:tcW w:w="2506" w:type="dxa"/>
            <w:tcBorders>
              <w:top w:val="nil"/>
              <w:left w:val="nil"/>
              <w:bottom w:val="single" w:color="auto" w:sz="4" w:space="0"/>
              <w:right w:val="single" w:color="auto" w:sz="4" w:space="0"/>
            </w:tcBorders>
            <w:shd w:val="clear" w:color="000000" w:fill="FFFFFF"/>
            <w:noWrap/>
            <w:vAlign w:val="center"/>
          </w:tcPr>
          <w:p w14:paraId="4EF6DB0E">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机关事业单位基本养老保险缴费支出</w:t>
            </w:r>
          </w:p>
        </w:tc>
        <w:tc>
          <w:tcPr>
            <w:tcW w:w="1323" w:type="dxa"/>
            <w:tcBorders>
              <w:top w:val="nil"/>
              <w:left w:val="nil"/>
              <w:bottom w:val="single" w:color="auto" w:sz="4" w:space="0"/>
              <w:right w:val="single" w:color="auto" w:sz="4" w:space="0"/>
            </w:tcBorders>
            <w:shd w:val="clear" w:color="auto" w:fill="auto"/>
            <w:noWrap/>
            <w:vAlign w:val="center"/>
          </w:tcPr>
          <w:p w14:paraId="0A00E39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7.22</w:t>
            </w:r>
          </w:p>
        </w:tc>
        <w:tc>
          <w:tcPr>
            <w:tcW w:w="1595" w:type="dxa"/>
            <w:tcBorders>
              <w:top w:val="nil"/>
              <w:left w:val="nil"/>
              <w:bottom w:val="single" w:color="auto" w:sz="4" w:space="0"/>
              <w:right w:val="single" w:color="auto" w:sz="4" w:space="0"/>
            </w:tcBorders>
            <w:shd w:val="clear" w:color="auto" w:fill="auto"/>
            <w:noWrap/>
            <w:vAlign w:val="center"/>
          </w:tcPr>
          <w:p w14:paraId="54F0062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7.22</w:t>
            </w:r>
          </w:p>
        </w:tc>
        <w:tc>
          <w:tcPr>
            <w:tcW w:w="1991" w:type="dxa"/>
            <w:tcBorders>
              <w:top w:val="nil"/>
              <w:left w:val="nil"/>
              <w:bottom w:val="single" w:color="auto" w:sz="4" w:space="0"/>
              <w:right w:val="single" w:color="auto" w:sz="4" w:space="0"/>
            </w:tcBorders>
            <w:shd w:val="clear" w:color="auto" w:fill="auto"/>
            <w:noWrap/>
            <w:vAlign w:val="center"/>
          </w:tcPr>
          <w:p w14:paraId="5B51FE5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CFCBAF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296867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C7C6DFB">
            <w:pPr>
              <w:widowControl/>
              <w:jc w:val="right"/>
              <w:rPr>
                <w:rFonts w:hint="eastAsia" w:ascii="宋体" w:hAnsi="宋体" w:eastAsia="宋体" w:cs="宋体"/>
                <w:kern w:val="0"/>
                <w:sz w:val="24"/>
                <w:szCs w:val="24"/>
              </w:rPr>
            </w:pPr>
          </w:p>
        </w:tc>
      </w:tr>
      <w:tr w14:paraId="7FDFA4F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512B61">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20827</w:t>
            </w:r>
          </w:p>
        </w:tc>
        <w:tc>
          <w:tcPr>
            <w:tcW w:w="2506" w:type="dxa"/>
            <w:tcBorders>
              <w:top w:val="nil"/>
              <w:left w:val="nil"/>
              <w:bottom w:val="single" w:color="auto" w:sz="4" w:space="0"/>
              <w:right w:val="single" w:color="auto" w:sz="4" w:space="0"/>
            </w:tcBorders>
            <w:shd w:val="clear" w:color="000000" w:fill="FFFFFF"/>
            <w:noWrap/>
            <w:vAlign w:val="center"/>
          </w:tcPr>
          <w:p w14:paraId="541F5293">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财政对其他社会保险基金的补助</w:t>
            </w:r>
          </w:p>
        </w:tc>
        <w:tc>
          <w:tcPr>
            <w:tcW w:w="1323" w:type="dxa"/>
            <w:tcBorders>
              <w:top w:val="nil"/>
              <w:left w:val="nil"/>
              <w:bottom w:val="single" w:color="auto" w:sz="4" w:space="0"/>
              <w:right w:val="single" w:color="auto" w:sz="4" w:space="0"/>
            </w:tcBorders>
            <w:shd w:val="clear" w:color="auto" w:fill="auto"/>
            <w:noWrap/>
            <w:vAlign w:val="center"/>
          </w:tcPr>
          <w:p w14:paraId="43508A7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0.04</w:t>
            </w:r>
          </w:p>
        </w:tc>
        <w:tc>
          <w:tcPr>
            <w:tcW w:w="1595" w:type="dxa"/>
            <w:tcBorders>
              <w:top w:val="nil"/>
              <w:left w:val="nil"/>
              <w:bottom w:val="single" w:color="auto" w:sz="4" w:space="0"/>
              <w:right w:val="single" w:color="auto" w:sz="4" w:space="0"/>
            </w:tcBorders>
            <w:shd w:val="clear" w:color="auto" w:fill="auto"/>
            <w:noWrap/>
            <w:vAlign w:val="center"/>
          </w:tcPr>
          <w:p w14:paraId="75B802A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0.04</w:t>
            </w:r>
          </w:p>
        </w:tc>
        <w:tc>
          <w:tcPr>
            <w:tcW w:w="1991" w:type="dxa"/>
            <w:tcBorders>
              <w:top w:val="nil"/>
              <w:left w:val="nil"/>
              <w:bottom w:val="single" w:color="auto" w:sz="4" w:space="0"/>
              <w:right w:val="single" w:color="auto" w:sz="4" w:space="0"/>
            </w:tcBorders>
            <w:shd w:val="clear" w:color="auto" w:fill="auto"/>
            <w:noWrap/>
            <w:vAlign w:val="center"/>
          </w:tcPr>
          <w:p w14:paraId="18A685B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3377E0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258684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3B98885">
            <w:pPr>
              <w:widowControl/>
              <w:jc w:val="right"/>
              <w:rPr>
                <w:rFonts w:hint="eastAsia" w:ascii="宋体" w:hAnsi="宋体" w:eastAsia="宋体" w:cs="宋体"/>
                <w:kern w:val="0"/>
                <w:sz w:val="24"/>
                <w:szCs w:val="24"/>
              </w:rPr>
            </w:pPr>
          </w:p>
        </w:tc>
      </w:tr>
      <w:tr w14:paraId="0FFFE49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D22A3A">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2082799</w:t>
            </w:r>
          </w:p>
        </w:tc>
        <w:tc>
          <w:tcPr>
            <w:tcW w:w="2506" w:type="dxa"/>
            <w:tcBorders>
              <w:top w:val="nil"/>
              <w:left w:val="nil"/>
              <w:bottom w:val="single" w:color="auto" w:sz="4" w:space="0"/>
              <w:right w:val="single" w:color="auto" w:sz="4" w:space="0"/>
            </w:tcBorders>
            <w:shd w:val="clear" w:color="000000" w:fill="FFFFFF"/>
            <w:noWrap/>
            <w:vAlign w:val="center"/>
          </w:tcPr>
          <w:p w14:paraId="1B098AB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其他财政对社会保险基金的补助</w:t>
            </w:r>
          </w:p>
        </w:tc>
        <w:tc>
          <w:tcPr>
            <w:tcW w:w="1323" w:type="dxa"/>
            <w:tcBorders>
              <w:top w:val="nil"/>
              <w:left w:val="nil"/>
              <w:bottom w:val="single" w:color="auto" w:sz="4" w:space="0"/>
              <w:right w:val="single" w:color="auto" w:sz="4" w:space="0"/>
            </w:tcBorders>
            <w:shd w:val="clear" w:color="auto" w:fill="auto"/>
            <w:noWrap/>
            <w:vAlign w:val="center"/>
          </w:tcPr>
          <w:p w14:paraId="59C42D2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0.04</w:t>
            </w:r>
          </w:p>
        </w:tc>
        <w:tc>
          <w:tcPr>
            <w:tcW w:w="1595" w:type="dxa"/>
            <w:tcBorders>
              <w:top w:val="nil"/>
              <w:left w:val="nil"/>
              <w:bottom w:val="single" w:color="auto" w:sz="4" w:space="0"/>
              <w:right w:val="single" w:color="auto" w:sz="4" w:space="0"/>
            </w:tcBorders>
            <w:shd w:val="clear" w:color="auto" w:fill="auto"/>
            <w:noWrap/>
            <w:vAlign w:val="center"/>
          </w:tcPr>
          <w:p w14:paraId="5E90CD7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0.04</w:t>
            </w:r>
          </w:p>
        </w:tc>
        <w:tc>
          <w:tcPr>
            <w:tcW w:w="1991" w:type="dxa"/>
            <w:tcBorders>
              <w:top w:val="nil"/>
              <w:left w:val="nil"/>
              <w:bottom w:val="single" w:color="auto" w:sz="4" w:space="0"/>
              <w:right w:val="single" w:color="auto" w:sz="4" w:space="0"/>
            </w:tcBorders>
            <w:shd w:val="clear" w:color="auto" w:fill="auto"/>
            <w:noWrap/>
            <w:vAlign w:val="center"/>
          </w:tcPr>
          <w:p w14:paraId="3E69E99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6AF939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843E75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9D851F0">
            <w:pPr>
              <w:widowControl/>
              <w:jc w:val="right"/>
              <w:rPr>
                <w:rFonts w:hint="eastAsia" w:ascii="宋体" w:hAnsi="宋体" w:eastAsia="宋体" w:cs="宋体"/>
                <w:kern w:val="0"/>
                <w:sz w:val="24"/>
                <w:szCs w:val="24"/>
              </w:rPr>
            </w:pPr>
          </w:p>
        </w:tc>
      </w:tr>
      <w:tr w14:paraId="6211C011">
        <w:tblPrEx>
          <w:tblCellMar>
            <w:top w:w="0" w:type="dxa"/>
            <w:left w:w="108" w:type="dxa"/>
            <w:bottom w:w="0" w:type="dxa"/>
            <w:right w:w="108" w:type="dxa"/>
          </w:tblCellMar>
        </w:tblPrEx>
        <w:trPr>
          <w:trHeight w:val="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397FE4">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20899</w:t>
            </w:r>
          </w:p>
        </w:tc>
        <w:tc>
          <w:tcPr>
            <w:tcW w:w="2506" w:type="dxa"/>
            <w:tcBorders>
              <w:top w:val="nil"/>
              <w:left w:val="nil"/>
              <w:bottom w:val="single" w:color="auto" w:sz="4" w:space="0"/>
              <w:right w:val="single" w:color="auto" w:sz="4" w:space="0"/>
            </w:tcBorders>
            <w:shd w:val="clear" w:color="000000" w:fill="FFFFFF"/>
            <w:noWrap/>
            <w:vAlign w:val="center"/>
          </w:tcPr>
          <w:p w14:paraId="07902400">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其他社会保障和就业支出</w:t>
            </w:r>
          </w:p>
        </w:tc>
        <w:tc>
          <w:tcPr>
            <w:tcW w:w="1323" w:type="dxa"/>
            <w:tcBorders>
              <w:top w:val="nil"/>
              <w:left w:val="nil"/>
              <w:bottom w:val="single" w:color="auto" w:sz="4" w:space="0"/>
              <w:right w:val="single" w:color="auto" w:sz="4" w:space="0"/>
            </w:tcBorders>
            <w:shd w:val="clear" w:color="auto" w:fill="auto"/>
            <w:noWrap/>
            <w:vAlign w:val="center"/>
          </w:tcPr>
          <w:p w14:paraId="00FE043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0.31</w:t>
            </w:r>
          </w:p>
        </w:tc>
        <w:tc>
          <w:tcPr>
            <w:tcW w:w="1595" w:type="dxa"/>
            <w:tcBorders>
              <w:top w:val="nil"/>
              <w:left w:val="nil"/>
              <w:bottom w:val="single" w:color="auto" w:sz="4" w:space="0"/>
              <w:right w:val="single" w:color="auto" w:sz="4" w:space="0"/>
            </w:tcBorders>
            <w:shd w:val="clear" w:color="auto" w:fill="auto"/>
            <w:noWrap/>
            <w:vAlign w:val="center"/>
          </w:tcPr>
          <w:p w14:paraId="5BC1893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0.31</w:t>
            </w:r>
          </w:p>
        </w:tc>
        <w:tc>
          <w:tcPr>
            <w:tcW w:w="1991" w:type="dxa"/>
            <w:tcBorders>
              <w:top w:val="nil"/>
              <w:left w:val="nil"/>
              <w:bottom w:val="single" w:color="auto" w:sz="4" w:space="0"/>
              <w:right w:val="single" w:color="auto" w:sz="4" w:space="0"/>
            </w:tcBorders>
            <w:shd w:val="clear" w:color="auto" w:fill="auto"/>
            <w:noWrap/>
            <w:vAlign w:val="center"/>
          </w:tcPr>
          <w:p w14:paraId="3128D2A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1BF5F5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841B39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7EF11C9">
            <w:pPr>
              <w:widowControl/>
              <w:jc w:val="right"/>
              <w:rPr>
                <w:rFonts w:hint="eastAsia" w:ascii="宋体" w:hAnsi="宋体" w:eastAsia="宋体" w:cs="宋体"/>
                <w:kern w:val="0"/>
                <w:sz w:val="24"/>
                <w:szCs w:val="24"/>
              </w:rPr>
            </w:pPr>
          </w:p>
        </w:tc>
      </w:tr>
      <w:tr w14:paraId="10C8211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3F9CF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2089999</w:t>
            </w:r>
          </w:p>
        </w:tc>
        <w:tc>
          <w:tcPr>
            <w:tcW w:w="2506" w:type="dxa"/>
            <w:tcBorders>
              <w:top w:val="single" w:color="auto" w:sz="4" w:space="0"/>
              <w:left w:val="nil"/>
              <w:bottom w:val="single" w:color="auto" w:sz="4" w:space="0"/>
              <w:right w:val="single" w:color="auto" w:sz="4" w:space="0"/>
            </w:tcBorders>
            <w:shd w:val="clear" w:color="000000" w:fill="FFFFFF"/>
            <w:noWrap/>
            <w:vAlign w:val="center"/>
          </w:tcPr>
          <w:p w14:paraId="689FDB3A">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其他社会保障和就业支出</w:t>
            </w:r>
          </w:p>
        </w:tc>
        <w:tc>
          <w:tcPr>
            <w:tcW w:w="1323" w:type="dxa"/>
            <w:tcBorders>
              <w:top w:val="single" w:color="auto" w:sz="4" w:space="0"/>
              <w:left w:val="nil"/>
              <w:bottom w:val="single" w:color="auto" w:sz="4" w:space="0"/>
              <w:right w:val="single" w:color="auto" w:sz="4" w:space="0"/>
            </w:tcBorders>
            <w:shd w:val="clear" w:color="auto" w:fill="auto"/>
            <w:noWrap/>
            <w:vAlign w:val="center"/>
          </w:tcPr>
          <w:p w14:paraId="3620D3A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0.31</w:t>
            </w:r>
          </w:p>
        </w:tc>
        <w:tc>
          <w:tcPr>
            <w:tcW w:w="1595" w:type="dxa"/>
            <w:tcBorders>
              <w:top w:val="single" w:color="auto" w:sz="4" w:space="0"/>
              <w:left w:val="nil"/>
              <w:bottom w:val="single" w:color="auto" w:sz="4" w:space="0"/>
              <w:right w:val="single" w:color="auto" w:sz="4" w:space="0"/>
            </w:tcBorders>
            <w:shd w:val="clear" w:color="auto" w:fill="auto"/>
            <w:noWrap/>
            <w:vAlign w:val="center"/>
          </w:tcPr>
          <w:p w14:paraId="7EA4B0D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0.31</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65B4667B">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74812570">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2430B3FD">
            <w:pPr>
              <w:widowControl/>
              <w:jc w:val="right"/>
              <w:rPr>
                <w:rFonts w:hint="eastAsia" w:ascii="宋体" w:hAnsi="宋体" w:eastAsia="宋体" w:cs="宋体"/>
                <w:kern w:val="0"/>
                <w:sz w:val="24"/>
                <w:szCs w:val="24"/>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14:paraId="6B13DE2A">
            <w:pPr>
              <w:widowControl/>
              <w:jc w:val="right"/>
              <w:rPr>
                <w:rFonts w:hint="eastAsia" w:ascii="宋体" w:hAnsi="宋体" w:eastAsia="宋体" w:cs="宋体"/>
                <w:kern w:val="0"/>
                <w:sz w:val="24"/>
                <w:szCs w:val="24"/>
              </w:rPr>
            </w:pPr>
          </w:p>
        </w:tc>
      </w:tr>
      <w:tr w14:paraId="6EB0E10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EDF63D">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210</w:t>
            </w:r>
          </w:p>
        </w:tc>
        <w:tc>
          <w:tcPr>
            <w:tcW w:w="2506" w:type="dxa"/>
            <w:tcBorders>
              <w:top w:val="nil"/>
              <w:left w:val="nil"/>
              <w:bottom w:val="single" w:color="auto" w:sz="4" w:space="0"/>
              <w:right w:val="single" w:color="auto" w:sz="4" w:space="0"/>
            </w:tcBorders>
            <w:shd w:val="clear" w:color="000000" w:fill="FFFFFF"/>
            <w:noWrap/>
            <w:vAlign w:val="center"/>
          </w:tcPr>
          <w:p w14:paraId="7C6B2699">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卫生健康支出</w:t>
            </w:r>
          </w:p>
        </w:tc>
        <w:tc>
          <w:tcPr>
            <w:tcW w:w="1323" w:type="dxa"/>
            <w:tcBorders>
              <w:top w:val="nil"/>
              <w:left w:val="nil"/>
              <w:bottom w:val="single" w:color="auto" w:sz="4" w:space="0"/>
              <w:right w:val="single" w:color="auto" w:sz="4" w:space="0"/>
            </w:tcBorders>
            <w:shd w:val="clear" w:color="auto" w:fill="auto"/>
            <w:noWrap/>
            <w:vAlign w:val="center"/>
          </w:tcPr>
          <w:p w14:paraId="4A5CD49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4.77</w:t>
            </w:r>
          </w:p>
        </w:tc>
        <w:tc>
          <w:tcPr>
            <w:tcW w:w="1595" w:type="dxa"/>
            <w:tcBorders>
              <w:top w:val="nil"/>
              <w:left w:val="nil"/>
              <w:bottom w:val="single" w:color="auto" w:sz="4" w:space="0"/>
              <w:right w:val="single" w:color="auto" w:sz="4" w:space="0"/>
            </w:tcBorders>
            <w:shd w:val="clear" w:color="auto" w:fill="auto"/>
            <w:noWrap/>
            <w:vAlign w:val="center"/>
          </w:tcPr>
          <w:p w14:paraId="30C5669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4.77</w:t>
            </w:r>
          </w:p>
        </w:tc>
        <w:tc>
          <w:tcPr>
            <w:tcW w:w="1991" w:type="dxa"/>
            <w:tcBorders>
              <w:top w:val="nil"/>
              <w:left w:val="nil"/>
              <w:bottom w:val="single" w:color="auto" w:sz="4" w:space="0"/>
              <w:right w:val="single" w:color="auto" w:sz="4" w:space="0"/>
            </w:tcBorders>
            <w:shd w:val="clear" w:color="auto" w:fill="auto"/>
            <w:noWrap/>
            <w:vAlign w:val="center"/>
          </w:tcPr>
          <w:p w14:paraId="6A77E43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BDF91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633E27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26F3754">
            <w:pPr>
              <w:widowControl/>
              <w:jc w:val="right"/>
              <w:rPr>
                <w:rFonts w:hint="eastAsia" w:ascii="宋体" w:hAnsi="宋体" w:eastAsia="宋体" w:cs="宋体"/>
                <w:kern w:val="0"/>
                <w:sz w:val="24"/>
                <w:szCs w:val="24"/>
              </w:rPr>
            </w:pPr>
          </w:p>
        </w:tc>
      </w:tr>
      <w:tr w14:paraId="41DD252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49403A">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21011</w:t>
            </w:r>
          </w:p>
        </w:tc>
        <w:tc>
          <w:tcPr>
            <w:tcW w:w="2506" w:type="dxa"/>
            <w:tcBorders>
              <w:top w:val="nil"/>
              <w:left w:val="nil"/>
              <w:bottom w:val="single" w:color="auto" w:sz="4" w:space="0"/>
              <w:right w:val="single" w:color="auto" w:sz="4" w:space="0"/>
            </w:tcBorders>
            <w:shd w:val="clear" w:color="000000" w:fill="FFFFFF"/>
            <w:noWrap/>
            <w:vAlign w:val="center"/>
          </w:tcPr>
          <w:p w14:paraId="432742A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行政事业单位医疗</w:t>
            </w:r>
          </w:p>
        </w:tc>
        <w:tc>
          <w:tcPr>
            <w:tcW w:w="1323" w:type="dxa"/>
            <w:tcBorders>
              <w:top w:val="nil"/>
              <w:left w:val="nil"/>
              <w:bottom w:val="single" w:color="auto" w:sz="4" w:space="0"/>
              <w:right w:val="single" w:color="auto" w:sz="4" w:space="0"/>
            </w:tcBorders>
            <w:shd w:val="clear" w:color="auto" w:fill="auto"/>
            <w:noWrap/>
            <w:vAlign w:val="center"/>
          </w:tcPr>
          <w:p w14:paraId="4CC00762">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4.77</w:t>
            </w:r>
          </w:p>
        </w:tc>
        <w:tc>
          <w:tcPr>
            <w:tcW w:w="1595" w:type="dxa"/>
            <w:tcBorders>
              <w:top w:val="nil"/>
              <w:left w:val="nil"/>
              <w:bottom w:val="single" w:color="auto" w:sz="4" w:space="0"/>
              <w:right w:val="single" w:color="auto" w:sz="4" w:space="0"/>
            </w:tcBorders>
            <w:shd w:val="clear" w:color="auto" w:fill="auto"/>
            <w:noWrap/>
            <w:vAlign w:val="center"/>
          </w:tcPr>
          <w:p w14:paraId="3E6A989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4.77</w:t>
            </w:r>
          </w:p>
        </w:tc>
        <w:tc>
          <w:tcPr>
            <w:tcW w:w="1991" w:type="dxa"/>
            <w:tcBorders>
              <w:top w:val="nil"/>
              <w:left w:val="nil"/>
              <w:bottom w:val="single" w:color="auto" w:sz="4" w:space="0"/>
              <w:right w:val="single" w:color="auto" w:sz="4" w:space="0"/>
            </w:tcBorders>
            <w:shd w:val="clear" w:color="auto" w:fill="auto"/>
            <w:noWrap/>
            <w:vAlign w:val="center"/>
          </w:tcPr>
          <w:p w14:paraId="2A234A6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C17ABB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8324F0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0FDD444">
            <w:pPr>
              <w:widowControl/>
              <w:jc w:val="right"/>
              <w:rPr>
                <w:rFonts w:hint="eastAsia" w:ascii="宋体" w:hAnsi="宋体" w:eastAsia="宋体" w:cs="宋体"/>
                <w:kern w:val="0"/>
                <w:sz w:val="24"/>
                <w:szCs w:val="24"/>
              </w:rPr>
            </w:pPr>
          </w:p>
        </w:tc>
      </w:tr>
      <w:tr w14:paraId="49D5050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D351F0">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2101101</w:t>
            </w:r>
          </w:p>
        </w:tc>
        <w:tc>
          <w:tcPr>
            <w:tcW w:w="2506" w:type="dxa"/>
            <w:tcBorders>
              <w:top w:val="nil"/>
              <w:left w:val="nil"/>
              <w:bottom w:val="single" w:color="auto" w:sz="4" w:space="0"/>
              <w:right w:val="single" w:color="auto" w:sz="4" w:space="0"/>
            </w:tcBorders>
            <w:shd w:val="clear" w:color="000000" w:fill="FFFFFF"/>
            <w:noWrap/>
            <w:vAlign w:val="center"/>
          </w:tcPr>
          <w:p w14:paraId="22B56296">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行政单位医疗</w:t>
            </w:r>
          </w:p>
        </w:tc>
        <w:tc>
          <w:tcPr>
            <w:tcW w:w="1323" w:type="dxa"/>
            <w:tcBorders>
              <w:top w:val="nil"/>
              <w:left w:val="nil"/>
              <w:bottom w:val="single" w:color="auto" w:sz="4" w:space="0"/>
              <w:right w:val="single" w:color="auto" w:sz="4" w:space="0"/>
            </w:tcBorders>
            <w:shd w:val="clear" w:color="auto" w:fill="auto"/>
            <w:noWrap/>
            <w:vAlign w:val="center"/>
          </w:tcPr>
          <w:p w14:paraId="651F365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4.77</w:t>
            </w:r>
          </w:p>
        </w:tc>
        <w:tc>
          <w:tcPr>
            <w:tcW w:w="1595" w:type="dxa"/>
            <w:tcBorders>
              <w:top w:val="nil"/>
              <w:left w:val="nil"/>
              <w:bottom w:val="single" w:color="auto" w:sz="4" w:space="0"/>
              <w:right w:val="single" w:color="auto" w:sz="4" w:space="0"/>
            </w:tcBorders>
            <w:shd w:val="clear" w:color="auto" w:fill="auto"/>
            <w:noWrap/>
            <w:vAlign w:val="center"/>
          </w:tcPr>
          <w:p w14:paraId="2254970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4.77</w:t>
            </w:r>
          </w:p>
        </w:tc>
        <w:tc>
          <w:tcPr>
            <w:tcW w:w="1991" w:type="dxa"/>
            <w:tcBorders>
              <w:top w:val="nil"/>
              <w:left w:val="nil"/>
              <w:bottom w:val="single" w:color="auto" w:sz="4" w:space="0"/>
              <w:right w:val="single" w:color="auto" w:sz="4" w:space="0"/>
            </w:tcBorders>
            <w:shd w:val="clear" w:color="auto" w:fill="auto"/>
            <w:noWrap/>
            <w:vAlign w:val="center"/>
          </w:tcPr>
          <w:p w14:paraId="283CF5F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0A6AF4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498578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9537CB5">
            <w:pPr>
              <w:widowControl/>
              <w:jc w:val="right"/>
              <w:rPr>
                <w:rFonts w:hint="eastAsia" w:ascii="宋体" w:hAnsi="宋体" w:eastAsia="宋体" w:cs="宋体"/>
                <w:kern w:val="0"/>
                <w:sz w:val="24"/>
                <w:szCs w:val="24"/>
              </w:rPr>
            </w:pPr>
          </w:p>
        </w:tc>
      </w:tr>
      <w:tr w14:paraId="5979D5F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0DDC56">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212</w:t>
            </w:r>
          </w:p>
        </w:tc>
        <w:tc>
          <w:tcPr>
            <w:tcW w:w="2506" w:type="dxa"/>
            <w:tcBorders>
              <w:top w:val="nil"/>
              <w:left w:val="nil"/>
              <w:bottom w:val="single" w:color="auto" w:sz="4" w:space="0"/>
              <w:right w:val="single" w:color="auto" w:sz="4" w:space="0"/>
            </w:tcBorders>
            <w:shd w:val="clear" w:color="000000" w:fill="FFFFFF"/>
            <w:noWrap/>
            <w:vAlign w:val="center"/>
          </w:tcPr>
          <w:p w14:paraId="09EC7DF1">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城乡社区支出</w:t>
            </w:r>
          </w:p>
        </w:tc>
        <w:tc>
          <w:tcPr>
            <w:tcW w:w="1323" w:type="dxa"/>
            <w:tcBorders>
              <w:top w:val="nil"/>
              <w:left w:val="nil"/>
              <w:bottom w:val="single" w:color="auto" w:sz="4" w:space="0"/>
              <w:right w:val="single" w:color="auto" w:sz="4" w:space="0"/>
            </w:tcBorders>
            <w:shd w:val="clear" w:color="auto" w:fill="auto"/>
            <w:noWrap/>
            <w:vAlign w:val="center"/>
          </w:tcPr>
          <w:p w14:paraId="3B2E1BF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595" w:type="dxa"/>
            <w:tcBorders>
              <w:top w:val="nil"/>
              <w:left w:val="nil"/>
              <w:bottom w:val="single" w:color="auto" w:sz="4" w:space="0"/>
              <w:right w:val="single" w:color="auto" w:sz="4" w:space="0"/>
            </w:tcBorders>
            <w:shd w:val="clear" w:color="auto" w:fill="auto"/>
            <w:noWrap/>
            <w:vAlign w:val="center"/>
          </w:tcPr>
          <w:p w14:paraId="1F283FC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5C2A6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w:t>
            </w:r>
          </w:p>
        </w:tc>
        <w:tc>
          <w:tcPr>
            <w:tcW w:w="1991" w:type="dxa"/>
            <w:tcBorders>
              <w:top w:val="nil"/>
              <w:left w:val="nil"/>
              <w:bottom w:val="single" w:color="auto" w:sz="4" w:space="0"/>
              <w:right w:val="single" w:color="auto" w:sz="4" w:space="0"/>
            </w:tcBorders>
            <w:shd w:val="clear" w:color="auto" w:fill="auto"/>
            <w:noWrap/>
            <w:vAlign w:val="center"/>
          </w:tcPr>
          <w:p w14:paraId="3CDB07E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AB3A44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B01E6DB">
            <w:pPr>
              <w:widowControl/>
              <w:jc w:val="right"/>
              <w:rPr>
                <w:rFonts w:hint="eastAsia" w:ascii="宋体" w:hAnsi="宋体" w:eastAsia="宋体" w:cs="宋体"/>
                <w:kern w:val="0"/>
                <w:sz w:val="24"/>
                <w:szCs w:val="24"/>
              </w:rPr>
            </w:pPr>
          </w:p>
        </w:tc>
      </w:tr>
      <w:tr w14:paraId="52E9764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6BA751">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21202</w:t>
            </w:r>
          </w:p>
        </w:tc>
        <w:tc>
          <w:tcPr>
            <w:tcW w:w="2506" w:type="dxa"/>
            <w:tcBorders>
              <w:top w:val="nil"/>
              <w:left w:val="nil"/>
              <w:bottom w:val="single" w:color="auto" w:sz="4" w:space="0"/>
              <w:right w:val="single" w:color="auto" w:sz="4" w:space="0"/>
            </w:tcBorders>
            <w:shd w:val="clear" w:color="000000" w:fill="FFFFFF"/>
            <w:noWrap/>
            <w:vAlign w:val="center"/>
          </w:tcPr>
          <w:p w14:paraId="180F8ECF">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城乡社区规划与管理</w:t>
            </w:r>
          </w:p>
        </w:tc>
        <w:tc>
          <w:tcPr>
            <w:tcW w:w="1323" w:type="dxa"/>
            <w:tcBorders>
              <w:top w:val="nil"/>
              <w:left w:val="nil"/>
              <w:bottom w:val="single" w:color="auto" w:sz="4" w:space="0"/>
              <w:right w:val="single" w:color="auto" w:sz="4" w:space="0"/>
            </w:tcBorders>
            <w:shd w:val="clear" w:color="auto" w:fill="auto"/>
            <w:noWrap/>
            <w:vAlign w:val="center"/>
          </w:tcPr>
          <w:p w14:paraId="047326B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595" w:type="dxa"/>
            <w:tcBorders>
              <w:top w:val="nil"/>
              <w:left w:val="nil"/>
              <w:bottom w:val="single" w:color="auto" w:sz="4" w:space="0"/>
              <w:right w:val="single" w:color="auto" w:sz="4" w:space="0"/>
            </w:tcBorders>
            <w:shd w:val="clear" w:color="auto" w:fill="auto"/>
            <w:noWrap/>
            <w:vAlign w:val="center"/>
          </w:tcPr>
          <w:p w14:paraId="0F489B7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2A65C6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w:t>
            </w:r>
          </w:p>
        </w:tc>
        <w:tc>
          <w:tcPr>
            <w:tcW w:w="1991" w:type="dxa"/>
            <w:tcBorders>
              <w:top w:val="nil"/>
              <w:left w:val="nil"/>
              <w:bottom w:val="single" w:color="auto" w:sz="4" w:space="0"/>
              <w:right w:val="single" w:color="auto" w:sz="4" w:space="0"/>
            </w:tcBorders>
            <w:shd w:val="clear" w:color="auto" w:fill="auto"/>
            <w:noWrap/>
            <w:vAlign w:val="center"/>
          </w:tcPr>
          <w:p w14:paraId="0442633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44E214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03D3656">
            <w:pPr>
              <w:widowControl/>
              <w:jc w:val="right"/>
              <w:rPr>
                <w:rFonts w:hint="eastAsia" w:ascii="宋体" w:hAnsi="宋体" w:eastAsia="宋体" w:cs="宋体"/>
                <w:kern w:val="0"/>
                <w:sz w:val="24"/>
                <w:szCs w:val="24"/>
              </w:rPr>
            </w:pPr>
          </w:p>
        </w:tc>
      </w:tr>
      <w:tr w14:paraId="597726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D18A59">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2120201</w:t>
            </w:r>
          </w:p>
        </w:tc>
        <w:tc>
          <w:tcPr>
            <w:tcW w:w="2506" w:type="dxa"/>
            <w:tcBorders>
              <w:top w:val="nil"/>
              <w:left w:val="nil"/>
              <w:bottom w:val="single" w:color="auto" w:sz="4" w:space="0"/>
              <w:right w:val="single" w:color="auto" w:sz="4" w:space="0"/>
            </w:tcBorders>
            <w:shd w:val="clear" w:color="000000" w:fill="FFFFFF"/>
            <w:noWrap/>
            <w:vAlign w:val="center"/>
          </w:tcPr>
          <w:p w14:paraId="6DE7486E">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城乡社区规划与管理</w:t>
            </w:r>
          </w:p>
        </w:tc>
        <w:tc>
          <w:tcPr>
            <w:tcW w:w="1323" w:type="dxa"/>
            <w:tcBorders>
              <w:top w:val="nil"/>
              <w:left w:val="nil"/>
              <w:bottom w:val="single" w:color="auto" w:sz="4" w:space="0"/>
              <w:right w:val="single" w:color="auto" w:sz="4" w:space="0"/>
            </w:tcBorders>
            <w:shd w:val="clear" w:color="auto" w:fill="auto"/>
            <w:noWrap/>
            <w:vAlign w:val="center"/>
          </w:tcPr>
          <w:p w14:paraId="5370EE2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w:t>
            </w:r>
          </w:p>
        </w:tc>
        <w:tc>
          <w:tcPr>
            <w:tcW w:w="1595" w:type="dxa"/>
            <w:tcBorders>
              <w:top w:val="nil"/>
              <w:left w:val="nil"/>
              <w:bottom w:val="single" w:color="auto" w:sz="4" w:space="0"/>
              <w:right w:val="single" w:color="auto" w:sz="4" w:space="0"/>
            </w:tcBorders>
            <w:shd w:val="clear" w:color="auto" w:fill="auto"/>
            <w:noWrap/>
            <w:vAlign w:val="center"/>
          </w:tcPr>
          <w:p w14:paraId="2855B43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CE2D35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w:t>
            </w:r>
          </w:p>
        </w:tc>
        <w:tc>
          <w:tcPr>
            <w:tcW w:w="1991" w:type="dxa"/>
            <w:tcBorders>
              <w:top w:val="nil"/>
              <w:left w:val="nil"/>
              <w:bottom w:val="single" w:color="auto" w:sz="4" w:space="0"/>
              <w:right w:val="single" w:color="auto" w:sz="4" w:space="0"/>
            </w:tcBorders>
            <w:shd w:val="clear" w:color="auto" w:fill="auto"/>
            <w:noWrap/>
            <w:vAlign w:val="center"/>
          </w:tcPr>
          <w:p w14:paraId="1DA0CF3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42784B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B9E5F86">
            <w:pPr>
              <w:widowControl/>
              <w:jc w:val="right"/>
              <w:rPr>
                <w:rFonts w:hint="eastAsia" w:ascii="宋体" w:hAnsi="宋体" w:eastAsia="宋体" w:cs="宋体"/>
                <w:kern w:val="0"/>
                <w:sz w:val="24"/>
                <w:szCs w:val="24"/>
              </w:rPr>
            </w:pPr>
          </w:p>
        </w:tc>
      </w:tr>
      <w:tr w14:paraId="641120D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8B449C">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215</w:t>
            </w:r>
          </w:p>
        </w:tc>
        <w:tc>
          <w:tcPr>
            <w:tcW w:w="2506" w:type="dxa"/>
            <w:tcBorders>
              <w:top w:val="nil"/>
              <w:left w:val="nil"/>
              <w:bottom w:val="single" w:color="auto" w:sz="4" w:space="0"/>
              <w:right w:val="single" w:color="auto" w:sz="4" w:space="0"/>
            </w:tcBorders>
            <w:shd w:val="clear" w:color="000000" w:fill="FFFFFF"/>
            <w:noWrap/>
            <w:vAlign w:val="center"/>
          </w:tcPr>
          <w:p w14:paraId="7DE3CB5F">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资源勘探工业信息等支出</w:t>
            </w:r>
          </w:p>
        </w:tc>
        <w:tc>
          <w:tcPr>
            <w:tcW w:w="1323" w:type="dxa"/>
            <w:tcBorders>
              <w:top w:val="nil"/>
              <w:left w:val="nil"/>
              <w:bottom w:val="single" w:color="auto" w:sz="4" w:space="0"/>
              <w:right w:val="single" w:color="auto" w:sz="4" w:space="0"/>
            </w:tcBorders>
            <w:shd w:val="clear" w:color="auto" w:fill="auto"/>
            <w:noWrap/>
            <w:vAlign w:val="center"/>
          </w:tcPr>
          <w:p w14:paraId="3F04DE9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1595" w:type="dxa"/>
            <w:tcBorders>
              <w:top w:val="nil"/>
              <w:left w:val="nil"/>
              <w:bottom w:val="single" w:color="auto" w:sz="4" w:space="0"/>
              <w:right w:val="single" w:color="auto" w:sz="4" w:space="0"/>
            </w:tcBorders>
            <w:shd w:val="clear" w:color="auto" w:fill="auto"/>
            <w:noWrap/>
            <w:vAlign w:val="center"/>
          </w:tcPr>
          <w:p w14:paraId="0014920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107C20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0.32</w:t>
            </w:r>
          </w:p>
        </w:tc>
        <w:tc>
          <w:tcPr>
            <w:tcW w:w="1991" w:type="dxa"/>
            <w:tcBorders>
              <w:top w:val="nil"/>
              <w:left w:val="nil"/>
              <w:bottom w:val="single" w:color="auto" w:sz="4" w:space="0"/>
              <w:right w:val="single" w:color="auto" w:sz="4" w:space="0"/>
            </w:tcBorders>
            <w:shd w:val="clear" w:color="auto" w:fill="auto"/>
            <w:noWrap/>
            <w:vAlign w:val="center"/>
          </w:tcPr>
          <w:p w14:paraId="6642EA8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66361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8476B35">
            <w:pPr>
              <w:widowControl/>
              <w:jc w:val="right"/>
              <w:rPr>
                <w:rFonts w:hint="eastAsia" w:ascii="宋体" w:hAnsi="宋体" w:eastAsia="宋体" w:cs="宋体"/>
                <w:kern w:val="0"/>
                <w:sz w:val="24"/>
                <w:szCs w:val="24"/>
              </w:rPr>
            </w:pPr>
          </w:p>
        </w:tc>
      </w:tr>
      <w:tr w14:paraId="133B3E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93E451">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21502</w:t>
            </w:r>
          </w:p>
        </w:tc>
        <w:tc>
          <w:tcPr>
            <w:tcW w:w="2506" w:type="dxa"/>
            <w:tcBorders>
              <w:top w:val="nil"/>
              <w:left w:val="nil"/>
              <w:bottom w:val="single" w:color="auto" w:sz="4" w:space="0"/>
              <w:right w:val="single" w:color="auto" w:sz="4" w:space="0"/>
            </w:tcBorders>
            <w:shd w:val="clear" w:color="000000" w:fill="FFFFFF"/>
            <w:noWrap/>
            <w:vAlign w:val="center"/>
          </w:tcPr>
          <w:p w14:paraId="01B5873E">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制造业</w:t>
            </w:r>
          </w:p>
        </w:tc>
        <w:tc>
          <w:tcPr>
            <w:tcW w:w="1323" w:type="dxa"/>
            <w:tcBorders>
              <w:top w:val="nil"/>
              <w:left w:val="nil"/>
              <w:bottom w:val="single" w:color="auto" w:sz="4" w:space="0"/>
              <w:right w:val="single" w:color="auto" w:sz="4" w:space="0"/>
            </w:tcBorders>
            <w:shd w:val="clear" w:color="auto" w:fill="auto"/>
            <w:noWrap/>
            <w:vAlign w:val="center"/>
          </w:tcPr>
          <w:p w14:paraId="7D05E36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1595" w:type="dxa"/>
            <w:tcBorders>
              <w:top w:val="nil"/>
              <w:left w:val="nil"/>
              <w:bottom w:val="single" w:color="auto" w:sz="4" w:space="0"/>
              <w:right w:val="single" w:color="auto" w:sz="4" w:space="0"/>
            </w:tcBorders>
            <w:shd w:val="clear" w:color="auto" w:fill="auto"/>
            <w:noWrap/>
            <w:vAlign w:val="center"/>
          </w:tcPr>
          <w:p w14:paraId="407D3B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F53145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0.32</w:t>
            </w:r>
          </w:p>
        </w:tc>
        <w:tc>
          <w:tcPr>
            <w:tcW w:w="1991" w:type="dxa"/>
            <w:tcBorders>
              <w:top w:val="nil"/>
              <w:left w:val="nil"/>
              <w:bottom w:val="single" w:color="auto" w:sz="4" w:space="0"/>
              <w:right w:val="single" w:color="auto" w:sz="4" w:space="0"/>
            </w:tcBorders>
            <w:shd w:val="clear" w:color="auto" w:fill="auto"/>
            <w:noWrap/>
            <w:vAlign w:val="center"/>
          </w:tcPr>
          <w:p w14:paraId="4387E13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DE2869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CF93D46">
            <w:pPr>
              <w:widowControl/>
              <w:jc w:val="right"/>
              <w:rPr>
                <w:rFonts w:hint="eastAsia" w:ascii="宋体" w:hAnsi="宋体" w:eastAsia="宋体" w:cs="宋体"/>
                <w:kern w:val="0"/>
                <w:sz w:val="24"/>
                <w:szCs w:val="24"/>
              </w:rPr>
            </w:pPr>
          </w:p>
        </w:tc>
      </w:tr>
      <w:tr w14:paraId="5727B27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25C68A">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2150299</w:t>
            </w:r>
          </w:p>
        </w:tc>
        <w:tc>
          <w:tcPr>
            <w:tcW w:w="2506" w:type="dxa"/>
            <w:tcBorders>
              <w:top w:val="nil"/>
              <w:left w:val="nil"/>
              <w:bottom w:val="single" w:color="auto" w:sz="4" w:space="0"/>
              <w:right w:val="single" w:color="auto" w:sz="4" w:space="0"/>
            </w:tcBorders>
            <w:shd w:val="clear" w:color="000000" w:fill="FFFFFF"/>
            <w:noWrap/>
            <w:vAlign w:val="center"/>
          </w:tcPr>
          <w:p w14:paraId="0E1AF68F">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其他制造业支出</w:t>
            </w:r>
          </w:p>
        </w:tc>
        <w:tc>
          <w:tcPr>
            <w:tcW w:w="1323" w:type="dxa"/>
            <w:tcBorders>
              <w:top w:val="nil"/>
              <w:left w:val="nil"/>
              <w:bottom w:val="single" w:color="auto" w:sz="4" w:space="0"/>
              <w:right w:val="single" w:color="auto" w:sz="4" w:space="0"/>
            </w:tcBorders>
            <w:shd w:val="clear" w:color="auto" w:fill="auto"/>
            <w:noWrap/>
            <w:vAlign w:val="center"/>
          </w:tcPr>
          <w:p w14:paraId="76CEE539">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1595" w:type="dxa"/>
            <w:tcBorders>
              <w:top w:val="nil"/>
              <w:left w:val="nil"/>
              <w:bottom w:val="single" w:color="auto" w:sz="4" w:space="0"/>
              <w:right w:val="single" w:color="auto" w:sz="4" w:space="0"/>
            </w:tcBorders>
            <w:shd w:val="clear" w:color="auto" w:fill="auto"/>
            <w:noWrap/>
            <w:vAlign w:val="center"/>
          </w:tcPr>
          <w:p w14:paraId="3EC1F94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EF952B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0.32</w:t>
            </w:r>
          </w:p>
        </w:tc>
        <w:tc>
          <w:tcPr>
            <w:tcW w:w="1991" w:type="dxa"/>
            <w:tcBorders>
              <w:top w:val="nil"/>
              <w:left w:val="nil"/>
              <w:bottom w:val="single" w:color="auto" w:sz="4" w:space="0"/>
              <w:right w:val="single" w:color="auto" w:sz="4" w:space="0"/>
            </w:tcBorders>
            <w:shd w:val="clear" w:color="auto" w:fill="auto"/>
            <w:noWrap/>
            <w:vAlign w:val="center"/>
          </w:tcPr>
          <w:p w14:paraId="280C28B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DE918B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040A8E8">
            <w:pPr>
              <w:widowControl/>
              <w:jc w:val="right"/>
              <w:rPr>
                <w:rFonts w:hint="eastAsia" w:ascii="宋体" w:hAnsi="宋体" w:eastAsia="宋体" w:cs="宋体"/>
                <w:kern w:val="0"/>
                <w:sz w:val="24"/>
                <w:szCs w:val="24"/>
              </w:rPr>
            </w:pPr>
          </w:p>
        </w:tc>
      </w:tr>
      <w:tr w14:paraId="6AF0B19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59DE2D">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216</w:t>
            </w:r>
          </w:p>
        </w:tc>
        <w:tc>
          <w:tcPr>
            <w:tcW w:w="2506" w:type="dxa"/>
            <w:tcBorders>
              <w:top w:val="nil"/>
              <w:left w:val="nil"/>
              <w:bottom w:val="single" w:color="auto" w:sz="4" w:space="0"/>
              <w:right w:val="single" w:color="auto" w:sz="4" w:space="0"/>
            </w:tcBorders>
            <w:shd w:val="clear" w:color="000000" w:fill="FFFFFF"/>
            <w:noWrap/>
            <w:vAlign w:val="center"/>
          </w:tcPr>
          <w:p w14:paraId="41208098">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商业服务业等支出</w:t>
            </w:r>
          </w:p>
        </w:tc>
        <w:tc>
          <w:tcPr>
            <w:tcW w:w="1323" w:type="dxa"/>
            <w:tcBorders>
              <w:top w:val="nil"/>
              <w:left w:val="nil"/>
              <w:bottom w:val="single" w:color="auto" w:sz="4" w:space="0"/>
              <w:right w:val="single" w:color="auto" w:sz="4" w:space="0"/>
            </w:tcBorders>
            <w:shd w:val="clear" w:color="auto" w:fill="auto"/>
            <w:noWrap/>
            <w:vAlign w:val="center"/>
          </w:tcPr>
          <w:p w14:paraId="676FCC1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595" w:type="dxa"/>
            <w:tcBorders>
              <w:top w:val="nil"/>
              <w:left w:val="nil"/>
              <w:bottom w:val="single" w:color="auto" w:sz="4" w:space="0"/>
              <w:right w:val="single" w:color="auto" w:sz="4" w:space="0"/>
            </w:tcBorders>
            <w:shd w:val="clear" w:color="auto" w:fill="auto"/>
            <w:noWrap/>
            <w:vAlign w:val="center"/>
          </w:tcPr>
          <w:p w14:paraId="2980A46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D2D55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991" w:type="dxa"/>
            <w:tcBorders>
              <w:top w:val="nil"/>
              <w:left w:val="nil"/>
              <w:bottom w:val="single" w:color="auto" w:sz="4" w:space="0"/>
              <w:right w:val="single" w:color="auto" w:sz="4" w:space="0"/>
            </w:tcBorders>
            <w:shd w:val="clear" w:color="auto" w:fill="auto"/>
            <w:noWrap/>
            <w:vAlign w:val="center"/>
          </w:tcPr>
          <w:p w14:paraId="477DF44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C56771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A8875B8">
            <w:pPr>
              <w:widowControl/>
              <w:jc w:val="right"/>
              <w:rPr>
                <w:rFonts w:hint="eastAsia" w:ascii="宋体" w:hAnsi="宋体" w:eastAsia="宋体" w:cs="宋体"/>
                <w:kern w:val="0"/>
                <w:sz w:val="24"/>
                <w:szCs w:val="24"/>
              </w:rPr>
            </w:pPr>
          </w:p>
        </w:tc>
      </w:tr>
      <w:tr w14:paraId="565B007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42751A">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21602</w:t>
            </w:r>
          </w:p>
        </w:tc>
        <w:tc>
          <w:tcPr>
            <w:tcW w:w="2506" w:type="dxa"/>
            <w:tcBorders>
              <w:top w:val="nil"/>
              <w:left w:val="nil"/>
              <w:bottom w:val="single" w:color="auto" w:sz="4" w:space="0"/>
              <w:right w:val="single" w:color="auto" w:sz="4" w:space="0"/>
            </w:tcBorders>
            <w:shd w:val="clear" w:color="000000" w:fill="FFFFFF"/>
            <w:noWrap/>
            <w:vAlign w:val="center"/>
          </w:tcPr>
          <w:p w14:paraId="30A7F636">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商业流通事务</w:t>
            </w:r>
          </w:p>
        </w:tc>
        <w:tc>
          <w:tcPr>
            <w:tcW w:w="1323" w:type="dxa"/>
            <w:tcBorders>
              <w:top w:val="nil"/>
              <w:left w:val="nil"/>
              <w:bottom w:val="single" w:color="auto" w:sz="4" w:space="0"/>
              <w:right w:val="single" w:color="auto" w:sz="4" w:space="0"/>
            </w:tcBorders>
            <w:shd w:val="clear" w:color="auto" w:fill="auto"/>
            <w:noWrap/>
            <w:vAlign w:val="center"/>
          </w:tcPr>
          <w:p w14:paraId="518262F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595" w:type="dxa"/>
            <w:tcBorders>
              <w:top w:val="nil"/>
              <w:left w:val="nil"/>
              <w:bottom w:val="single" w:color="auto" w:sz="4" w:space="0"/>
              <w:right w:val="single" w:color="auto" w:sz="4" w:space="0"/>
            </w:tcBorders>
            <w:shd w:val="clear" w:color="auto" w:fill="auto"/>
            <w:noWrap/>
            <w:vAlign w:val="center"/>
          </w:tcPr>
          <w:p w14:paraId="1678DC3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C5AFDD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991" w:type="dxa"/>
            <w:tcBorders>
              <w:top w:val="nil"/>
              <w:left w:val="nil"/>
              <w:bottom w:val="single" w:color="auto" w:sz="4" w:space="0"/>
              <w:right w:val="single" w:color="auto" w:sz="4" w:space="0"/>
            </w:tcBorders>
            <w:shd w:val="clear" w:color="auto" w:fill="auto"/>
            <w:noWrap/>
            <w:vAlign w:val="center"/>
          </w:tcPr>
          <w:p w14:paraId="4A94188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927CED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02FD42A">
            <w:pPr>
              <w:widowControl/>
              <w:jc w:val="right"/>
              <w:rPr>
                <w:rFonts w:hint="eastAsia" w:ascii="宋体" w:hAnsi="宋体" w:eastAsia="宋体" w:cs="宋体"/>
                <w:kern w:val="0"/>
                <w:sz w:val="24"/>
                <w:szCs w:val="24"/>
              </w:rPr>
            </w:pPr>
          </w:p>
        </w:tc>
      </w:tr>
      <w:tr w14:paraId="32E837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FAE81D">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2160299</w:t>
            </w:r>
          </w:p>
        </w:tc>
        <w:tc>
          <w:tcPr>
            <w:tcW w:w="2506" w:type="dxa"/>
            <w:tcBorders>
              <w:top w:val="nil"/>
              <w:left w:val="nil"/>
              <w:bottom w:val="single" w:color="auto" w:sz="4" w:space="0"/>
              <w:right w:val="single" w:color="auto" w:sz="4" w:space="0"/>
            </w:tcBorders>
            <w:shd w:val="clear" w:color="000000" w:fill="FFFFFF"/>
            <w:noWrap/>
            <w:vAlign w:val="center"/>
          </w:tcPr>
          <w:p w14:paraId="5397A3BE">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其他商业流通事务支出</w:t>
            </w:r>
          </w:p>
        </w:tc>
        <w:tc>
          <w:tcPr>
            <w:tcW w:w="1323" w:type="dxa"/>
            <w:tcBorders>
              <w:top w:val="nil"/>
              <w:left w:val="nil"/>
              <w:bottom w:val="single" w:color="auto" w:sz="4" w:space="0"/>
              <w:right w:val="single" w:color="auto" w:sz="4" w:space="0"/>
            </w:tcBorders>
            <w:shd w:val="clear" w:color="auto" w:fill="auto"/>
            <w:noWrap/>
            <w:vAlign w:val="center"/>
          </w:tcPr>
          <w:p w14:paraId="7EF1C080">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20</w:t>
            </w:r>
          </w:p>
        </w:tc>
        <w:tc>
          <w:tcPr>
            <w:tcW w:w="1595" w:type="dxa"/>
            <w:tcBorders>
              <w:top w:val="nil"/>
              <w:left w:val="nil"/>
              <w:bottom w:val="single" w:color="auto" w:sz="4" w:space="0"/>
              <w:right w:val="single" w:color="auto" w:sz="4" w:space="0"/>
            </w:tcBorders>
            <w:shd w:val="clear" w:color="auto" w:fill="auto"/>
            <w:noWrap/>
            <w:vAlign w:val="center"/>
          </w:tcPr>
          <w:p w14:paraId="654F4A3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FF260F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991" w:type="dxa"/>
            <w:tcBorders>
              <w:top w:val="nil"/>
              <w:left w:val="nil"/>
              <w:bottom w:val="single" w:color="auto" w:sz="4" w:space="0"/>
              <w:right w:val="single" w:color="auto" w:sz="4" w:space="0"/>
            </w:tcBorders>
            <w:shd w:val="clear" w:color="auto" w:fill="auto"/>
            <w:noWrap/>
            <w:vAlign w:val="center"/>
          </w:tcPr>
          <w:p w14:paraId="251F64B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8DAFC7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ECDF809">
            <w:pPr>
              <w:widowControl/>
              <w:jc w:val="right"/>
              <w:rPr>
                <w:rFonts w:hint="eastAsia" w:ascii="宋体" w:hAnsi="宋体" w:eastAsia="宋体" w:cs="宋体"/>
                <w:kern w:val="0"/>
                <w:sz w:val="24"/>
                <w:szCs w:val="24"/>
              </w:rPr>
            </w:pPr>
          </w:p>
        </w:tc>
      </w:tr>
      <w:tr w14:paraId="6C9E77A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3D97B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221</w:t>
            </w:r>
          </w:p>
        </w:tc>
        <w:tc>
          <w:tcPr>
            <w:tcW w:w="2506" w:type="dxa"/>
            <w:tcBorders>
              <w:top w:val="nil"/>
              <w:left w:val="nil"/>
              <w:bottom w:val="single" w:color="auto" w:sz="4" w:space="0"/>
              <w:right w:val="single" w:color="auto" w:sz="4" w:space="0"/>
            </w:tcBorders>
            <w:shd w:val="clear" w:color="000000" w:fill="FFFFFF"/>
            <w:noWrap/>
            <w:vAlign w:val="center"/>
          </w:tcPr>
          <w:p w14:paraId="551A93A2">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住房保障支出</w:t>
            </w:r>
          </w:p>
        </w:tc>
        <w:tc>
          <w:tcPr>
            <w:tcW w:w="1323" w:type="dxa"/>
            <w:tcBorders>
              <w:top w:val="nil"/>
              <w:left w:val="nil"/>
              <w:bottom w:val="single" w:color="auto" w:sz="4" w:space="0"/>
              <w:right w:val="single" w:color="auto" w:sz="4" w:space="0"/>
            </w:tcBorders>
            <w:shd w:val="clear" w:color="auto" w:fill="auto"/>
            <w:noWrap/>
            <w:vAlign w:val="center"/>
          </w:tcPr>
          <w:p w14:paraId="359B884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5.37</w:t>
            </w:r>
          </w:p>
        </w:tc>
        <w:tc>
          <w:tcPr>
            <w:tcW w:w="1595" w:type="dxa"/>
            <w:tcBorders>
              <w:top w:val="nil"/>
              <w:left w:val="nil"/>
              <w:bottom w:val="single" w:color="auto" w:sz="4" w:space="0"/>
              <w:right w:val="single" w:color="auto" w:sz="4" w:space="0"/>
            </w:tcBorders>
            <w:shd w:val="clear" w:color="auto" w:fill="auto"/>
            <w:noWrap/>
            <w:vAlign w:val="center"/>
          </w:tcPr>
          <w:p w14:paraId="540BC8E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5.37</w:t>
            </w:r>
          </w:p>
        </w:tc>
        <w:tc>
          <w:tcPr>
            <w:tcW w:w="1991" w:type="dxa"/>
            <w:tcBorders>
              <w:top w:val="nil"/>
              <w:left w:val="nil"/>
              <w:bottom w:val="single" w:color="auto" w:sz="4" w:space="0"/>
              <w:right w:val="single" w:color="auto" w:sz="4" w:space="0"/>
            </w:tcBorders>
            <w:shd w:val="clear" w:color="auto" w:fill="auto"/>
            <w:noWrap/>
            <w:vAlign w:val="center"/>
          </w:tcPr>
          <w:p w14:paraId="3DD3A76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4C15B5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86CAAB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99141E4">
            <w:pPr>
              <w:widowControl/>
              <w:jc w:val="right"/>
              <w:rPr>
                <w:rFonts w:hint="eastAsia" w:ascii="宋体" w:hAnsi="宋体" w:eastAsia="宋体" w:cs="宋体"/>
                <w:kern w:val="0"/>
                <w:sz w:val="24"/>
                <w:szCs w:val="24"/>
              </w:rPr>
            </w:pPr>
          </w:p>
        </w:tc>
      </w:tr>
      <w:tr w14:paraId="08D3A72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A6931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22102</w:t>
            </w:r>
          </w:p>
        </w:tc>
        <w:tc>
          <w:tcPr>
            <w:tcW w:w="2506" w:type="dxa"/>
            <w:tcBorders>
              <w:top w:val="nil"/>
              <w:left w:val="nil"/>
              <w:bottom w:val="single" w:color="auto" w:sz="4" w:space="0"/>
              <w:right w:val="single" w:color="auto" w:sz="4" w:space="0"/>
            </w:tcBorders>
            <w:shd w:val="clear" w:color="000000" w:fill="FFFFFF"/>
            <w:noWrap/>
            <w:vAlign w:val="center"/>
          </w:tcPr>
          <w:p w14:paraId="2933DB28">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住房改革支出</w:t>
            </w:r>
          </w:p>
        </w:tc>
        <w:tc>
          <w:tcPr>
            <w:tcW w:w="1323" w:type="dxa"/>
            <w:tcBorders>
              <w:top w:val="nil"/>
              <w:left w:val="nil"/>
              <w:bottom w:val="single" w:color="auto" w:sz="4" w:space="0"/>
              <w:right w:val="single" w:color="auto" w:sz="4" w:space="0"/>
            </w:tcBorders>
            <w:shd w:val="clear" w:color="auto" w:fill="auto"/>
            <w:noWrap/>
            <w:vAlign w:val="center"/>
          </w:tcPr>
          <w:p w14:paraId="4C12FA4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5.37</w:t>
            </w:r>
          </w:p>
        </w:tc>
        <w:tc>
          <w:tcPr>
            <w:tcW w:w="1595" w:type="dxa"/>
            <w:tcBorders>
              <w:top w:val="nil"/>
              <w:left w:val="nil"/>
              <w:bottom w:val="single" w:color="auto" w:sz="4" w:space="0"/>
              <w:right w:val="single" w:color="auto" w:sz="4" w:space="0"/>
            </w:tcBorders>
            <w:shd w:val="clear" w:color="auto" w:fill="auto"/>
            <w:noWrap/>
            <w:vAlign w:val="center"/>
          </w:tcPr>
          <w:p w14:paraId="218AD38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5.37</w:t>
            </w:r>
          </w:p>
        </w:tc>
        <w:tc>
          <w:tcPr>
            <w:tcW w:w="1991" w:type="dxa"/>
            <w:tcBorders>
              <w:top w:val="nil"/>
              <w:left w:val="nil"/>
              <w:bottom w:val="single" w:color="auto" w:sz="4" w:space="0"/>
              <w:right w:val="single" w:color="auto" w:sz="4" w:space="0"/>
            </w:tcBorders>
            <w:shd w:val="clear" w:color="auto" w:fill="auto"/>
            <w:noWrap/>
            <w:vAlign w:val="center"/>
          </w:tcPr>
          <w:p w14:paraId="2FD2BF3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0D8451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5728D6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0CC3E66">
            <w:pPr>
              <w:widowControl/>
              <w:jc w:val="right"/>
              <w:rPr>
                <w:rFonts w:hint="eastAsia" w:ascii="宋体" w:hAnsi="宋体" w:eastAsia="宋体" w:cs="宋体"/>
                <w:kern w:val="0"/>
                <w:sz w:val="24"/>
                <w:szCs w:val="24"/>
              </w:rPr>
            </w:pPr>
          </w:p>
        </w:tc>
      </w:tr>
      <w:tr w14:paraId="5F17DD2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9D8FDD">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2210201</w:t>
            </w:r>
          </w:p>
        </w:tc>
        <w:tc>
          <w:tcPr>
            <w:tcW w:w="2506" w:type="dxa"/>
            <w:tcBorders>
              <w:top w:val="nil"/>
              <w:left w:val="nil"/>
              <w:bottom w:val="single" w:color="auto" w:sz="4" w:space="0"/>
              <w:right w:val="single" w:color="auto" w:sz="4" w:space="0"/>
            </w:tcBorders>
            <w:shd w:val="clear" w:color="000000" w:fill="FFFFFF"/>
            <w:noWrap/>
            <w:vAlign w:val="center"/>
          </w:tcPr>
          <w:p w14:paraId="7B81D731">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住房公积金</w:t>
            </w:r>
          </w:p>
        </w:tc>
        <w:tc>
          <w:tcPr>
            <w:tcW w:w="1323" w:type="dxa"/>
            <w:tcBorders>
              <w:top w:val="nil"/>
              <w:left w:val="nil"/>
              <w:bottom w:val="single" w:color="auto" w:sz="4" w:space="0"/>
              <w:right w:val="single" w:color="auto" w:sz="4" w:space="0"/>
            </w:tcBorders>
            <w:shd w:val="clear" w:color="auto" w:fill="auto"/>
            <w:noWrap/>
            <w:vAlign w:val="center"/>
          </w:tcPr>
          <w:p w14:paraId="0630A74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5.37</w:t>
            </w:r>
          </w:p>
        </w:tc>
        <w:tc>
          <w:tcPr>
            <w:tcW w:w="1595" w:type="dxa"/>
            <w:tcBorders>
              <w:top w:val="nil"/>
              <w:left w:val="nil"/>
              <w:bottom w:val="single" w:color="auto" w:sz="4" w:space="0"/>
              <w:right w:val="single" w:color="auto" w:sz="4" w:space="0"/>
            </w:tcBorders>
            <w:shd w:val="clear" w:color="auto" w:fill="auto"/>
            <w:noWrap/>
            <w:vAlign w:val="center"/>
          </w:tcPr>
          <w:p w14:paraId="1E8AEC7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5.37</w:t>
            </w:r>
          </w:p>
        </w:tc>
        <w:tc>
          <w:tcPr>
            <w:tcW w:w="1991" w:type="dxa"/>
            <w:tcBorders>
              <w:top w:val="nil"/>
              <w:left w:val="nil"/>
              <w:bottom w:val="single" w:color="auto" w:sz="4" w:space="0"/>
              <w:right w:val="single" w:color="auto" w:sz="4" w:space="0"/>
            </w:tcBorders>
            <w:shd w:val="clear" w:color="auto" w:fill="auto"/>
            <w:noWrap/>
            <w:vAlign w:val="center"/>
          </w:tcPr>
          <w:p w14:paraId="3F954FB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A9B41D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01E0F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FED6238">
            <w:pPr>
              <w:widowControl/>
              <w:jc w:val="right"/>
              <w:rPr>
                <w:rFonts w:hint="eastAsia" w:ascii="宋体" w:hAnsi="宋体" w:eastAsia="宋体" w:cs="宋体"/>
                <w:kern w:val="0"/>
                <w:sz w:val="24"/>
                <w:szCs w:val="24"/>
              </w:rPr>
            </w:pPr>
          </w:p>
        </w:tc>
      </w:tr>
      <w:tr w14:paraId="7EBF102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200610">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222</w:t>
            </w:r>
          </w:p>
        </w:tc>
        <w:tc>
          <w:tcPr>
            <w:tcW w:w="2506" w:type="dxa"/>
            <w:tcBorders>
              <w:top w:val="nil"/>
              <w:left w:val="nil"/>
              <w:bottom w:val="single" w:color="auto" w:sz="4" w:space="0"/>
              <w:right w:val="single" w:color="auto" w:sz="4" w:space="0"/>
            </w:tcBorders>
            <w:shd w:val="clear" w:color="000000" w:fill="FFFFFF"/>
            <w:noWrap/>
            <w:vAlign w:val="center"/>
          </w:tcPr>
          <w:p w14:paraId="2F66F6C8">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粮油物资储备支出</w:t>
            </w:r>
          </w:p>
        </w:tc>
        <w:tc>
          <w:tcPr>
            <w:tcW w:w="1323" w:type="dxa"/>
            <w:tcBorders>
              <w:top w:val="nil"/>
              <w:left w:val="nil"/>
              <w:bottom w:val="single" w:color="auto" w:sz="4" w:space="0"/>
              <w:right w:val="single" w:color="auto" w:sz="4" w:space="0"/>
            </w:tcBorders>
            <w:shd w:val="clear" w:color="auto" w:fill="auto"/>
            <w:noWrap/>
            <w:vAlign w:val="center"/>
          </w:tcPr>
          <w:p w14:paraId="2619F7D1">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595" w:type="dxa"/>
            <w:tcBorders>
              <w:top w:val="nil"/>
              <w:left w:val="nil"/>
              <w:bottom w:val="single" w:color="auto" w:sz="4" w:space="0"/>
              <w:right w:val="single" w:color="auto" w:sz="4" w:space="0"/>
            </w:tcBorders>
            <w:shd w:val="clear" w:color="auto" w:fill="auto"/>
            <w:noWrap/>
            <w:vAlign w:val="center"/>
          </w:tcPr>
          <w:p w14:paraId="002FE18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4.29</w:t>
            </w:r>
          </w:p>
        </w:tc>
        <w:tc>
          <w:tcPr>
            <w:tcW w:w="1991" w:type="dxa"/>
            <w:tcBorders>
              <w:top w:val="nil"/>
              <w:left w:val="nil"/>
              <w:bottom w:val="single" w:color="auto" w:sz="4" w:space="0"/>
              <w:right w:val="single" w:color="auto" w:sz="4" w:space="0"/>
            </w:tcBorders>
            <w:shd w:val="clear" w:color="auto" w:fill="auto"/>
            <w:noWrap/>
            <w:vAlign w:val="center"/>
          </w:tcPr>
          <w:p w14:paraId="15EE51E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5.71</w:t>
            </w:r>
          </w:p>
        </w:tc>
        <w:tc>
          <w:tcPr>
            <w:tcW w:w="1991" w:type="dxa"/>
            <w:tcBorders>
              <w:top w:val="nil"/>
              <w:left w:val="nil"/>
              <w:bottom w:val="single" w:color="auto" w:sz="4" w:space="0"/>
              <w:right w:val="single" w:color="auto" w:sz="4" w:space="0"/>
            </w:tcBorders>
            <w:shd w:val="clear" w:color="auto" w:fill="auto"/>
            <w:noWrap/>
            <w:vAlign w:val="center"/>
          </w:tcPr>
          <w:p w14:paraId="3DD630C5">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0C6858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393E22D">
            <w:pPr>
              <w:widowControl/>
              <w:jc w:val="right"/>
              <w:rPr>
                <w:rFonts w:hint="eastAsia" w:ascii="宋体" w:hAnsi="宋体" w:eastAsia="宋体" w:cs="宋体"/>
                <w:kern w:val="0"/>
                <w:sz w:val="24"/>
                <w:szCs w:val="24"/>
              </w:rPr>
            </w:pPr>
          </w:p>
        </w:tc>
      </w:tr>
      <w:tr w14:paraId="11C5CF5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3D5927">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22204</w:t>
            </w:r>
          </w:p>
        </w:tc>
        <w:tc>
          <w:tcPr>
            <w:tcW w:w="2506" w:type="dxa"/>
            <w:tcBorders>
              <w:top w:val="single" w:color="auto" w:sz="4" w:space="0"/>
              <w:left w:val="nil"/>
              <w:bottom w:val="single" w:color="auto" w:sz="4" w:space="0"/>
              <w:right w:val="single" w:color="auto" w:sz="4" w:space="0"/>
            </w:tcBorders>
            <w:shd w:val="clear" w:color="000000" w:fill="FFFFFF"/>
            <w:noWrap/>
            <w:vAlign w:val="center"/>
          </w:tcPr>
          <w:p w14:paraId="353BCED8">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粮油储备</w:t>
            </w:r>
          </w:p>
        </w:tc>
        <w:tc>
          <w:tcPr>
            <w:tcW w:w="1323" w:type="dxa"/>
            <w:tcBorders>
              <w:top w:val="single" w:color="auto" w:sz="4" w:space="0"/>
              <w:left w:val="nil"/>
              <w:bottom w:val="single" w:color="auto" w:sz="4" w:space="0"/>
              <w:right w:val="single" w:color="auto" w:sz="4" w:space="0"/>
            </w:tcBorders>
            <w:shd w:val="clear" w:color="auto" w:fill="auto"/>
            <w:noWrap/>
            <w:vAlign w:val="center"/>
          </w:tcPr>
          <w:p w14:paraId="3C81D53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595" w:type="dxa"/>
            <w:tcBorders>
              <w:top w:val="single" w:color="auto" w:sz="4" w:space="0"/>
              <w:left w:val="nil"/>
              <w:bottom w:val="single" w:color="auto" w:sz="4" w:space="0"/>
              <w:right w:val="single" w:color="auto" w:sz="4" w:space="0"/>
            </w:tcBorders>
            <w:shd w:val="clear" w:color="auto" w:fill="auto"/>
            <w:noWrap/>
            <w:vAlign w:val="center"/>
          </w:tcPr>
          <w:p w14:paraId="506E16A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4.29</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523D647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5.71</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4DA65A8F">
            <w:pPr>
              <w:widowControl/>
              <w:jc w:val="right"/>
              <w:rPr>
                <w:rFonts w:hint="eastAsia" w:ascii="宋体" w:hAnsi="宋体" w:eastAsia="宋体" w:cs="宋体"/>
                <w:kern w:val="0"/>
                <w:sz w:val="24"/>
                <w:szCs w:val="24"/>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7725CC5F">
            <w:pPr>
              <w:widowControl/>
              <w:jc w:val="right"/>
              <w:rPr>
                <w:rFonts w:hint="eastAsia" w:ascii="宋体" w:hAnsi="宋体" w:eastAsia="宋体" w:cs="宋体"/>
                <w:kern w:val="0"/>
                <w:sz w:val="24"/>
                <w:szCs w:val="24"/>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14:paraId="237ED58E">
            <w:pPr>
              <w:widowControl/>
              <w:jc w:val="right"/>
              <w:rPr>
                <w:rFonts w:hint="eastAsia" w:ascii="宋体" w:hAnsi="宋体" w:eastAsia="宋体" w:cs="宋体"/>
                <w:kern w:val="0"/>
                <w:sz w:val="24"/>
                <w:szCs w:val="24"/>
              </w:rPr>
            </w:pPr>
          </w:p>
        </w:tc>
      </w:tr>
      <w:tr w14:paraId="6E15072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E76E7E">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22220499</w:t>
            </w:r>
          </w:p>
        </w:tc>
        <w:tc>
          <w:tcPr>
            <w:tcW w:w="2506" w:type="dxa"/>
            <w:tcBorders>
              <w:top w:val="nil"/>
              <w:left w:val="nil"/>
              <w:bottom w:val="single" w:color="auto" w:sz="4" w:space="0"/>
              <w:right w:val="single" w:color="auto" w:sz="4" w:space="0"/>
            </w:tcBorders>
            <w:shd w:val="clear" w:color="000000" w:fill="FFFFFF"/>
            <w:noWrap/>
            <w:vAlign w:val="center"/>
          </w:tcPr>
          <w:p w14:paraId="7C0462BF">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其他粮油储备支出</w:t>
            </w:r>
          </w:p>
        </w:tc>
        <w:tc>
          <w:tcPr>
            <w:tcW w:w="1323" w:type="dxa"/>
            <w:tcBorders>
              <w:top w:val="nil"/>
              <w:left w:val="nil"/>
              <w:bottom w:val="single" w:color="auto" w:sz="4" w:space="0"/>
              <w:right w:val="single" w:color="auto" w:sz="4" w:space="0"/>
            </w:tcBorders>
            <w:shd w:val="clear" w:color="auto" w:fill="auto"/>
            <w:noWrap/>
            <w:vAlign w:val="center"/>
          </w:tcPr>
          <w:p w14:paraId="61268E4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w:t>
            </w:r>
          </w:p>
        </w:tc>
        <w:tc>
          <w:tcPr>
            <w:tcW w:w="1595" w:type="dxa"/>
            <w:tcBorders>
              <w:top w:val="nil"/>
              <w:left w:val="nil"/>
              <w:bottom w:val="single" w:color="auto" w:sz="4" w:space="0"/>
              <w:right w:val="single" w:color="auto" w:sz="4" w:space="0"/>
            </w:tcBorders>
            <w:shd w:val="clear" w:color="auto" w:fill="auto"/>
            <w:noWrap/>
            <w:vAlign w:val="center"/>
          </w:tcPr>
          <w:p w14:paraId="0DA04DF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4.29</w:t>
            </w:r>
          </w:p>
        </w:tc>
        <w:tc>
          <w:tcPr>
            <w:tcW w:w="1991" w:type="dxa"/>
            <w:tcBorders>
              <w:top w:val="nil"/>
              <w:left w:val="nil"/>
              <w:bottom w:val="single" w:color="auto" w:sz="4" w:space="0"/>
              <w:right w:val="single" w:color="auto" w:sz="4" w:space="0"/>
            </w:tcBorders>
            <w:shd w:val="clear" w:color="auto" w:fill="auto"/>
            <w:noWrap/>
            <w:vAlign w:val="center"/>
          </w:tcPr>
          <w:p w14:paraId="1FC841D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5.71</w:t>
            </w:r>
          </w:p>
        </w:tc>
        <w:tc>
          <w:tcPr>
            <w:tcW w:w="1991" w:type="dxa"/>
            <w:tcBorders>
              <w:top w:val="nil"/>
              <w:left w:val="nil"/>
              <w:bottom w:val="single" w:color="auto" w:sz="4" w:space="0"/>
              <w:right w:val="single" w:color="auto" w:sz="4" w:space="0"/>
            </w:tcBorders>
            <w:shd w:val="clear" w:color="auto" w:fill="auto"/>
            <w:noWrap/>
            <w:vAlign w:val="center"/>
          </w:tcPr>
          <w:p w14:paraId="0B83B83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6EECB8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93BEA58">
            <w:pPr>
              <w:widowControl/>
              <w:jc w:val="right"/>
              <w:rPr>
                <w:rFonts w:hint="eastAsia" w:ascii="宋体" w:hAnsi="宋体" w:eastAsia="宋体" w:cs="宋体"/>
                <w:kern w:val="0"/>
                <w:sz w:val="24"/>
                <w:szCs w:val="24"/>
              </w:rPr>
            </w:pPr>
          </w:p>
        </w:tc>
      </w:tr>
      <w:tr w14:paraId="0810C1B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8D80970">
      <w:pPr>
        <w:widowControl/>
        <w:jc w:val="both"/>
        <w:rPr>
          <w:rFonts w:ascii="Times New Roman" w:hAnsi="Times New Roman" w:eastAsia="方正小标宋_GBK" w:cs="Times New Roman"/>
          <w:color w:val="000000"/>
          <w:kern w:val="0"/>
          <w:sz w:val="36"/>
          <w:szCs w:val="21"/>
        </w:rPr>
      </w:pPr>
    </w:p>
    <w:p w14:paraId="3671D373">
      <w:pPr>
        <w:pStyle w:val="2"/>
        <w:rPr>
          <w:rFonts w:ascii="Times New Roman" w:hAnsi="Times New Roman" w:eastAsia="方正小标宋_GBK" w:cs="Times New Roman"/>
          <w:color w:val="000000"/>
          <w:kern w:val="0"/>
          <w:sz w:val="36"/>
          <w:szCs w:val="21"/>
        </w:rPr>
      </w:pPr>
    </w:p>
    <w:p w14:paraId="65ABB109">
      <w:pPr>
        <w:pStyle w:val="3"/>
        <w:rPr>
          <w:rFonts w:ascii="Times New Roman" w:hAnsi="Times New Roman" w:eastAsia="方正小标宋_GBK" w:cs="Times New Roman"/>
          <w:color w:val="000000"/>
          <w:kern w:val="0"/>
          <w:sz w:val="36"/>
          <w:szCs w:val="21"/>
        </w:rPr>
      </w:pPr>
    </w:p>
    <w:p w14:paraId="0BCAC1C6">
      <w:pPr>
        <w:rPr>
          <w:rFonts w:ascii="Times New Roman" w:hAnsi="Times New Roman" w:eastAsia="方正小标宋_GBK" w:cs="Times New Roman"/>
          <w:color w:val="000000"/>
          <w:kern w:val="0"/>
          <w:sz w:val="36"/>
          <w:szCs w:val="21"/>
        </w:rPr>
      </w:pPr>
    </w:p>
    <w:p w14:paraId="4F954C80">
      <w:pPr>
        <w:pStyle w:val="2"/>
        <w:rPr>
          <w:rFonts w:ascii="Times New Roman" w:hAnsi="Times New Roman" w:eastAsia="方正小标宋_GBK" w:cs="Times New Roman"/>
          <w:color w:val="000000"/>
          <w:kern w:val="0"/>
          <w:sz w:val="36"/>
          <w:szCs w:val="21"/>
        </w:rPr>
      </w:pPr>
    </w:p>
    <w:p w14:paraId="756E0A42">
      <w:pPr>
        <w:pStyle w:val="3"/>
        <w:rPr>
          <w:rFonts w:ascii="Times New Roman" w:hAnsi="Times New Roman" w:eastAsia="方正小标宋_GBK" w:cs="Times New Roman"/>
          <w:color w:val="000000"/>
          <w:kern w:val="0"/>
          <w:sz w:val="36"/>
          <w:szCs w:val="21"/>
        </w:rPr>
      </w:pPr>
    </w:p>
    <w:p w14:paraId="6C8E3829">
      <w:pPr>
        <w:rPr>
          <w:rFonts w:ascii="Times New Roman" w:hAnsi="Times New Roman" w:eastAsia="方正小标宋_GBK" w:cs="Times New Roman"/>
          <w:color w:val="000000"/>
          <w:kern w:val="0"/>
          <w:sz w:val="36"/>
          <w:szCs w:val="21"/>
        </w:rPr>
      </w:pPr>
    </w:p>
    <w:p w14:paraId="7DEFFD78">
      <w:pPr>
        <w:pStyle w:val="2"/>
        <w:rPr>
          <w:rFonts w:ascii="Times New Roman" w:hAnsi="Times New Roman" w:eastAsia="方正小标宋_GBK" w:cs="Times New Roman"/>
          <w:color w:val="000000"/>
          <w:kern w:val="0"/>
          <w:sz w:val="36"/>
          <w:szCs w:val="21"/>
        </w:rPr>
      </w:pPr>
    </w:p>
    <w:p w14:paraId="014EC206">
      <w:pPr>
        <w:pStyle w:val="3"/>
      </w:pPr>
    </w:p>
    <w:p w14:paraId="57E93B9A">
      <w:pPr>
        <w:pStyle w:val="3"/>
        <w:rPr>
          <w:rFonts w:ascii="Times New Roman" w:hAnsi="Times New Roman" w:eastAsia="方正小标宋_GBK" w:cs="Times New Roman"/>
          <w:color w:val="000000"/>
          <w:kern w:val="0"/>
          <w:sz w:val="36"/>
          <w:szCs w:val="21"/>
        </w:rPr>
      </w:pPr>
    </w:p>
    <w:p w14:paraId="7A2FD7C7">
      <w:pPr>
        <w:rPr>
          <w:rFonts w:ascii="Times New Roman" w:hAnsi="Times New Roman" w:eastAsia="方正小标宋_GBK" w:cs="Times New Roman"/>
          <w:color w:val="000000"/>
          <w:kern w:val="0"/>
          <w:sz w:val="36"/>
          <w:szCs w:val="21"/>
        </w:rPr>
      </w:pPr>
    </w:p>
    <w:p w14:paraId="2DAD014E">
      <w:pPr>
        <w:pStyle w:val="2"/>
        <w:rPr>
          <w:rFonts w:ascii="Times New Roman" w:hAnsi="Times New Roman" w:eastAsia="方正小标宋_GBK" w:cs="Times New Roman"/>
          <w:color w:val="000000"/>
          <w:kern w:val="0"/>
          <w:sz w:val="36"/>
          <w:szCs w:val="21"/>
        </w:rPr>
      </w:pPr>
    </w:p>
    <w:p w14:paraId="29586480">
      <w:pPr>
        <w:pStyle w:val="3"/>
      </w:pPr>
    </w:p>
    <w:p w14:paraId="195CEE95">
      <w:pPr>
        <w:pStyle w:val="3"/>
        <w:rPr>
          <w:rFonts w:ascii="Times New Roman" w:hAnsi="Times New Roman" w:eastAsia="方正小标宋_GBK" w:cs="Times New Roman"/>
          <w:color w:val="000000"/>
          <w:kern w:val="0"/>
          <w:sz w:val="36"/>
          <w:szCs w:val="21"/>
        </w:rPr>
      </w:pPr>
    </w:p>
    <w:p w14:paraId="5AFA7E21"/>
    <w:tbl>
      <w:tblPr>
        <w:tblStyle w:val="8"/>
        <w:tblW w:w="15521" w:type="dxa"/>
        <w:tblInd w:w="93" w:type="dxa"/>
        <w:tblLayout w:type="fixed"/>
        <w:tblCellMar>
          <w:top w:w="0" w:type="dxa"/>
          <w:left w:w="108" w:type="dxa"/>
          <w:bottom w:w="0" w:type="dxa"/>
          <w:right w:w="108" w:type="dxa"/>
        </w:tblCellMar>
      </w:tblPr>
      <w:tblGrid>
        <w:gridCol w:w="3595"/>
        <w:gridCol w:w="436"/>
        <w:gridCol w:w="1241"/>
        <w:gridCol w:w="333"/>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296" w:hRule="atLeast"/>
        </w:trPr>
        <w:tc>
          <w:tcPr>
            <w:tcW w:w="3595"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1"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80"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333BB6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1"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80"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2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49"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41"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48"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41"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48"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241" w:type="dxa"/>
            <w:tcBorders>
              <w:top w:val="nil"/>
              <w:left w:val="nil"/>
              <w:bottom w:val="single" w:color="auto" w:sz="4" w:space="0"/>
              <w:right w:val="single" w:color="auto" w:sz="4" w:space="0"/>
            </w:tcBorders>
            <w:shd w:val="clear" w:color="auto" w:fill="auto"/>
            <w:noWrap/>
            <w:vAlign w:val="center"/>
          </w:tcPr>
          <w:p w14:paraId="3814980F">
            <w:pPr>
              <w:widowControl/>
              <w:jc w:val="right"/>
              <w:rPr>
                <w:rFonts w:ascii="宋体" w:hAnsi="宋体" w:eastAsia="宋体" w:cs="宋体"/>
                <w:kern w:val="0"/>
                <w:sz w:val="22"/>
              </w:rPr>
            </w:pPr>
            <w:r>
              <w:rPr>
                <w:rFonts w:hint="eastAsia" w:ascii="宋体" w:hAnsi="宋体" w:eastAsia="宋体" w:cs="宋体"/>
                <w:kern w:val="0"/>
                <w:sz w:val="22"/>
                <w:lang w:val="en-US" w:eastAsia="zh-CN"/>
              </w:rPr>
              <w:t>244.94</w:t>
            </w: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F266CB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171.41</w:t>
            </w: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171.41</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241"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ABB27D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241"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371822D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241"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F25208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w:t>
            </w:r>
          </w:p>
        </w:tc>
        <w:tc>
          <w:tcPr>
            <w:tcW w:w="436"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241"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2B792E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241"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D324BE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21.7</w:t>
            </w: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21.7</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241"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34581067">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9F801C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r>
              <w:rPr>
                <w:rFonts w:hint="eastAsia" w:ascii="宋体" w:hAnsi="宋体" w:eastAsia="宋体" w:cs="宋体"/>
                <w:kern w:val="0"/>
                <w:sz w:val="22"/>
              </w:rPr>
              <w:t>　</w:t>
            </w:r>
          </w:p>
        </w:tc>
      </w:tr>
      <w:tr w14:paraId="58C17B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8DAA5B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FDB0F2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241" w:type="dxa"/>
            <w:tcBorders>
              <w:top w:val="nil"/>
              <w:left w:val="nil"/>
              <w:bottom w:val="single" w:color="auto" w:sz="4" w:space="0"/>
              <w:right w:val="single" w:color="auto" w:sz="4" w:space="0"/>
            </w:tcBorders>
            <w:shd w:val="clear" w:color="auto" w:fill="auto"/>
            <w:noWrap/>
            <w:vAlign w:val="center"/>
          </w:tcPr>
          <w:p w14:paraId="023D1014">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7437B844">
            <w:pPr>
              <w:numPr>
                <w:ilvl w:val="0"/>
                <w:numId w:val="3"/>
              </w:numPr>
              <w:jc w:val="lef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sz w:val="22"/>
                <w:szCs w:val="22"/>
                <w:u w:val="none"/>
                <w:lang w:val="en-US" w:eastAsia="zh-CN"/>
              </w:rPr>
              <w:t>社会保障和就业支出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D70FAF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4CA408A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7.57</w:t>
            </w:r>
          </w:p>
        </w:tc>
        <w:tc>
          <w:tcPr>
            <w:tcW w:w="1394" w:type="dxa"/>
            <w:tcBorders>
              <w:top w:val="nil"/>
              <w:left w:val="nil"/>
              <w:bottom w:val="single" w:color="auto" w:sz="4" w:space="0"/>
              <w:right w:val="single" w:color="auto" w:sz="4" w:space="0"/>
            </w:tcBorders>
            <w:shd w:val="clear" w:color="auto" w:fill="auto"/>
            <w:noWrap/>
            <w:vAlign w:val="center"/>
          </w:tcPr>
          <w:p w14:paraId="3A9964D5">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7.57</w:t>
            </w:r>
          </w:p>
        </w:tc>
        <w:tc>
          <w:tcPr>
            <w:tcW w:w="1394" w:type="dxa"/>
            <w:tcBorders>
              <w:top w:val="nil"/>
              <w:left w:val="nil"/>
              <w:bottom w:val="single" w:color="auto" w:sz="4" w:space="0"/>
              <w:right w:val="single" w:color="auto" w:sz="4" w:space="0"/>
            </w:tcBorders>
            <w:shd w:val="clear" w:color="auto" w:fill="auto"/>
            <w:noWrap/>
            <w:vAlign w:val="center"/>
          </w:tcPr>
          <w:p w14:paraId="7E985E8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9E63965">
            <w:pPr>
              <w:widowControl/>
              <w:jc w:val="right"/>
              <w:rPr>
                <w:rFonts w:hint="eastAsia" w:ascii="宋体" w:hAnsi="宋体" w:eastAsia="宋体" w:cs="宋体"/>
                <w:kern w:val="0"/>
                <w:sz w:val="22"/>
              </w:rPr>
            </w:pPr>
          </w:p>
        </w:tc>
      </w:tr>
      <w:tr w14:paraId="6EFCD9C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DE489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9AF38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241" w:type="dxa"/>
            <w:tcBorders>
              <w:top w:val="nil"/>
              <w:left w:val="nil"/>
              <w:bottom w:val="single" w:color="auto" w:sz="4" w:space="0"/>
              <w:right w:val="single" w:color="auto" w:sz="4" w:space="0"/>
            </w:tcBorders>
            <w:shd w:val="clear" w:color="auto" w:fill="auto"/>
            <w:noWrap/>
            <w:vAlign w:val="center"/>
          </w:tcPr>
          <w:p w14:paraId="51FA568E">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1A66B074">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九、卫生健康支出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545E7A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42EE99D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4.77</w:t>
            </w:r>
          </w:p>
        </w:tc>
        <w:tc>
          <w:tcPr>
            <w:tcW w:w="1394" w:type="dxa"/>
            <w:tcBorders>
              <w:top w:val="nil"/>
              <w:left w:val="nil"/>
              <w:bottom w:val="single" w:color="auto" w:sz="4" w:space="0"/>
              <w:right w:val="single" w:color="auto" w:sz="4" w:space="0"/>
            </w:tcBorders>
            <w:shd w:val="clear" w:color="auto" w:fill="auto"/>
            <w:noWrap/>
            <w:vAlign w:val="center"/>
          </w:tcPr>
          <w:p w14:paraId="3A8D3EA7">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4.77</w:t>
            </w:r>
          </w:p>
        </w:tc>
        <w:tc>
          <w:tcPr>
            <w:tcW w:w="1394" w:type="dxa"/>
            <w:tcBorders>
              <w:top w:val="nil"/>
              <w:left w:val="nil"/>
              <w:bottom w:val="single" w:color="auto" w:sz="4" w:space="0"/>
              <w:right w:val="single" w:color="auto" w:sz="4" w:space="0"/>
            </w:tcBorders>
            <w:shd w:val="clear" w:color="auto" w:fill="auto"/>
            <w:noWrap/>
            <w:vAlign w:val="center"/>
          </w:tcPr>
          <w:p w14:paraId="2EDF02E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298EB83">
            <w:pPr>
              <w:widowControl/>
              <w:jc w:val="right"/>
              <w:rPr>
                <w:rFonts w:hint="eastAsia" w:ascii="宋体" w:hAnsi="宋体" w:eastAsia="宋体" w:cs="宋体"/>
                <w:kern w:val="0"/>
                <w:sz w:val="22"/>
              </w:rPr>
            </w:pPr>
          </w:p>
        </w:tc>
      </w:tr>
      <w:tr w14:paraId="32A5719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1B548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1149F8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41" w:type="dxa"/>
            <w:tcBorders>
              <w:top w:val="nil"/>
              <w:left w:val="nil"/>
              <w:bottom w:val="single" w:color="auto" w:sz="4" w:space="0"/>
              <w:right w:val="single" w:color="auto" w:sz="4" w:space="0"/>
            </w:tcBorders>
            <w:shd w:val="clear" w:color="auto" w:fill="auto"/>
            <w:noWrap/>
            <w:vAlign w:val="center"/>
          </w:tcPr>
          <w:p w14:paraId="05673A09">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4DD63AE5">
            <w:pPr>
              <w:jc w:val="both"/>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2"/>
                <w:szCs w:val="22"/>
                <w:u w:val="none"/>
                <w:lang w:val="en-US" w:eastAsia="zh-CN"/>
              </w:rPr>
              <w:t>十</w:t>
            </w:r>
            <w:r>
              <w:rPr>
                <w:rFonts w:hint="eastAsia" w:ascii="宋体" w:hAnsi="宋体" w:eastAsia="宋体" w:cs="宋体"/>
                <w:i w:val="0"/>
                <w:color w:val="000000"/>
                <w:sz w:val="20"/>
                <w:szCs w:val="20"/>
                <w:u w:val="none"/>
                <w:lang w:val="en-US" w:eastAsia="zh-CN"/>
              </w:rPr>
              <w:t>、</w:t>
            </w:r>
            <w:r>
              <w:rPr>
                <w:rFonts w:hint="eastAsia" w:ascii="宋体" w:hAnsi="宋体" w:eastAsia="宋体" w:cs="宋体"/>
                <w:i w:val="0"/>
                <w:color w:val="000000"/>
                <w:sz w:val="22"/>
                <w:szCs w:val="22"/>
                <w:u w:val="none"/>
                <w:lang w:val="en-US" w:eastAsia="zh-CN"/>
              </w:rPr>
              <w:t>节能环保支出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9052E2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60991DD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9CDA962">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FDB190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3688A9C">
            <w:pPr>
              <w:widowControl/>
              <w:jc w:val="right"/>
              <w:rPr>
                <w:rFonts w:hint="eastAsia" w:ascii="宋体" w:hAnsi="宋体" w:eastAsia="宋体" w:cs="宋体"/>
                <w:kern w:val="0"/>
                <w:sz w:val="22"/>
              </w:rPr>
            </w:pPr>
          </w:p>
        </w:tc>
      </w:tr>
      <w:tr w14:paraId="0A488D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9AC97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5354F2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241" w:type="dxa"/>
            <w:tcBorders>
              <w:top w:val="nil"/>
              <w:left w:val="nil"/>
              <w:bottom w:val="single" w:color="auto" w:sz="4" w:space="0"/>
              <w:right w:val="single" w:color="auto" w:sz="4" w:space="0"/>
            </w:tcBorders>
            <w:shd w:val="clear" w:color="auto" w:fill="auto"/>
            <w:noWrap/>
            <w:vAlign w:val="center"/>
          </w:tcPr>
          <w:p w14:paraId="332D3566">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17C61536">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十一、城乡社区支出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060DC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3396F8C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394" w:type="dxa"/>
            <w:tcBorders>
              <w:top w:val="nil"/>
              <w:left w:val="nil"/>
              <w:bottom w:val="single" w:color="auto" w:sz="4" w:space="0"/>
              <w:right w:val="single" w:color="auto" w:sz="4" w:space="0"/>
            </w:tcBorders>
            <w:shd w:val="clear" w:color="auto" w:fill="auto"/>
            <w:noWrap/>
            <w:vAlign w:val="center"/>
          </w:tcPr>
          <w:p w14:paraId="01672091">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3.8</w:t>
            </w:r>
          </w:p>
        </w:tc>
        <w:tc>
          <w:tcPr>
            <w:tcW w:w="1394" w:type="dxa"/>
            <w:tcBorders>
              <w:top w:val="nil"/>
              <w:left w:val="nil"/>
              <w:bottom w:val="single" w:color="auto" w:sz="4" w:space="0"/>
              <w:right w:val="single" w:color="auto" w:sz="4" w:space="0"/>
            </w:tcBorders>
            <w:shd w:val="clear" w:color="auto" w:fill="auto"/>
            <w:noWrap/>
            <w:vAlign w:val="center"/>
          </w:tcPr>
          <w:p w14:paraId="0BCCC61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A361816">
            <w:pPr>
              <w:widowControl/>
              <w:jc w:val="right"/>
              <w:rPr>
                <w:rFonts w:hint="eastAsia" w:ascii="宋体" w:hAnsi="宋体" w:eastAsia="宋体" w:cs="宋体"/>
                <w:kern w:val="0"/>
                <w:sz w:val="22"/>
              </w:rPr>
            </w:pPr>
          </w:p>
        </w:tc>
      </w:tr>
      <w:tr w14:paraId="4075D4B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AA3F4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64F600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241" w:type="dxa"/>
            <w:tcBorders>
              <w:top w:val="nil"/>
              <w:left w:val="nil"/>
              <w:bottom w:val="single" w:color="auto" w:sz="4" w:space="0"/>
              <w:right w:val="single" w:color="auto" w:sz="4" w:space="0"/>
            </w:tcBorders>
            <w:shd w:val="clear" w:color="auto" w:fill="auto"/>
            <w:noWrap/>
            <w:vAlign w:val="center"/>
          </w:tcPr>
          <w:p w14:paraId="79A28D94">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1CF0B8E9">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十二、农林水支出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6AA1CD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5FFD9C7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6BD003B">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88D200F">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3868C43">
            <w:pPr>
              <w:widowControl/>
              <w:jc w:val="right"/>
              <w:rPr>
                <w:rFonts w:hint="eastAsia" w:ascii="宋体" w:hAnsi="宋体" w:eastAsia="宋体" w:cs="宋体"/>
                <w:kern w:val="0"/>
                <w:sz w:val="22"/>
              </w:rPr>
            </w:pPr>
          </w:p>
        </w:tc>
      </w:tr>
      <w:tr w14:paraId="64AD0E9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1EB7A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5D69A1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241" w:type="dxa"/>
            <w:tcBorders>
              <w:top w:val="nil"/>
              <w:left w:val="nil"/>
              <w:bottom w:val="single" w:color="auto" w:sz="4" w:space="0"/>
              <w:right w:val="single" w:color="auto" w:sz="4" w:space="0"/>
            </w:tcBorders>
            <w:shd w:val="clear" w:color="auto" w:fill="auto"/>
            <w:noWrap/>
            <w:vAlign w:val="center"/>
          </w:tcPr>
          <w:p w14:paraId="77FCDEC3">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7F024885">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十三、交通运输支出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60A3F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713445F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DEE9AD5">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7E88A0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40821C1">
            <w:pPr>
              <w:widowControl/>
              <w:jc w:val="right"/>
              <w:rPr>
                <w:rFonts w:hint="eastAsia" w:ascii="宋体" w:hAnsi="宋体" w:eastAsia="宋体" w:cs="宋体"/>
                <w:kern w:val="0"/>
                <w:sz w:val="22"/>
              </w:rPr>
            </w:pPr>
          </w:p>
        </w:tc>
      </w:tr>
      <w:tr w14:paraId="11D3244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F1ED5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113DBF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241" w:type="dxa"/>
            <w:tcBorders>
              <w:top w:val="nil"/>
              <w:left w:val="nil"/>
              <w:bottom w:val="single" w:color="auto" w:sz="4" w:space="0"/>
              <w:right w:val="single" w:color="auto" w:sz="4" w:space="0"/>
            </w:tcBorders>
            <w:shd w:val="clear" w:color="auto" w:fill="auto"/>
            <w:noWrap/>
            <w:vAlign w:val="center"/>
          </w:tcPr>
          <w:p w14:paraId="695C9E70">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2A1DBEAE">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十四、资源勘探工业信息等支出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90A82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467EFA7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0.32</w:t>
            </w:r>
          </w:p>
        </w:tc>
        <w:tc>
          <w:tcPr>
            <w:tcW w:w="1394" w:type="dxa"/>
            <w:tcBorders>
              <w:top w:val="nil"/>
              <w:left w:val="nil"/>
              <w:bottom w:val="single" w:color="auto" w:sz="4" w:space="0"/>
              <w:right w:val="single" w:color="auto" w:sz="4" w:space="0"/>
            </w:tcBorders>
            <w:shd w:val="clear" w:color="auto" w:fill="auto"/>
            <w:noWrap/>
            <w:vAlign w:val="center"/>
          </w:tcPr>
          <w:p w14:paraId="5ECD75C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0.32</w:t>
            </w:r>
          </w:p>
        </w:tc>
        <w:tc>
          <w:tcPr>
            <w:tcW w:w="1394" w:type="dxa"/>
            <w:tcBorders>
              <w:top w:val="nil"/>
              <w:left w:val="nil"/>
              <w:bottom w:val="single" w:color="auto" w:sz="4" w:space="0"/>
              <w:right w:val="single" w:color="auto" w:sz="4" w:space="0"/>
            </w:tcBorders>
            <w:shd w:val="clear" w:color="auto" w:fill="auto"/>
            <w:noWrap/>
            <w:vAlign w:val="center"/>
          </w:tcPr>
          <w:p w14:paraId="3DFBD47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65454C0">
            <w:pPr>
              <w:widowControl/>
              <w:jc w:val="right"/>
              <w:rPr>
                <w:rFonts w:hint="eastAsia" w:ascii="宋体" w:hAnsi="宋体" w:eastAsia="宋体" w:cs="宋体"/>
                <w:kern w:val="0"/>
                <w:sz w:val="22"/>
              </w:rPr>
            </w:pPr>
          </w:p>
        </w:tc>
      </w:tr>
      <w:tr w14:paraId="3E0AD35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515F65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4CF36C9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241" w:type="dxa"/>
            <w:tcBorders>
              <w:top w:val="nil"/>
              <w:left w:val="nil"/>
              <w:bottom w:val="single" w:color="auto" w:sz="4" w:space="0"/>
              <w:right w:val="single" w:color="auto" w:sz="4" w:space="0"/>
            </w:tcBorders>
            <w:shd w:val="clear" w:color="auto" w:fill="auto"/>
            <w:noWrap/>
            <w:vAlign w:val="center"/>
          </w:tcPr>
          <w:p w14:paraId="4C92B29A">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226B891E">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十五、商业服务业等支出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ACBE8D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1C859F7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394" w:type="dxa"/>
            <w:tcBorders>
              <w:top w:val="nil"/>
              <w:left w:val="nil"/>
              <w:bottom w:val="single" w:color="auto" w:sz="4" w:space="0"/>
              <w:right w:val="single" w:color="auto" w:sz="4" w:space="0"/>
            </w:tcBorders>
            <w:shd w:val="clear" w:color="auto" w:fill="auto"/>
            <w:noWrap/>
            <w:vAlign w:val="center"/>
          </w:tcPr>
          <w:p w14:paraId="2257D08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w:t>
            </w:r>
          </w:p>
        </w:tc>
        <w:tc>
          <w:tcPr>
            <w:tcW w:w="1394" w:type="dxa"/>
            <w:tcBorders>
              <w:top w:val="nil"/>
              <w:left w:val="nil"/>
              <w:bottom w:val="single" w:color="auto" w:sz="4" w:space="0"/>
              <w:right w:val="single" w:color="auto" w:sz="4" w:space="0"/>
            </w:tcBorders>
            <w:shd w:val="clear" w:color="auto" w:fill="auto"/>
            <w:noWrap/>
            <w:vAlign w:val="center"/>
          </w:tcPr>
          <w:p w14:paraId="023150A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4F421D5">
            <w:pPr>
              <w:widowControl/>
              <w:jc w:val="right"/>
              <w:rPr>
                <w:rFonts w:hint="eastAsia" w:ascii="宋体" w:hAnsi="宋体" w:eastAsia="宋体" w:cs="宋体"/>
                <w:kern w:val="0"/>
                <w:sz w:val="22"/>
              </w:rPr>
            </w:pPr>
          </w:p>
        </w:tc>
      </w:tr>
      <w:tr w14:paraId="3C64F703">
        <w:tblPrEx>
          <w:tblCellMar>
            <w:top w:w="0" w:type="dxa"/>
            <w:left w:w="108" w:type="dxa"/>
            <w:bottom w:w="0" w:type="dxa"/>
            <w:right w:w="108" w:type="dxa"/>
          </w:tblCellMar>
        </w:tblPrEx>
        <w:trPr>
          <w:trHeight w:val="36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68D33A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2C74C4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241" w:type="dxa"/>
            <w:tcBorders>
              <w:top w:val="nil"/>
              <w:left w:val="nil"/>
              <w:bottom w:val="single" w:color="auto" w:sz="4" w:space="0"/>
              <w:right w:val="single" w:color="auto" w:sz="4" w:space="0"/>
            </w:tcBorders>
            <w:shd w:val="clear" w:color="auto" w:fill="auto"/>
            <w:noWrap/>
            <w:vAlign w:val="center"/>
          </w:tcPr>
          <w:p w14:paraId="3418B144">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3ACE17F1">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十六、金融支出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86EFA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51E62046">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E6C7262">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7CD180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57B0851">
            <w:pPr>
              <w:widowControl/>
              <w:jc w:val="right"/>
              <w:rPr>
                <w:rFonts w:hint="eastAsia" w:ascii="宋体" w:hAnsi="宋体" w:eastAsia="宋体" w:cs="宋体"/>
                <w:kern w:val="0"/>
                <w:sz w:val="22"/>
              </w:rPr>
            </w:pPr>
          </w:p>
        </w:tc>
      </w:tr>
      <w:tr w14:paraId="45B768F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61E39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7B23F4B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241" w:type="dxa"/>
            <w:tcBorders>
              <w:top w:val="nil"/>
              <w:left w:val="nil"/>
              <w:bottom w:val="single" w:color="auto" w:sz="4" w:space="0"/>
              <w:right w:val="single" w:color="auto" w:sz="4" w:space="0"/>
            </w:tcBorders>
            <w:shd w:val="clear" w:color="auto" w:fill="auto"/>
            <w:noWrap/>
            <w:vAlign w:val="center"/>
          </w:tcPr>
          <w:p w14:paraId="53EFBA83">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6D830AD9">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十七、援助其他地区支出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0D9247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278DD36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D8E90F0">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9AE4E7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05A68C7">
            <w:pPr>
              <w:widowControl/>
              <w:jc w:val="right"/>
              <w:rPr>
                <w:rFonts w:hint="eastAsia" w:ascii="宋体" w:hAnsi="宋体" w:eastAsia="宋体" w:cs="宋体"/>
                <w:kern w:val="0"/>
                <w:sz w:val="22"/>
              </w:rPr>
            </w:pPr>
          </w:p>
        </w:tc>
      </w:tr>
      <w:tr w14:paraId="60AC5099">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467AC">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FFFFFF"/>
            <w:noWrap/>
            <w:vAlign w:val="center"/>
          </w:tcPr>
          <w:p w14:paraId="68E54B5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241" w:type="dxa"/>
            <w:tcBorders>
              <w:top w:val="single" w:color="auto" w:sz="4" w:space="0"/>
              <w:left w:val="nil"/>
              <w:bottom w:val="single" w:color="auto" w:sz="4" w:space="0"/>
              <w:right w:val="single" w:color="auto" w:sz="4" w:space="0"/>
            </w:tcBorders>
            <w:shd w:val="clear" w:color="auto" w:fill="auto"/>
            <w:noWrap/>
            <w:vAlign w:val="center"/>
          </w:tcPr>
          <w:p w14:paraId="6883CF6B">
            <w:pPr>
              <w:widowControl/>
              <w:jc w:val="right"/>
              <w:rPr>
                <w:rFonts w:hint="eastAsia" w:ascii="宋体" w:hAnsi="宋体" w:eastAsia="宋体" w:cs="宋体"/>
                <w:kern w:val="0"/>
                <w:sz w:val="22"/>
              </w:rPr>
            </w:pPr>
          </w:p>
        </w:tc>
        <w:tc>
          <w:tcPr>
            <w:tcW w:w="3248" w:type="dxa"/>
            <w:gridSpan w:val="2"/>
            <w:tcBorders>
              <w:top w:val="single" w:color="auto" w:sz="4" w:space="0"/>
              <w:left w:val="nil"/>
              <w:bottom w:val="single" w:color="auto" w:sz="4" w:space="0"/>
              <w:right w:val="single" w:color="auto" w:sz="4" w:space="0"/>
            </w:tcBorders>
            <w:shd w:val="clear" w:color="auto" w:fill="auto"/>
            <w:noWrap/>
            <w:vAlign w:val="center"/>
          </w:tcPr>
          <w:p w14:paraId="034EDF01">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十八、自然资源海洋气象等支出</w:t>
            </w:r>
          </w:p>
        </w:tc>
        <w:tc>
          <w:tcPr>
            <w:tcW w:w="1067" w:type="dxa"/>
            <w:gridSpan w:val="2"/>
            <w:tcBorders>
              <w:top w:val="single" w:color="auto" w:sz="4" w:space="0"/>
              <w:left w:val="nil"/>
              <w:bottom w:val="single" w:color="auto" w:sz="4" w:space="0"/>
              <w:right w:val="single" w:color="auto" w:sz="4" w:space="0"/>
            </w:tcBorders>
            <w:shd w:val="clear" w:color="auto" w:fill="FFFFFF"/>
            <w:noWrap/>
            <w:vAlign w:val="center"/>
          </w:tcPr>
          <w:p w14:paraId="3BB16B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2BA2887C">
            <w:pPr>
              <w:widowControl/>
              <w:jc w:val="center"/>
              <w:rPr>
                <w:rFonts w:hint="eastAsia" w:ascii="宋体" w:hAnsi="宋体" w:eastAsia="宋体" w:cs="宋体"/>
                <w:kern w:val="0"/>
                <w:sz w:val="22"/>
              </w:rPr>
            </w:pP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42C9148B">
            <w:pPr>
              <w:widowControl/>
              <w:jc w:val="center"/>
              <w:rPr>
                <w:rFonts w:hint="eastAsia" w:ascii="宋体" w:hAnsi="宋体" w:eastAsia="宋体" w:cs="宋体"/>
                <w:kern w:val="0"/>
                <w:sz w:val="22"/>
                <w:szCs w:val="22"/>
                <w:lang w:val="en-US" w:eastAsia="zh-CN" w:bidi="ar-SA"/>
              </w:rPr>
            </w:pP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5B5640D1">
            <w:pPr>
              <w:widowControl/>
              <w:jc w:val="center"/>
              <w:rPr>
                <w:rFonts w:hint="eastAsia" w:ascii="宋体" w:hAnsi="宋体" w:eastAsia="宋体" w:cs="宋体"/>
                <w:kern w:val="0"/>
                <w:sz w:val="22"/>
              </w:rPr>
            </w:pP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0F39DBFB">
            <w:pPr>
              <w:widowControl/>
              <w:jc w:val="right"/>
              <w:rPr>
                <w:rFonts w:hint="eastAsia" w:ascii="宋体" w:hAnsi="宋体" w:eastAsia="宋体" w:cs="宋体"/>
                <w:kern w:val="0"/>
                <w:sz w:val="22"/>
              </w:rPr>
            </w:pPr>
          </w:p>
        </w:tc>
      </w:tr>
      <w:tr w14:paraId="3C1EBD7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C215E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24231C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241" w:type="dxa"/>
            <w:tcBorders>
              <w:top w:val="nil"/>
              <w:left w:val="nil"/>
              <w:bottom w:val="single" w:color="auto" w:sz="4" w:space="0"/>
              <w:right w:val="single" w:color="auto" w:sz="4" w:space="0"/>
            </w:tcBorders>
            <w:shd w:val="clear" w:color="auto" w:fill="auto"/>
            <w:noWrap/>
            <w:vAlign w:val="center"/>
          </w:tcPr>
          <w:p w14:paraId="2118CD0E">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4CFFBD81">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十九、住房保障支出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85079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1896B38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5.37</w:t>
            </w:r>
          </w:p>
        </w:tc>
        <w:tc>
          <w:tcPr>
            <w:tcW w:w="1394" w:type="dxa"/>
            <w:tcBorders>
              <w:top w:val="nil"/>
              <w:left w:val="nil"/>
              <w:bottom w:val="single" w:color="auto" w:sz="4" w:space="0"/>
              <w:right w:val="single" w:color="auto" w:sz="4" w:space="0"/>
            </w:tcBorders>
            <w:shd w:val="clear" w:color="auto" w:fill="auto"/>
            <w:noWrap/>
            <w:vAlign w:val="center"/>
          </w:tcPr>
          <w:p w14:paraId="65BD80ED">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5.37</w:t>
            </w:r>
          </w:p>
        </w:tc>
        <w:tc>
          <w:tcPr>
            <w:tcW w:w="1394" w:type="dxa"/>
            <w:tcBorders>
              <w:top w:val="nil"/>
              <w:left w:val="nil"/>
              <w:bottom w:val="single" w:color="auto" w:sz="4" w:space="0"/>
              <w:right w:val="single" w:color="auto" w:sz="4" w:space="0"/>
            </w:tcBorders>
            <w:shd w:val="clear" w:color="auto" w:fill="auto"/>
            <w:noWrap/>
            <w:vAlign w:val="center"/>
          </w:tcPr>
          <w:p w14:paraId="07FEFDA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9E315C9">
            <w:pPr>
              <w:widowControl/>
              <w:jc w:val="right"/>
              <w:rPr>
                <w:rFonts w:hint="eastAsia" w:ascii="宋体" w:hAnsi="宋体" w:eastAsia="宋体" w:cs="宋体"/>
                <w:kern w:val="0"/>
                <w:sz w:val="22"/>
              </w:rPr>
            </w:pPr>
          </w:p>
        </w:tc>
      </w:tr>
      <w:tr w14:paraId="1362022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0001F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6A1CBA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241" w:type="dxa"/>
            <w:tcBorders>
              <w:top w:val="nil"/>
              <w:left w:val="nil"/>
              <w:bottom w:val="single" w:color="auto" w:sz="4" w:space="0"/>
              <w:right w:val="single" w:color="auto" w:sz="4" w:space="0"/>
            </w:tcBorders>
            <w:shd w:val="clear" w:color="auto" w:fill="auto"/>
            <w:noWrap/>
            <w:vAlign w:val="center"/>
          </w:tcPr>
          <w:p w14:paraId="0F8FE714">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56BDC609">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二十、粮油物资储备支出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B98FC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4B51AFA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10.00</w:t>
            </w:r>
          </w:p>
        </w:tc>
        <w:tc>
          <w:tcPr>
            <w:tcW w:w="1394" w:type="dxa"/>
            <w:tcBorders>
              <w:top w:val="nil"/>
              <w:left w:val="nil"/>
              <w:bottom w:val="single" w:color="auto" w:sz="4" w:space="0"/>
              <w:right w:val="single" w:color="auto" w:sz="4" w:space="0"/>
            </w:tcBorders>
            <w:shd w:val="clear" w:color="auto" w:fill="auto"/>
            <w:noWrap/>
            <w:vAlign w:val="center"/>
          </w:tcPr>
          <w:p w14:paraId="61FFDCF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10.00</w:t>
            </w:r>
          </w:p>
        </w:tc>
        <w:tc>
          <w:tcPr>
            <w:tcW w:w="1394" w:type="dxa"/>
            <w:tcBorders>
              <w:top w:val="nil"/>
              <w:left w:val="nil"/>
              <w:bottom w:val="single" w:color="auto" w:sz="4" w:space="0"/>
              <w:right w:val="single" w:color="auto" w:sz="4" w:space="0"/>
            </w:tcBorders>
            <w:shd w:val="clear" w:color="auto" w:fill="auto"/>
            <w:noWrap/>
            <w:vAlign w:val="center"/>
          </w:tcPr>
          <w:p w14:paraId="0852BAC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2F508BF">
            <w:pPr>
              <w:widowControl/>
              <w:jc w:val="right"/>
              <w:rPr>
                <w:rFonts w:hint="eastAsia" w:ascii="宋体" w:hAnsi="宋体" w:eastAsia="宋体" w:cs="宋体"/>
                <w:kern w:val="0"/>
                <w:sz w:val="22"/>
              </w:rPr>
            </w:pPr>
          </w:p>
        </w:tc>
      </w:tr>
      <w:tr w14:paraId="1125C7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A2F41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0DE553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241" w:type="dxa"/>
            <w:tcBorders>
              <w:top w:val="nil"/>
              <w:left w:val="nil"/>
              <w:bottom w:val="single" w:color="auto" w:sz="4" w:space="0"/>
              <w:right w:val="single" w:color="auto" w:sz="4" w:space="0"/>
            </w:tcBorders>
            <w:shd w:val="clear" w:color="auto" w:fill="auto"/>
            <w:noWrap/>
            <w:vAlign w:val="center"/>
          </w:tcPr>
          <w:p w14:paraId="54F122B6">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6CB643A6">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二十一、国有资本经营预算支出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5DFE00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0C909C6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3553C69">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87AC04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4769139">
            <w:pPr>
              <w:widowControl/>
              <w:jc w:val="right"/>
              <w:rPr>
                <w:rFonts w:hint="eastAsia" w:ascii="宋体" w:hAnsi="宋体" w:eastAsia="宋体" w:cs="宋体"/>
                <w:kern w:val="0"/>
                <w:sz w:val="22"/>
              </w:rPr>
            </w:pPr>
          </w:p>
        </w:tc>
      </w:tr>
      <w:tr w14:paraId="23E3DEC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13205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5DA881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241" w:type="dxa"/>
            <w:tcBorders>
              <w:top w:val="nil"/>
              <w:left w:val="nil"/>
              <w:bottom w:val="single" w:color="auto" w:sz="4" w:space="0"/>
              <w:right w:val="single" w:color="auto" w:sz="4" w:space="0"/>
            </w:tcBorders>
            <w:shd w:val="clear" w:color="auto" w:fill="auto"/>
            <w:noWrap/>
            <w:vAlign w:val="center"/>
          </w:tcPr>
          <w:p w14:paraId="445B871C">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764509B8">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二十二、灾害防治及应急管理支出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1D6B20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7D0BD5D1">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55C3D57">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59E481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AC14FFA">
            <w:pPr>
              <w:widowControl/>
              <w:jc w:val="right"/>
              <w:rPr>
                <w:rFonts w:hint="eastAsia" w:ascii="宋体" w:hAnsi="宋体" w:eastAsia="宋体" w:cs="宋体"/>
                <w:kern w:val="0"/>
                <w:sz w:val="22"/>
              </w:rPr>
            </w:pPr>
          </w:p>
        </w:tc>
      </w:tr>
      <w:tr w14:paraId="29915B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E1D19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5651F34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241" w:type="dxa"/>
            <w:tcBorders>
              <w:top w:val="nil"/>
              <w:left w:val="nil"/>
              <w:bottom w:val="single" w:color="auto" w:sz="4" w:space="0"/>
              <w:right w:val="single" w:color="auto" w:sz="4" w:space="0"/>
            </w:tcBorders>
            <w:shd w:val="clear" w:color="auto" w:fill="auto"/>
            <w:noWrap/>
            <w:vAlign w:val="center"/>
          </w:tcPr>
          <w:p w14:paraId="2D895CCD">
            <w:pPr>
              <w:widowControl/>
              <w:jc w:val="righ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5EABC47B">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二十三、其他支出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14DE2D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22694709">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011801E">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C8FAA6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56B5C5D">
            <w:pPr>
              <w:widowControl/>
              <w:jc w:val="right"/>
              <w:rPr>
                <w:rFonts w:hint="eastAsia" w:ascii="宋体" w:hAnsi="宋体" w:eastAsia="宋体" w:cs="宋体"/>
                <w:kern w:val="0"/>
                <w:sz w:val="22"/>
              </w:rPr>
            </w:pPr>
          </w:p>
        </w:tc>
      </w:tr>
      <w:tr w14:paraId="6E1C34A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FFFFFF"/>
            <w:noWrap/>
            <w:vAlign w:val="center"/>
          </w:tcPr>
          <w:p w14:paraId="02C892B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241"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4D302DA5">
            <w:pPr>
              <w:jc w:val="both"/>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二十四、债务还本支出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2AFB4E9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rPr>
            </w:pPr>
            <w:r>
              <w:rPr>
                <w:rFonts w:hint="eastAsia" w:ascii="宋体" w:hAnsi="宋体" w:eastAsia="宋体" w:cs="宋体"/>
                <w:kern w:val="0"/>
                <w:sz w:val="22"/>
              </w:rPr>
              <w:t>　</w:t>
            </w:r>
          </w:p>
        </w:tc>
      </w:tr>
      <w:tr w14:paraId="326A47E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306ED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4701276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241" w:type="dxa"/>
            <w:tcBorders>
              <w:top w:val="nil"/>
              <w:left w:val="nil"/>
              <w:bottom w:val="single" w:color="auto" w:sz="4" w:space="0"/>
              <w:right w:val="single" w:color="auto" w:sz="4" w:space="0"/>
            </w:tcBorders>
            <w:shd w:val="clear" w:color="auto" w:fill="auto"/>
            <w:noWrap/>
            <w:vAlign w:val="center"/>
          </w:tcPr>
          <w:p w14:paraId="38EA4745">
            <w:pPr>
              <w:widowControl/>
              <w:jc w:val="lef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3F5F4BD7">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二十五、债务付息支出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7EDADA1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60289D9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664406A">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943FB1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9CB3A2A">
            <w:pPr>
              <w:widowControl/>
              <w:jc w:val="center"/>
              <w:rPr>
                <w:rFonts w:hint="eastAsia" w:ascii="宋体" w:hAnsi="宋体" w:eastAsia="宋体" w:cs="宋体"/>
                <w:kern w:val="0"/>
                <w:sz w:val="22"/>
              </w:rPr>
            </w:pPr>
          </w:p>
        </w:tc>
      </w:tr>
      <w:tr w14:paraId="4F84FA2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D076E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noWrap/>
            <w:vAlign w:val="center"/>
          </w:tcPr>
          <w:p w14:paraId="37EFD20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241" w:type="dxa"/>
            <w:tcBorders>
              <w:top w:val="nil"/>
              <w:left w:val="nil"/>
              <w:bottom w:val="single" w:color="auto" w:sz="4" w:space="0"/>
              <w:right w:val="single" w:color="auto" w:sz="4" w:space="0"/>
            </w:tcBorders>
            <w:shd w:val="clear" w:color="auto" w:fill="auto"/>
            <w:noWrap/>
            <w:vAlign w:val="center"/>
          </w:tcPr>
          <w:p w14:paraId="1B973B6A">
            <w:pPr>
              <w:widowControl/>
              <w:jc w:val="left"/>
              <w:rPr>
                <w:rFonts w:hint="eastAsia" w:ascii="宋体" w:hAnsi="宋体" w:eastAsia="宋体" w:cs="宋体"/>
                <w:kern w:val="0"/>
                <w:sz w:val="22"/>
              </w:rPr>
            </w:pPr>
          </w:p>
        </w:tc>
        <w:tc>
          <w:tcPr>
            <w:tcW w:w="3248" w:type="dxa"/>
            <w:gridSpan w:val="2"/>
            <w:tcBorders>
              <w:top w:val="nil"/>
              <w:left w:val="nil"/>
              <w:bottom w:val="single" w:color="auto" w:sz="4" w:space="0"/>
              <w:right w:val="single" w:color="auto" w:sz="4" w:space="0"/>
            </w:tcBorders>
            <w:shd w:val="clear" w:color="auto" w:fill="auto"/>
            <w:noWrap/>
            <w:vAlign w:val="center"/>
          </w:tcPr>
          <w:p w14:paraId="21337B07">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二十六、抗疫特别国债安排的支出</w:t>
            </w:r>
          </w:p>
        </w:tc>
        <w:tc>
          <w:tcPr>
            <w:tcW w:w="1067" w:type="dxa"/>
            <w:gridSpan w:val="2"/>
            <w:tcBorders>
              <w:top w:val="nil"/>
              <w:left w:val="nil"/>
              <w:bottom w:val="single" w:color="auto" w:sz="4" w:space="0"/>
              <w:right w:val="single" w:color="auto" w:sz="4" w:space="0"/>
            </w:tcBorders>
            <w:shd w:val="clear" w:color="auto" w:fill="FFFFFF"/>
            <w:noWrap/>
            <w:vAlign w:val="center"/>
          </w:tcPr>
          <w:p w14:paraId="4EBF9B8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69372C30">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3FCADA5">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3B1FE2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A7E9070">
            <w:pPr>
              <w:widowControl/>
              <w:jc w:val="center"/>
              <w:rPr>
                <w:rFonts w:hint="eastAsia" w:ascii="宋体" w:hAnsi="宋体" w:eastAsia="宋体" w:cs="宋体"/>
                <w:kern w:val="0"/>
                <w:sz w:val="22"/>
              </w:rPr>
            </w:pPr>
          </w:p>
        </w:tc>
      </w:tr>
      <w:tr w14:paraId="1687E6E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FFFFFF"/>
            <w:noWrap/>
            <w:vAlign w:val="center"/>
          </w:tcPr>
          <w:p w14:paraId="505C95C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1241"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lang w:val="en-US" w:eastAsia="zh-CN"/>
              </w:rPr>
              <w:t>244.94</w:t>
            </w: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FFFFFF"/>
            <w:noWrap/>
            <w:vAlign w:val="center"/>
          </w:tcPr>
          <w:p w14:paraId="0946C54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244.94</w:t>
            </w: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244.94</w:t>
            </w: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B0B11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FFFFFF"/>
            <w:noWrap/>
            <w:vAlign w:val="center"/>
          </w:tcPr>
          <w:p w14:paraId="3667BDA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w:t>
            </w:r>
          </w:p>
        </w:tc>
        <w:tc>
          <w:tcPr>
            <w:tcW w:w="1241"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FFFFFF"/>
            <w:noWrap/>
            <w:vAlign w:val="center"/>
          </w:tcPr>
          <w:p w14:paraId="3E7DE4D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ascii="宋体" w:hAnsi="宋体" w:eastAsia="宋体" w:cs="宋体"/>
                <w:kern w:val="0"/>
                <w:sz w:val="22"/>
              </w:rPr>
            </w:pPr>
            <w:r>
              <w:rPr>
                <w:rFonts w:hint="eastAsia" w:ascii="宋体" w:hAnsi="宋体" w:eastAsia="宋体" w:cs="宋体"/>
                <w:kern w:val="0"/>
                <w:sz w:val="22"/>
              </w:rPr>
              <w:t>　</w:t>
            </w:r>
          </w:p>
        </w:tc>
      </w:tr>
      <w:tr w14:paraId="26DA8BC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FFFFFF"/>
            <w:noWrap/>
            <w:vAlign w:val="center"/>
          </w:tcPr>
          <w:p w14:paraId="2301267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1241" w:type="dxa"/>
            <w:tcBorders>
              <w:top w:val="nil"/>
              <w:left w:val="nil"/>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FFFFFF"/>
            <w:noWrap/>
            <w:vAlign w:val="center"/>
          </w:tcPr>
          <w:p w14:paraId="338DAFA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ascii="宋体" w:hAnsi="宋体" w:eastAsia="宋体" w:cs="宋体"/>
                <w:kern w:val="0"/>
                <w:sz w:val="22"/>
              </w:rPr>
            </w:pPr>
            <w:r>
              <w:rPr>
                <w:rFonts w:hint="eastAsia" w:ascii="宋体" w:hAnsi="宋体" w:eastAsia="宋体" w:cs="宋体"/>
                <w:kern w:val="0"/>
                <w:sz w:val="22"/>
              </w:rPr>
              <w:t>　</w:t>
            </w:r>
          </w:p>
        </w:tc>
      </w:tr>
      <w:tr w14:paraId="0843B4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FFFFFF"/>
            <w:noWrap/>
            <w:vAlign w:val="center"/>
          </w:tcPr>
          <w:p w14:paraId="73629E0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241" w:type="dxa"/>
            <w:tcBorders>
              <w:top w:val="nil"/>
              <w:left w:val="nil"/>
              <w:bottom w:val="single" w:color="auto" w:sz="4" w:space="0"/>
              <w:right w:val="single" w:color="auto" w:sz="4" w:space="0"/>
            </w:tcBorders>
            <w:shd w:val="clear" w:color="auto" w:fill="auto"/>
            <w:noWrap/>
            <w:vAlign w:val="center"/>
          </w:tcPr>
          <w:p w14:paraId="790BF0E9">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FFFFFF"/>
            <w:noWrap/>
            <w:vAlign w:val="center"/>
          </w:tcPr>
          <w:p w14:paraId="489E074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FFFFFF"/>
            <w:noWrap/>
            <w:vAlign w:val="center"/>
          </w:tcPr>
          <w:p w14:paraId="465623E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w:t>
            </w:r>
          </w:p>
        </w:tc>
        <w:tc>
          <w:tcPr>
            <w:tcW w:w="1241" w:type="dxa"/>
            <w:tcBorders>
              <w:top w:val="nil"/>
              <w:left w:val="nil"/>
              <w:bottom w:val="single" w:color="auto" w:sz="4" w:space="0"/>
              <w:right w:val="single" w:color="auto" w:sz="4" w:space="0"/>
            </w:tcBorders>
            <w:shd w:val="clear" w:color="auto" w:fill="auto"/>
            <w:noWrap/>
            <w:vAlign w:val="center"/>
          </w:tcPr>
          <w:p w14:paraId="456484CC">
            <w:pPr>
              <w:widowControl/>
              <w:jc w:val="right"/>
              <w:rPr>
                <w:rFonts w:ascii="宋体" w:hAnsi="宋体" w:eastAsia="宋体" w:cs="宋体"/>
                <w:kern w:val="0"/>
                <w:sz w:val="22"/>
              </w:rPr>
            </w:pP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37704EA">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ascii="宋体" w:hAnsi="宋体" w:eastAsia="宋体" w:cs="宋体"/>
                <w:kern w:val="0"/>
                <w:sz w:val="22"/>
              </w:rPr>
            </w:pPr>
            <w:r>
              <w:rPr>
                <w:rFonts w:hint="eastAsia" w:ascii="宋体" w:hAnsi="宋体" w:eastAsia="宋体" w:cs="宋体"/>
                <w:kern w:val="0"/>
                <w:sz w:val="22"/>
              </w:rPr>
              <w:t>　</w:t>
            </w:r>
          </w:p>
        </w:tc>
      </w:tr>
      <w:tr w14:paraId="0D000D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241" w:type="dxa"/>
            <w:tcBorders>
              <w:top w:val="nil"/>
              <w:left w:val="nil"/>
              <w:bottom w:val="single" w:color="auto" w:sz="4" w:space="0"/>
              <w:right w:val="single" w:color="auto" w:sz="4" w:space="0"/>
            </w:tcBorders>
            <w:shd w:val="clear" w:color="auto" w:fill="auto"/>
            <w:noWrap/>
            <w:vAlign w:val="center"/>
          </w:tcPr>
          <w:p w14:paraId="39F75E8D">
            <w:pPr>
              <w:widowControl/>
              <w:jc w:val="right"/>
              <w:rPr>
                <w:rFonts w:ascii="宋体" w:hAnsi="宋体" w:eastAsia="宋体" w:cs="宋体"/>
                <w:kern w:val="0"/>
                <w:sz w:val="22"/>
              </w:rPr>
            </w:pPr>
            <w:r>
              <w:rPr>
                <w:rFonts w:hint="eastAsia" w:ascii="宋体" w:hAnsi="宋体" w:eastAsia="宋体" w:cs="宋体"/>
                <w:kern w:val="0"/>
                <w:sz w:val="22"/>
                <w:lang w:val="en-US" w:eastAsia="zh-CN"/>
              </w:rPr>
              <w:t>244.94</w:t>
            </w:r>
            <w:r>
              <w:rPr>
                <w:rFonts w:hint="eastAsia" w:ascii="宋体" w:hAnsi="宋体" w:eastAsia="宋体" w:cs="宋体"/>
                <w:kern w:val="0"/>
                <w:sz w:val="22"/>
              </w:rPr>
              <w:t>　</w:t>
            </w:r>
          </w:p>
        </w:tc>
        <w:tc>
          <w:tcPr>
            <w:tcW w:w="3248"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1D9136C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244.94</w:t>
            </w:r>
          </w:p>
        </w:tc>
        <w:tc>
          <w:tcPr>
            <w:tcW w:w="1394" w:type="dxa"/>
            <w:tcBorders>
              <w:top w:val="nil"/>
              <w:left w:val="nil"/>
              <w:bottom w:val="single" w:color="auto" w:sz="4" w:space="0"/>
              <w:right w:val="single" w:color="auto" w:sz="4" w:space="0"/>
            </w:tcBorders>
            <w:shd w:val="clear" w:color="000000" w:fill="FFFFFF"/>
            <w:noWrap/>
            <w:vAlign w:val="center"/>
          </w:tcPr>
          <w:p w14:paraId="3300472A">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244.94</w:t>
            </w:r>
          </w:p>
        </w:tc>
        <w:tc>
          <w:tcPr>
            <w:tcW w:w="1394" w:type="dxa"/>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E6A8CD5">
      <w:pPr>
        <w:widowControl/>
        <w:jc w:val="center"/>
        <w:rPr>
          <w:rFonts w:ascii="Times New Roman" w:hAnsi="Times New Roman" w:eastAsia="方正小标宋_GBK" w:cs="Times New Roman"/>
          <w:kern w:val="0"/>
          <w:sz w:val="36"/>
          <w:szCs w:val="36"/>
        </w:rPr>
      </w:pPr>
    </w:p>
    <w:p w14:paraId="761EB6DF">
      <w:pPr>
        <w:pStyle w:val="2"/>
        <w:rPr>
          <w:rFonts w:ascii="Times New Roman" w:hAnsi="Times New Roman" w:eastAsia="方正小标宋_GBK" w:cs="Times New Roman"/>
          <w:kern w:val="0"/>
          <w:sz w:val="36"/>
          <w:szCs w:val="36"/>
        </w:rPr>
      </w:pPr>
    </w:p>
    <w:p w14:paraId="6709F6EC">
      <w:pPr>
        <w:pStyle w:val="3"/>
        <w:rPr>
          <w:rFonts w:ascii="Times New Roman" w:hAnsi="Times New Roman" w:eastAsia="方正小标宋_GBK" w:cs="Times New Roman"/>
          <w:kern w:val="0"/>
          <w:sz w:val="36"/>
          <w:szCs w:val="36"/>
        </w:rPr>
      </w:pPr>
    </w:p>
    <w:p w14:paraId="51600008">
      <w:pPr>
        <w:rPr>
          <w:rFonts w:ascii="Times New Roman" w:hAnsi="Times New Roman" w:eastAsia="方正小标宋_GBK" w:cs="Times New Roman"/>
          <w:kern w:val="0"/>
          <w:sz w:val="36"/>
          <w:szCs w:val="36"/>
        </w:rPr>
      </w:pPr>
    </w:p>
    <w:p w14:paraId="45A9C692">
      <w:pPr>
        <w:pStyle w:val="2"/>
        <w:rPr>
          <w:rFonts w:ascii="Times New Roman" w:hAnsi="Times New Roman" w:eastAsia="方正小标宋_GBK" w:cs="Times New Roman"/>
          <w:kern w:val="0"/>
          <w:sz w:val="36"/>
          <w:szCs w:val="36"/>
        </w:rPr>
      </w:pPr>
    </w:p>
    <w:p w14:paraId="1D60B812">
      <w:pPr>
        <w:pStyle w:val="3"/>
      </w:pPr>
    </w:p>
    <w:p w14:paraId="60ED11FB">
      <w:pPr>
        <w:widowControl/>
        <w:jc w:val="center"/>
        <w:rPr>
          <w:rFonts w:ascii="Times New Roman" w:hAnsi="Times New Roman" w:eastAsia="方正小标宋_GBK" w:cs="Times New Roman"/>
          <w:kern w:val="0"/>
          <w:sz w:val="36"/>
          <w:szCs w:val="36"/>
        </w:rPr>
      </w:pPr>
    </w:p>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244.94</w:t>
            </w:r>
          </w:p>
        </w:tc>
        <w:tc>
          <w:tcPr>
            <w:tcW w:w="3492" w:type="dxa"/>
            <w:tcBorders>
              <w:top w:val="nil"/>
              <w:left w:val="nil"/>
              <w:bottom w:val="single" w:color="auto" w:sz="4" w:space="0"/>
              <w:right w:val="single" w:color="auto" w:sz="4" w:space="0"/>
            </w:tcBorders>
            <w:shd w:val="clear" w:color="auto" w:fill="auto"/>
            <w:vAlign w:val="center"/>
          </w:tcPr>
          <w:p w14:paraId="39E0D31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89.8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B082900">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155.14</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0E4E5D4">
            <w:pPr>
              <w:jc w:val="left"/>
              <w:rPr>
                <w:rFonts w:hint="default" w:ascii="宋体" w:hAnsi="宋体" w:cs="宋体" w:eastAsiaTheme="minorEastAsia"/>
                <w:kern w:val="2"/>
                <w:sz w:val="24"/>
                <w:szCs w:val="24"/>
                <w:lang w:val="en-US" w:eastAsia="zh-CN" w:bidi="ar-SA"/>
              </w:rPr>
            </w:pPr>
            <w:r>
              <w:rPr>
                <w:rFonts w:hint="eastAsia"/>
                <w:lang w:val="en-US" w:eastAsia="zh-CN"/>
              </w:rPr>
              <w:t>201</w:t>
            </w:r>
          </w:p>
        </w:tc>
        <w:tc>
          <w:tcPr>
            <w:tcW w:w="3527" w:type="dxa"/>
            <w:tcBorders>
              <w:top w:val="nil"/>
              <w:left w:val="nil"/>
              <w:bottom w:val="single" w:color="auto" w:sz="4" w:space="0"/>
              <w:right w:val="single" w:color="auto" w:sz="4" w:space="0"/>
            </w:tcBorders>
            <w:shd w:val="clear" w:color="000000" w:fill="FFFFFF"/>
            <w:vAlign w:val="center"/>
          </w:tcPr>
          <w:p w14:paraId="4DA81182">
            <w:pPr>
              <w:jc w:val="left"/>
              <w:rPr>
                <w:rFonts w:hint="default" w:ascii="宋体" w:hAnsi="宋体" w:eastAsia="宋体" w:cs="宋体"/>
                <w:kern w:val="2"/>
                <w:sz w:val="24"/>
                <w:szCs w:val="24"/>
                <w:lang w:val="en-US" w:eastAsia="zh-CN" w:bidi="ar-SA"/>
              </w:rPr>
            </w:pPr>
            <w:r>
              <w:rPr>
                <w:rFonts w:hint="eastAsia" w:eastAsia="宋体"/>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20D291E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171.41</w:t>
            </w:r>
          </w:p>
        </w:tc>
        <w:tc>
          <w:tcPr>
            <w:tcW w:w="3492" w:type="dxa"/>
            <w:tcBorders>
              <w:top w:val="nil"/>
              <w:left w:val="nil"/>
              <w:bottom w:val="single" w:color="auto" w:sz="4" w:space="0"/>
              <w:right w:val="single" w:color="auto" w:sz="4" w:space="0"/>
            </w:tcBorders>
            <w:shd w:val="clear" w:color="auto" w:fill="auto"/>
            <w:vAlign w:val="center"/>
          </w:tcPr>
          <w:p w14:paraId="40F4F6B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67.2</w:t>
            </w:r>
          </w:p>
        </w:tc>
        <w:tc>
          <w:tcPr>
            <w:tcW w:w="3000" w:type="dxa"/>
            <w:tcBorders>
              <w:top w:val="nil"/>
              <w:left w:val="nil"/>
              <w:bottom w:val="single" w:color="auto" w:sz="4" w:space="0"/>
              <w:right w:val="single" w:color="auto" w:sz="8" w:space="0"/>
            </w:tcBorders>
            <w:shd w:val="clear" w:color="auto" w:fill="auto"/>
            <w:vAlign w:val="center"/>
          </w:tcPr>
          <w:p w14:paraId="3976707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104.22</w:t>
            </w: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D12AB20">
            <w:pPr>
              <w:jc w:val="left"/>
              <w:rPr>
                <w:rFonts w:hint="default" w:ascii="宋体" w:hAnsi="宋体" w:cs="宋体" w:eastAsiaTheme="minorEastAsia"/>
                <w:kern w:val="2"/>
                <w:sz w:val="24"/>
                <w:szCs w:val="24"/>
                <w:lang w:val="en-US" w:eastAsia="zh-CN" w:bidi="ar-SA"/>
              </w:rPr>
            </w:pPr>
            <w:r>
              <w:rPr>
                <w:rFonts w:hint="eastAsia"/>
                <w:lang w:val="en-US" w:eastAsia="zh-CN"/>
              </w:rPr>
              <w:t>20103</w:t>
            </w:r>
          </w:p>
        </w:tc>
        <w:tc>
          <w:tcPr>
            <w:tcW w:w="3527" w:type="dxa"/>
            <w:tcBorders>
              <w:top w:val="nil"/>
              <w:left w:val="nil"/>
              <w:bottom w:val="single" w:color="auto" w:sz="4" w:space="0"/>
              <w:right w:val="single" w:color="auto" w:sz="4" w:space="0"/>
            </w:tcBorders>
            <w:shd w:val="clear" w:color="000000" w:fill="FFFFFF"/>
            <w:vAlign w:val="center"/>
          </w:tcPr>
          <w:p w14:paraId="0058FB51">
            <w:pPr>
              <w:jc w:val="left"/>
              <w:rPr>
                <w:rFonts w:hint="default" w:ascii="宋体" w:hAnsi="宋体" w:cs="宋体" w:eastAsiaTheme="minorEastAsia"/>
                <w:kern w:val="2"/>
                <w:sz w:val="24"/>
                <w:szCs w:val="24"/>
                <w:lang w:val="en-US" w:eastAsia="zh-CN" w:bidi="ar-SA"/>
              </w:rPr>
            </w:pPr>
            <w:r>
              <w:rPr>
                <w:rFonts w:hint="eastAsia"/>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221FB0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46.71</w:t>
            </w:r>
          </w:p>
        </w:tc>
        <w:tc>
          <w:tcPr>
            <w:tcW w:w="3492" w:type="dxa"/>
            <w:tcBorders>
              <w:top w:val="nil"/>
              <w:left w:val="nil"/>
              <w:bottom w:val="single" w:color="auto" w:sz="4" w:space="0"/>
              <w:right w:val="single" w:color="auto" w:sz="4" w:space="0"/>
            </w:tcBorders>
            <w:shd w:val="clear" w:color="auto" w:fill="auto"/>
            <w:vAlign w:val="center"/>
          </w:tcPr>
          <w:p w14:paraId="2DCCD1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0.29</w:t>
            </w:r>
          </w:p>
        </w:tc>
        <w:tc>
          <w:tcPr>
            <w:tcW w:w="3000" w:type="dxa"/>
            <w:tcBorders>
              <w:top w:val="nil"/>
              <w:left w:val="nil"/>
              <w:bottom w:val="single" w:color="auto" w:sz="4" w:space="0"/>
              <w:right w:val="single" w:color="auto" w:sz="8" w:space="0"/>
            </w:tcBorders>
            <w:shd w:val="clear" w:color="auto" w:fill="auto"/>
            <w:vAlign w:val="center"/>
          </w:tcPr>
          <w:p w14:paraId="2565E86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46.42</w:t>
            </w: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268E622">
            <w:pPr>
              <w:jc w:val="left"/>
              <w:rPr>
                <w:rFonts w:hint="default" w:ascii="宋体" w:hAnsi="宋体" w:cs="宋体" w:eastAsiaTheme="minorEastAsia"/>
                <w:kern w:val="2"/>
                <w:sz w:val="24"/>
                <w:szCs w:val="24"/>
                <w:lang w:val="en-US" w:eastAsia="zh-CN" w:bidi="ar-SA"/>
              </w:rPr>
            </w:pPr>
            <w:r>
              <w:rPr>
                <w:rFonts w:hint="eastAsia"/>
                <w:lang w:val="en-US" w:eastAsia="zh-CN"/>
              </w:rPr>
              <w:t>2010301</w:t>
            </w:r>
          </w:p>
        </w:tc>
        <w:tc>
          <w:tcPr>
            <w:tcW w:w="3527" w:type="dxa"/>
            <w:tcBorders>
              <w:top w:val="nil"/>
              <w:left w:val="nil"/>
              <w:bottom w:val="single" w:color="auto" w:sz="4" w:space="0"/>
              <w:right w:val="single" w:color="auto" w:sz="4" w:space="0"/>
            </w:tcBorders>
            <w:shd w:val="clear" w:color="000000" w:fill="FFFFFF"/>
            <w:vAlign w:val="center"/>
          </w:tcPr>
          <w:p w14:paraId="76CC7A95">
            <w:pPr>
              <w:jc w:val="left"/>
              <w:rPr>
                <w:rFonts w:hint="eastAsia" w:ascii="宋体" w:hAnsi="宋体" w:cs="宋体" w:eastAsiaTheme="minorEastAsia"/>
                <w:kern w:val="2"/>
                <w:sz w:val="24"/>
                <w:szCs w:val="24"/>
                <w:lang w:val="en-US" w:eastAsia="zh-CN" w:bidi="ar-SA"/>
              </w:rPr>
            </w:pPr>
            <w:r>
              <w:rPr>
                <w:rFonts w:hint="eastAsia"/>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2342A4A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0.29</w:t>
            </w:r>
          </w:p>
        </w:tc>
        <w:tc>
          <w:tcPr>
            <w:tcW w:w="3492" w:type="dxa"/>
            <w:tcBorders>
              <w:top w:val="nil"/>
              <w:left w:val="nil"/>
              <w:bottom w:val="single" w:color="auto" w:sz="4" w:space="0"/>
              <w:right w:val="single" w:color="auto" w:sz="4" w:space="0"/>
            </w:tcBorders>
            <w:shd w:val="clear" w:color="auto" w:fill="auto"/>
            <w:vAlign w:val="center"/>
          </w:tcPr>
          <w:p w14:paraId="0D85EF9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0.29</w:t>
            </w:r>
          </w:p>
        </w:tc>
        <w:tc>
          <w:tcPr>
            <w:tcW w:w="3000" w:type="dxa"/>
            <w:tcBorders>
              <w:top w:val="nil"/>
              <w:left w:val="nil"/>
              <w:bottom w:val="single" w:color="auto" w:sz="4" w:space="0"/>
              <w:right w:val="single" w:color="auto" w:sz="8" w:space="0"/>
            </w:tcBorders>
            <w:shd w:val="clear" w:color="auto" w:fill="auto"/>
            <w:vAlign w:val="center"/>
          </w:tcPr>
          <w:p w14:paraId="4BCCB18A">
            <w:pPr>
              <w:widowControl/>
              <w:jc w:val="center"/>
              <w:rPr>
                <w:rFonts w:ascii="Times New Roman" w:hAnsi="Times New Roman" w:eastAsia="仿宋_GB2312" w:cs="Times New Roman"/>
                <w:kern w:val="0"/>
                <w:szCs w:val="21"/>
              </w:rPr>
            </w:pP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BE526F6">
            <w:pPr>
              <w:jc w:val="left"/>
              <w:rPr>
                <w:rFonts w:hint="default" w:ascii="宋体" w:hAnsi="宋体" w:cs="宋体" w:eastAsiaTheme="minorEastAsia"/>
                <w:kern w:val="2"/>
                <w:sz w:val="24"/>
                <w:szCs w:val="24"/>
                <w:lang w:val="en-US" w:eastAsia="zh-CN" w:bidi="ar-SA"/>
              </w:rPr>
            </w:pPr>
            <w:r>
              <w:rPr>
                <w:rFonts w:hint="eastAsia"/>
                <w:lang w:val="en-US" w:eastAsia="zh-CN"/>
              </w:rPr>
              <w:t>2010302</w:t>
            </w:r>
          </w:p>
        </w:tc>
        <w:tc>
          <w:tcPr>
            <w:tcW w:w="3527" w:type="dxa"/>
            <w:tcBorders>
              <w:top w:val="nil"/>
              <w:left w:val="nil"/>
              <w:bottom w:val="single" w:color="auto" w:sz="4" w:space="0"/>
              <w:right w:val="single" w:color="auto" w:sz="4" w:space="0"/>
            </w:tcBorders>
            <w:shd w:val="clear" w:color="000000" w:fill="FFFFFF"/>
            <w:vAlign w:val="center"/>
          </w:tcPr>
          <w:p w14:paraId="390E2B15">
            <w:pPr>
              <w:jc w:val="left"/>
              <w:rPr>
                <w:rFonts w:hint="default" w:ascii="宋体" w:hAnsi="宋体" w:cs="宋体" w:eastAsiaTheme="minorEastAsia"/>
                <w:kern w:val="2"/>
                <w:sz w:val="24"/>
                <w:szCs w:val="24"/>
                <w:lang w:val="en-US" w:eastAsia="zh-CN" w:bidi="ar-SA"/>
              </w:rPr>
            </w:pPr>
            <w:r>
              <w:rPr>
                <w:rFonts w:hint="eastAsia"/>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073E6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45.88</w:t>
            </w:r>
          </w:p>
        </w:tc>
        <w:tc>
          <w:tcPr>
            <w:tcW w:w="3492" w:type="dxa"/>
            <w:tcBorders>
              <w:top w:val="nil"/>
              <w:left w:val="nil"/>
              <w:bottom w:val="single" w:color="auto" w:sz="4" w:space="0"/>
              <w:right w:val="single" w:color="auto" w:sz="4" w:space="0"/>
            </w:tcBorders>
            <w:shd w:val="clear" w:color="auto" w:fill="auto"/>
            <w:vAlign w:val="center"/>
          </w:tcPr>
          <w:p w14:paraId="145499F9">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5CB25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45.88</w:t>
            </w: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FCE2430">
            <w:pPr>
              <w:jc w:val="left"/>
              <w:rPr>
                <w:rFonts w:hint="default" w:ascii="宋体" w:hAnsi="宋体" w:cs="宋体" w:eastAsiaTheme="minorEastAsia"/>
                <w:kern w:val="2"/>
                <w:sz w:val="24"/>
                <w:szCs w:val="24"/>
                <w:lang w:val="en-US" w:eastAsia="zh-CN" w:bidi="ar-SA"/>
              </w:rPr>
            </w:pPr>
            <w:r>
              <w:rPr>
                <w:rFonts w:hint="eastAsia"/>
                <w:lang w:val="en-US" w:eastAsia="zh-CN"/>
              </w:rPr>
              <w:t>2010399</w:t>
            </w:r>
          </w:p>
        </w:tc>
        <w:tc>
          <w:tcPr>
            <w:tcW w:w="3527" w:type="dxa"/>
            <w:tcBorders>
              <w:top w:val="nil"/>
              <w:left w:val="nil"/>
              <w:bottom w:val="single" w:color="auto" w:sz="4" w:space="0"/>
              <w:right w:val="single" w:color="auto" w:sz="4" w:space="0"/>
            </w:tcBorders>
            <w:shd w:val="clear" w:color="000000" w:fill="FFFFFF"/>
            <w:vAlign w:val="center"/>
          </w:tcPr>
          <w:p w14:paraId="0117F1AF">
            <w:pPr>
              <w:jc w:val="left"/>
              <w:rPr>
                <w:rFonts w:hint="default" w:ascii="宋体" w:hAnsi="宋体" w:cs="宋体" w:eastAsiaTheme="minorEastAsia"/>
                <w:kern w:val="2"/>
                <w:sz w:val="24"/>
                <w:szCs w:val="24"/>
                <w:lang w:val="en-US" w:eastAsia="zh-CN" w:bidi="ar-SA"/>
              </w:rPr>
            </w:pPr>
            <w:r>
              <w:rPr>
                <w:rFonts w:hint="eastAsia"/>
                <w:lang w:val="en-US" w:eastAsia="zh-CN"/>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6339142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0.54</w:t>
            </w:r>
          </w:p>
        </w:tc>
        <w:tc>
          <w:tcPr>
            <w:tcW w:w="3492" w:type="dxa"/>
            <w:tcBorders>
              <w:top w:val="nil"/>
              <w:left w:val="nil"/>
              <w:bottom w:val="single" w:color="auto" w:sz="4" w:space="0"/>
              <w:right w:val="single" w:color="auto" w:sz="4" w:space="0"/>
            </w:tcBorders>
            <w:shd w:val="clear" w:color="auto" w:fill="auto"/>
            <w:vAlign w:val="center"/>
          </w:tcPr>
          <w:p w14:paraId="2F4E7399">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598738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0.54</w:t>
            </w:r>
          </w:p>
        </w:tc>
      </w:tr>
      <w:tr w14:paraId="6AD2E7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ABADF43">
            <w:pPr>
              <w:jc w:val="left"/>
              <w:rPr>
                <w:rFonts w:hint="default" w:ascii="宋体" w:hAnsi="宋体" w:cs="宋体" w:eastAsiaTheme="minorEastAsia"/>
                <w:kern w:val="2"/>
                <w:sz w:val="24"/>
                <w:szCs w:val="24"/>
                <w:lang w:val="en-US" w:eastAsia="zh-CN" w:bidi="ar-SA"/>
              </w:rPr>
            </w:pPr>
            <w:r>
              <w:rPr>
                <w:rFonts w:hint="eastAsia"/>
                <w:lang w:val="en-US" w:eastAsia="zh-CN"/>
              </w:rPr>
              <w:t>20104</w:t>
            </w:r>
          </w:p>
        </w:tc>
        <w:tc>
          <w:tcPr>
            <w:tcW w:w="3527" w:type="dxa"/>
            <w:tcBorders>
              <w:top w:val="nil"/>
              <w:left w:val="nil"/>
              <w:bottom w:val="single" w:color="auto" w:sz="4" w:space="0"/>
              <w:right w:val="single" w:color="auto" w:sz="4" w:space="0"/>
            </w:tcBorders>
            <w:shd w:val="clear" w:color="000000" w:fill="FFFFFF"/>
            <w:vAlign w:val="center"/>
          </w:tcPr>
          <w:p w14:paraId="69062893">
            <w:pPr>
              <w:jc w:val="left"/>
              <w:rPr>
                <w:rFonts w:hint="default" w:ascii="宋体" w:hAnsi="宋体" w:cs="宋体" w:eastAsiaTheme="minorEastAsia"/>
                <w:kern w:val="2"/>
                <w:sz w:val="24"/>
                <w:szCs w:val="24"/>
                <w:lang w:val="en-US" w:eastAsia="zh-CN" w:bidi="ar-SA"/>
              </w:rPr>
            </w:pPr>
            <w:r>
              <w:rPr>
                <w:rFonts w:hint="eastAsia"/>
                <w:lang w:val="en-US" w:eastAsia="zh-CN"/>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6E69413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30.1</w:t>
            </w:r>
          </w:p>
        </w:tc>
        <w:tc>
          <w:tcPr>
            <w:tcW w:w="3492" w:type="dxa"/>
            <w:tcBorders>
              <w:top w:val="nil"/>
              <w:left w:val="nil"/>
              <w:bottom w:val="single" w:color="auto" w:sz="4" w:space="0"/>
              <w:right w:val="single" w:color="auto" w:sz="4" w:space="0"/>
            </w:tcBorders>
            <w:shd w:val="clear" w:color="auto" w:fill="auto"/>
            <w:vAlign w:val="center"/>
          </w:tcPr>
          <w:p w14:paraId="710145C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4.44</w:t>
            </w:r>
          </w:p>
        </w:tc>
        <w:tc>
          <w:tcPr>
            <w:tcW w:w="3000" w:type="dxa"/>
            <w:tcBorders>
              <w:top w:val="nil"/>
              <w:left w:val="nil"/>
              <w:bottom w:val="single" w:color="auto" w:sz="4" w:space="0"/>
              <w:right w:val="single" w:color="auto" w:sz="8" w:space="0"/>
            </w:tcBorders>
            <w:shd w:val="clear" w:color="auto" w:fill="auto"/>
            <w:vAlign w:val="center"/>
          </w:tcPr>
          <w:p w14:paraId="5D71CB1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25.66</w:t>
            </w:r>
          </w:p>
        </w:tc>
      </w:tr>
      <w:tr w14:paraId="1F44FE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BBB5D3C">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2010401</w:t>
            </w:r>
          </w:p>
        </w:tc>
        <w:tc>
          <w:tcPr>
            <w:tcW w:w="3527" w:type="dxa"/>
            <w:tcBorders>
              <w:top w:val="nil"/>
              <w:left w:val="nil"/>
              <w:bottom w:val="single" w:color="auto" w:sz="4" w:space="0"/>
              <w:right w:val="single" w:color="auto" w:sz="4" w:space="0"/>
            </w:tcBorders>
            <w:shd w:val="clear" w:color="000000" w:fill="FFFFFF"/>
            <w:vAlign w:val="center"/>
          </w:tcPr>
          <w:p w14:paraId="4CCEA875">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75CC86A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4.44</w:t>
            </w:r>
          </w:p>
        </w:tc>
        <w:tc>
          <w:tcPr>
            <w:tcW w:w="3492" w:type="dxa"/>
            <w:tcBorders>
              <w:top w:val="nil"/>
              <w:left w:val="nil"/>
              <w:bottom w:val="single" w:color="auto" w:sz="4" w:space="0"/>
              <w:right w:val="single" w:color="auto" w:sz="4" w:space="0"/>
            </w:tcBorders>
            <w:shd w:val="clear" w:color="auto" w:fill="auto"/>
            <w:vAlign w:val="center"/>
          </w:tcPr>
          <w:p w14:paraId="6C72BD2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4.44</w:t>
            </w:r>
          </w:p>
        </w:tc>
        <w:tc>
          <w:tcPr>
            <w:tcW w:w="3000" w:type="dxa"/>
            <w:tcBorders>
              <w:top w:val="nil"/>
              <w:left w:val="nil"/>
              <w:bottom w:val="single" w:color="auto" w:sz="4" w:space="0"/>
              <w:right w:val="single" w:color="auto" w:sz="8" w:space="0"/>
            </w:tcBorders>
            <w:shd w:val="clear" w:color="auto" w:fill="auto"/>
            <w:vAlign w:val="center"/>
          </w:tcPr>
          <w:p w14:paraId="76E6756E">
            <w:pPr>
              <w:widowControl/>
              <w:jc w:val="center"/>
              <w:rPr>
                <w:rFonts w:hint="default" w:ascii="Times New Roman" w:hAnsi="Times New Roman" w:eastAsia="仿宋_GB2312" w:cs="Times New Roman"/>
                <w:kern w:val="0"/>
                <w:szCs w:val="21"/>
                <w:lang w:val="en-US" w:eastAsia="zh-CN"/>
              </w:rPr>
            </w:pPr>
          </w:p>
        </w:tc>
      </w:tr>
      <w:tr w14:paraId="75BCB1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F5B3B89">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2010402</w:t>
            </w:r>
          </w:p>
        </w:tc>
        <w:tc>
          <w:tcPr>
            <w:tcW w:w="3527" w:type="dxa"/>
            <w:tcBorders>
              <w:top w:val="nil"/>
              <w:left w:val="nil"/>
              <w:bottom w:val="single" w:color="auto" w:sz="4" w:space="0"/>
              <w:right w:val="single" w:color="auto" w:sz="4" w:space="0"/>
            </w:tcBorders>
            <w:shd w:val="clear" w:color="000000" w:fill="FFFFFF"/>
            <w:vAlign w:val="center"/>
          </w:tcPr>
          <w:p w14:paraId="0FABCDC4">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F57236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25.66</w:t>
            </w:r>
          </w:p>
        </w:tc>
        <w:tc>
          <w:tcPr>
            <w:tcW w:w="3492" w:type="dxa"/>
            <w:tcBorders>
              <w:top w:val="nil"/>
              <w:left w:val="nil"/>
              <w:bottom w:val="single" w:color="auto" w:sz="4" w:space="0"/>
              <w:right w:val="single" w:color="auto" w:sz="4" w:space="0"/>
            </w:tcBorders>
            <w:shd w:val="clear" w:color="auto" w:fill="auto"/>
            <w:vAlign w:val="center"/>
          </w:tcPr>
          <w:p w14:paraId="35E72DE4">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452193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25.66</w:t>
            </w:r>
          </w:p>
        </w:tc>
      </w:tr>
      <w:tr w14:paraId="065437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30B8F93">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20105</w:t>
            </w:r>
          </w:p>
        </w:tc>
        <w:tc>
          <w:tcPr>
            <w:tcW w:w="3527" w:type="dxa"/>
            <w:tcBorders>
              <w:top w:val="nil"/>
              <w:left w:val="nil"/>
              <w:bottom w:val="single" w:color="auto" w:sz="4" w:space="0"/>
              <w:right w:val="single" w:color="auto" w:sz="4" w:space="0"/>
            </w:tcBorders>
            <w:shd w:val="clear" w:color="000000" w:fill="FFFFFF"/>
            <w:vAlign w:val="center"/>
          </w:tcPr>
          <w:p w14:paraId="4DA10238">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统计信息事务</w:t>
            </w:r>
          </w:p>
        </w:tc>
        <w:tc>
          <w:tcPr>
            <w:tcW w:w="3000" w:type="dxa"/>
            <w:tcBorders>
              <w:top w:val="nil"/>
              <w:left w:val="nil"/>
              <w:bottom w:val="single" w:color="auto" w:sz="4" w:space="0"/>
              <w:right w:val="single" w:color="auto" w:sz="4" w:space="0"/>
            </w:tcBorders>
            <w:shd w:val="clear" w:color="auto" w:fill="auto"/>
            <w:vAlign w:val="center"/>
          </w:tcPr>
          <w:p w14:paraId="5FCD59F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35.23</w:t>
            </w:r>
          </w:p>
        </w:tc>
        <w:tc>
          <w:tcPr>
            <w:tcW w:w="3492" w:type="dxa"/>
            <w:tcBorders>
              <w:top w:val="nil"/>
              <w:left w:val="nil"/>
              <w:bottom w:val="single" w:color="auto" w:sz="4" w:space="0"/>
              <w:right w:val="single" w:color="auto" w:sz="4" w:space="0"/>
            </w:tcBorders>
            <w:shd w:val="clear" w:color="auto" w:fill="auto"/>
            <w:vAlign w:val="center"/>
          </w:tcPr>
          <w:p w14:paraId="3B32ED1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3.09</w:t>
            </w:r>
          </w:p>
        </w:tc>
        <w:tc>
          <w:tcPr>
            <w:tcW w:w="3000" w:type="dxa"/>
            <w:tcBorders>
              <w:top w:val="nil"/>
              <w:left w:val="nil"/>
              <w:bottom w:val="single" w:color="auto" w:sz="4" w:space="0"/>
              <w:right w:val="single" w:color="auto" w:sz="8" w:space="0"/>
            </w:tcBorders>
            <w:shd w:val="clear" w:color="auto" w:fill="auto"/>
            <w:vAlign w:val="center"/>
          </w:tcPr>
          <w:p w14:paraId="39B6947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32.14</w:t>
            </w:r>
          </w:p>
        </w:tc>
      </w:tr>
      <w:tr w14:paraId="605944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468EDF2">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2010502</w:t>
            </w:r>
          </w:p>
        </w:tc>
        <w:tc>
          <w:tcPr>
            <w:tcW w:w="3527" w:type="dxa"/>
            <w:tcBorders>
              <w:top w:val="nil"/>
              <w:left w:val="nil"/>
              <w:bottom w:val="single" w:color="auto" w:sz="4" w:space="0"/>
              <w:right w:val="single" w:color="auto" w:sz="4" w:space="0"/>
            </w:tcBorders>
            <w:shd w:val="clear" w:color="000000" w:fill="FFFFFF"/>
            <w:vAlign w:val="center"/>
          </w:tcPr>
          <w:p w14:paraId="5D3C6680">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0B8FD3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23.39</w:t>
            </w:r>
          </w:p>
        </w:tc>
        <w:tc>
          <w:tcPr>
            <w:tcW w:w="3492" w:type="dxa"/>
            <w:tcBorders>
              <w:top w:val="nil"/>
              <w:left w:val="nil"/>
              <w:bottom w:val="single" w:color="auto" w:sz="4" w:space="0"/>
              <w:right w:val="single" w:color="auto" w:sz="4" w:space="0"/>
            </w:tcBorders>
            <w:shd w:val="clear" w:color="auto" w:fill="auto"/>
            <w:vAlign w:val="center"/>
          </w:tcPr>
          <w:p w14:paraId="1A8744D0">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ACC922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23.39</w:t>
            </w:r>
          </w:p>
        </w:tc>
      </w:tr>
      <w:tr w14:paraId="462529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DCFB344">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2010507</w:t>
            </w:r>
          </w:p>
        </w:tc>
        <w:tc>
          <w:tcPr>
            <w:tcW w:w="3527" w:type="dxa"/>
            <w:tcBorders>
              <w:top w:val="nil"/>
              <w:left w:val="nil"/>
              <w:bottom w:val="single" w:color="auto" w:sz="4" w:space="0"/>
              <w:right w:val="single" w:color="auto" w:sz="4" w:space="0"/>
            </w:tcBorders>
            <w:shd w:val="clear" w:color="000000" w:fill="FFFFFF"/>
            <w:vAlign w:val="center"/>
          </w:tcPr>
          <w:p w14:paraId="1F987916">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专项普查活动</w:t>
            </w:r>
          </w:p>
        </w:tc>
        <w:tc>
          <w:tcPr>
            <w:tcW w:w="3000" w:type="dxa"/>
            <w:tcBorders>
              <w:top w:val="nil"/>
              <w:left w:val="nil"/>
              <w:bottom w:val="single" w:color="auto" w:sz="4" w:space="0"/>
              <w:right w:val="single" w:color="auto" w:sz="4" w:space="0"/>
            </w:tcBorders>
            <w:shd w:val="clear" w:color="auto" w:fill="auto"/>
            <w:vAlign w:val="center"/>
          </w:tcPr>
          <w:p w14:paraId="6EC7ACF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11.84</w:t>
            </w:r>
          </w:p>
        </w:tc>
        <w:tc>
          <w:tcPr>
            <w:tcW w:w="3492" w:type="dxa"/>
            <w:tcBorders>
              <w:top w:val="nil"/>
              <w:left w:val="nil"/>
              <w:bottom w:val="single" w:color="auto" w:sz="4" w:space="0"/>
              <w:right w:val="single" w:color="auto" w:sz="4" w:space="0"/>
            </w:tcBorders>
            <w:shd w:val="clear" w:color="auto" w:fill="auto"/>
            <w:vAlign w:val="center"/>
          </w:tcPr>
          <w:p w14:paraId="07CBA4C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3.09</w:t>
            </w:r>
          </w:p>
        </w:tc>
        <w:tc>
          <w:tcPr>
            <w:tcW w:w="3000" w:type="dxa"/>
            <w:tcBorders>
              <w:top w:val="nil"/>
              <w:left w:val="nil"/>
              <w:bottom w:val="single" w:color="auto" w:sz="4" w:space="0"/>
              <w:right w:val="single" w:color="auto" w:sz="8" w:space="0"/>
            </w:tcBorders>
            <w:shd w:val="clear" w:color="auto" w:fill="auto"/>
            <w:vAlign w:val="center"/>
          </w:tcPr>
          <w:p w14:paraId="187D7CF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8.75</w:t>
            </w:r>
          </w:p>
        </w:tc>
      </w:tr>
      <w:tr w14:paraId="66FDD9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2EE2DC4">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20106</w:t>
            </w:r>
          </w:p>
        </w:tc>
        <w:tc>
          <w:tcPr>
            <w:tcW w:w="3527" w:type="dxa"/>
            <w:tcBorders>
              <w:top w:val="nil"/>
              <w:left w:val="nil"/>
              <w:bottom w:val="single" w:color="auto" w:sz="4" w:space="0"/>
              <w:right w:val="single" w:color="auto" w:sz="4" w:space="0"/>
            </w:tcBorders>
            <w:shd w:val="clear" w:color="000000" w:fill="FFFFFF"/>
            <w:vAlign w:val="center"/>
          </w:tcPr>
          <w:p w14:paraId="3C044B0E">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财政事务</w:t>
            </w:r>
          </w:p>
        </w:tc>
        <w:tc>
          <w:tcPr>
            <w:tcW w:w="3000" w:type="dxa"/>
            <w:tcBorders>
              <w:top w:val="nil"/>
              <w:left w:val="nil"/>
              <w:bottom w:val="single" w:color="auto" w:sz="4" w:space="0"/>
              <w:right w:val="single" w:color="auto" w:sz="4" w:space="0"/>
            </w:tcBorders>
            <w:shd w:val="clear" w:color="auto" w:fill="auto"/>
            <w:vAlign w:val="center"/>
          </w:tcPr>
          <w:p w14:paraId="242539B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59.38</w:t>
            </w:r>
          </w:p>
        </w:tc>
        <w:tc>
          <w:tcPr>
            <w:tcW w:w="3492" w:type="dxa"/>
            <w:tcBorders>
              <w:top w:val="nil"/>
              <w:left w:val="nil"/>
              <w:bottom w:val="single" w:color="auto" w:sz="4" w:space="0"/>
              <w:right w:val="single" w:color="auto" w:sz="4" w:space="0"/>
            </w:tcBorders>
            <w:shd w:val="clear" w:color="auto" w:fill="auto"/>
            <w:vAlign w:val="center"/>
          </w:tcPr>
          <w:p w14:paraId="74AAAE9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59.38</w:t>
            </w:r>
          </w:p>
        </w:tc>
        <w:tc>
          <w:tcPr>
            <w:tcW w:w="3000" w:type="dxa"/>
            <w:tcBorders>
              <w:top w:val="nil"/>
              <w:left w:val="nil"/>
              <w:bottom w:val="single" w:color="auto" w:sz="4" w:space="0"/>
              <w:right w:val="single" w:color="auto" w:sz="8" w:space="0"/>
            </w:tcBorders>
            <w:shd w:val="clear" w:color="auto" w:fill="auto"/>
            <w:vAlign w:val="center"/>
          </w:tcPr>
          <w:p w14:paraId="3D150E95">
            <w:pPr>
              <w:widowControl/>
              <w:jc w:val="center"/>
              <w:rPr>
                <w:rFonts w:ascii="Times New Roman" w:hAnsi="Times New Roman" w:eastAsia="仿宋_GB2312" w:cs="Times New Roman"/>
                <w:kern w:val="0"/>
                <w:szCs w:val="21"/>
              </w:rPr>
            </w:pPr>
          </w:p>
        </w:tc>
      </w:tr>
      <w:tr w14:paraId="4116C8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3354B04">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2010601</w:t>
            </w:r>
          </w:p>
        </w:tc>
        <w:tc>
          <w:tcPr>
            <w:tcW w:w="3527" w:type="dxa"/>
            <w:tcBorders>
              <w:top w:val="single" w:color="auto" w:sz="4" w:space="0"/>
              <w:left w:val="nil"/>
              <w:bottom w:val="single" w:color="auto" w:sz="4" w:space="0"/>
              <w:right w:val="single" w:color="auto" w:sz="4" w:space="0"/>
            </w:tcBorders>
            <w:shd w:val="clear" w:color="000000" w:fill="FFFFFF"/>
            <w:vAlign w:val="center"/>
          </w:tcPr>
          <w:p w14:paraId="772F7651">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3000" w:type="dxa"/>
            <w:tcBorders>
              <w:top w:val="single" w:color="auto" w:sz="4" w:space="0"/>
              <w:left w:val="nil"/>
              <w:bottom w:val="single" w:color="auto" w:sz="4" w:space="0"/>
              <w:right w:val="single" w:color="auto" w:sz="4" w:space="0"/>
            </w:tcBorders>
            <w:shd w:val="clear" w:color="auto" w:fill="auto"/>
            <w:vAlign w:val="center"/>
          </w:tcPr>
          <w:p w14:paraId="5846BF3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59.38</w:t>
            </w:r>
          </w:p>
        </w:tc>
        <w:tc>
          <w:tcPr>
            <w:tcW w:w="3492" w:type="dxa"/>
            <w:tcBorders>
              <w:top w:val="single" w:color="auto" w:sz="4" w:space="0"/>
              <w:left w:val="nil"/>
              <w:bottom w:val="single" w:color="auto" w:sz="4" w:space="0"/>
              <w:right w:val="single" w:color="auto" w:sz="4" w:space="0"/>
            </w:tcBorders>
            <w:shd w:val="clear" w:color="auto" w:fill="auto"/>
            <w:vAlign w:val="center"/>
          </w:tcPr>
          <w:p w14:paraId="1983FDA8">
            <w:pPr>
              <w:widowControl/>
              <w:jc w:val="center"/>
              <w:rPr>
                <w:rFonts w:hint="default"/>
                <w:lang w:val="en-US" w:eastAsia="zh-CN"/>
              </w:rPr>
            </w:pPr>
            <w:r>
              <w:rPr>
                <w:rFonts w:hint="eastAsia" w:ascii="Times New Roman" w:hAnsi="Times New Roman" w:eastAsia="仿宋_GB2312" w:cs="Times New Roman"/>
                <w:kern w:val="0"/>
                <w:szCs w:val="21"/>
                <w:lang w:val="en-US" w:eastAsia="zh-CN"/>
              </w:rPr>
              <w:t>59.38</w:t>
            </w:r>
          </w:p>
        </w:tc>
        <w:tc>
          <w:tcPr>
            <w:tcW w:w="3000" w:type="dxa"/>
            <w:tcBorders>
              <w:top w:val="single" w:color="auto" w:sz="4" w:space="0"/>
              <w:left w:val="nil"/>
              <w:bottom w:val="single" w:color="auto" w:sz="4" w:space="0"/>
              <w:right w:val="single" w:color="auto" w:sz="8" w:space="0"/>
            </w:tcBorders>
            <w:shd w:val="clear" w:color="auto" w:fill="auto"/>
            <w:vAlign w:val="center"/>
          </w:tcPr>
          <w:p w14:paraId="1063F5AC">
            <w:pPr>
              <w:widowControl/>
              <w:jc w:val="center"/>
              <w:rPr>
                <w:rFonts w:ascii="Times New Roman" w:hAnsi="Times New Roman" w:eastAsia="仿宋_GB2312" w:cs="Times New Roman"/>
                <w:kern w:val="0"/>
                <w:szCs w:val="21"/>
              </w:rPr>
            </w:pPr>
          </w:p>
        </w:tc>
      </w:tr>
      <w:tr w14:paraId="4B90D4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4474EE0">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206</w:t>
            </w:r>
          </w:p>
        </w:tc>
        <w:tc>
          <w:tcPr>
            <w:tcW w:w="3527" w:type="dxa"/>
            <w:tcBorders>
              <w:top w:val="nil"/>
              <w:left w:val="nil"/>
              <w:bottom w:val="single" w:color="auto" w:sz="4" w:space="0"/>
              <w:right w:val="single" w:color="auto" w:sz="4" w:space="0"/>
            </w:tcBorders>
            <w:shd w:val="clear" w:color="000000" w:fill="FFFFFF"/>
            <w:vAlign w:val="center"/>
          </w:tcPr>
          <w:p w14:paraId="2C84B3EC">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科学技术支出</w:t>
            </w:r>
          </w:p>
        </w:tc>
        <w:tc>
          <w:tcPr>
            <w:tcW w:w="3000" w:type="dxa"/>
            <w:tcBorders>
              <w:top w:val="nil"/>
              <w:left w:val="nil"/>
              <w:bottom w:val="single" w:color="auto" w:sz="4" w:space="0"/>
              <w:right w:val="single" w:color="auto" w:sz="4" w:space="0"/>
            </w:tcBorders>
            <w:shd w:val="clear" w:color="auto" w:fill="auto"/>
            <w:vAlign w:val="center"/>
          </w:tcPr>
          <w:p w14:paraId="44CAA282">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21.7</w:t>
            </w:r>
          </w:p>
        </w:tc>
        <w:tc>
          <w:tcPr>
            <w:tcW w:w="3492" w:type="dxa"/>
            <w:tcBorders>
              <w:top w:val="nil"/>
              <w:left w:val="nil"/>
              <w:bottom w:val="single" w:color="auto" w:sz="4" w:space="0"/>
              <w:right w:val="single" w:color="auto" w:sz="4" w:space="0"/>
            </w:tcBorders>
            <w:shd w:val="clear" w:color="auto" w:fill="auto"/>
            <w:vAlign w:val="center"/>
          </w:tcPr>
          <w:p w14:paraId="3770B21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w:t>
            </w:r>
          </w:p>
        </w:tc>
        <w:tc>
          <w:tcPr>
            <w:tcW w:w="3000" w:type="dxa"/>
            <w:tcBorders>
              <w:top w:val="nil"/>
              <w:left w:val="nil"/>
              <w:bottom w:val="single" w:color="auto" w:sz="4" w:space="0"/>
              <w:right w:val="single" w:color="auto" w:sz="8" w:space="0"/>
            </w:tcBorders>
            <w:shd w:val="clear" w:color="auto" w:fill="auto"/>
            <w:vAlign w:val="center"/>
          </w:tcPr>
          <w:p w14:paraId="2D38477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w:t>
            </w:r>
          </w:p>
        </w:tc>
      </w:tr>
      <w:tr w14:paraId="4332E9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8F5DFEE">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20601</w:t>
            </w:r>
          </w:p>
        </w:tc>
        <w:tc>
          <w:tcPr>
            <w:tcW w:w="3527" w:type="dxa"/>
            <w:tcBorders>
              <w:top w:val="nil"/>
              <w:left w:val="nil"/>
              <w:bottom w:val="single" w:color="auto" w:sz="4" w:space="0"/>
              <w:right w:val="single" w:color="auto" w:sz="4" w:space="0"/>
            </w:tcBorders>
            <w:shd w:val="clear" w:color="000000" w:fill="FFFFFF"/>
            <w:vAlign w:val="center"/>
          </w:tcPr>
          <w:p w14:paraId="4B8292FC">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科学技术管理事务</w:t>
            </w:r>
          </w:p>
        </w:tc>
        <w:tc>
          <w:tcPr>
            <w:tcW w:w="3000" w:type="dxa"/>
            <w:tcBorders>
              <w:top w:val="nil"/>
              <w:left w:val="nil"/>
              <w:bottom w:val="single" w:color="auto" w:sz="4" w:space="0"/>
              <w:right w:val="single" w:color="auto" w:sz="4" w:space="0"/>
            </w:tcBorders>
            <w:shd w:val="clear" w:color="auto" w:fill="auto"/>
            <w:vAlign w:val="center"/>
          </w:tcPr>
          <w:p w14:paraId="5EE66270">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6.7</w:t>
            </w:r>
          </w:p>
        </w:tc>
        <w:tc>
          <w:tcPr>
            <w:tcW w:w="3492" w:type="dxa"/>
            <w:tcBorders>
              <w:top w:val="nil"/>
              <w:left w:val="nil"/>
              <w:bottom w:val="single" w:color="auto" w:sz="4" w:space="0"/>
              <w:right w:val="single" w:color="auto" w:sz="4" w:space="0"/>
            </w:tcBorders>
            <w:shd w:val="clear" w:color="auto" w:fill="auto"/>
            <w:vAlign w:val="center"/>
          </w:tcPr>
          <w:p w14:paraId="645AA90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w:t>
            </w:r>
          </w:p>
        </w:tc>
        <w:tc>
          <w:tcPr>
            <w:tcW w:w="3000" w:type="dxa"/>
            <w:tcBorders>
              <w:top w:val="nil"/>
              <w:left w:val="nil"/>
              <w:bottom w:val="single" w:color="auto" w:sz="4" w:space="0"/>
              <w:right w:val="single" w:color="auto" w:sz="8" w:space="0"/>
            </w:tcBorders>
            <w:shd w:val="clear" w:color="auto" w:fill="auto"/>
            <w:vAlign w:val="center"/>
          </w:tcPr>
          <w:p w14:paraId="09AB433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w:t>
            </w:r>
          </w:p>
        </w:tc>
      </w:tr>
      <w:tr w14:paraId="2F4CA1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D986B68">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2060101</w:t>
            </w:r>
          </w:p>
        </w:tc>
        <w:tc>
          <w:tcPr>
            <w:tcW w:w="3527" w:type="dxa"/>
            <w:tcBorders>
              <w:top w:val="nil"/>
              <w:left w:val="nil"/>
              <w:bottom w:val="single" w:color="auto" w:sz="4" w:space="0"/>
              <w:right w:val="single" w:color="auto" w:sz="4" w:space="0"/>
            </w:tcBorders>
            <w:shd w:val="clear" w:color="000000" w:fill="FFFFFF"/>
            <w:vAlign w:val="center"/>
          </w:tcPr>
          <w:p w14:paraId="30071CA8">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26878833">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0.6</w:t>
            </w:r>
          </w:p>
        </w:tc>
        <w:tc>
          <w:tcPr>
            <w:tcW w:w="3492" w:type="dxa"/>
            <w:tcBorders>
              <w:top w:val="nil"/>
              <w:left w:val="nil"/>
              <w:bottom w:val="single" w:color="auto" w:sz="4" w:space="0"/>
              <w:right w:val="single" w:color="auto" w:sz="4" w:space="0"/>
            </w:tcBorders>
            <w:shd w:val="clear" w:color="auto" w:fill="auto"/>
            <w:vAlign w:val="center"/>
          </w:tcPr>
          <w:p w14:paraId="2753E0E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w:t>
            </w:r>
          </w:p>
        </w:tc>
        <w:tc>
          <w:tcPr>
            <w:tcW w:w="3000" w:type="dxa"/>
            <w:tcBorders>
              <w:top w:val="nil"/>
              <w:left w:val="nil"/>
              <w:bottom w:val="single" w:color="auto" w:sz="4" w:space="0"/>
              <w:right w:val="single" w:color="auto" w:sz="8" w:space="0"/>
            </w:tcBorders>
            <w:shd w:val="clear" w:color="auto" w:fill="auto"/>
            <w:vAlign w:val="center"/>
          </w:tcPr>
          <w:p w14:paraId="4D73164D">
            <w:pPr>
              <w:widowControl/>
              <w:jc w:val="center"/>
              <w:rPr>
                <w:rFonts w:hint="default" w:ascii="Times New Roman" w:hAnsi="Times New Roman" w:eastAsia="仿宋_GB2312" w:cs="Times New Roman"/>
                <w:kern w:val="0"/>
                <w:szCs w:val="21"/>
                <w:lang w:val="en-US" w:eastAsia="zh-CN"/>
              </w:rPr>
            </w:pPr>
          </w:p>
        </w:tc>
      </w:tr>
      <w:tr w14:paraId="4FDE1A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ADE25CB">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2060102</w:t>
            </w:r>
          </w:p>
        </w:tc>
        <w:tc>
          <w:tcPr>
            <w:tcW w:w="3527" w:type="dxa"/>
            <w:tcBorders>
              <w:top w:val="nil"/>
              <w:left w:val="nil"/>
              <w:bottom w:val="single" w:color="auto" w:sz="4" w:space="0"/>
              <w:right w:val="single" w:color="auto" w:sz="4" w:space="0"/>
            </w:tcBorders>
            <w:shd w:val="clear" w:color="000000" w:fill="FFFFFF"/>
            <w:vAlign w:val="center"/>
          </w:tcPr>
          <w:p w14:paraId="047437D7">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F42EC9B">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6.1</w:t>
            </w:r>
          </w:p>
        </w:tc>
        <w:tc>
          <w:tcPr>
            <w:tcW w:w="3492" w:type="dxa"/>
            <w:tcBorders>
              <w:top w:val="nil"/>
              <w:left w:val="nil"/>
              <w:bottom w:val="single" w:color="auto" w:sz="4" w:space="0"/>
              <w:right w:val="single" w:color="auto" w:sz="4" w:space="0"/>
            </w:tcBorders>
            <w:shd w:val="clear" w:color="auto" w:fill="auto"/>
            <w:vAlign w:val="center"/>
          </w:tcPr>
          <w:p w14:paraId="11EDCABD">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2337DD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6.1</w:t>
            </w:r>
          </w:p>
        </w:tc>
      </w:tr>
      <w:tr w14:paraId="04AFFE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0216539">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20605</w:t>
            </w:r>
          </w:p>
        </w:tc>
        <w:tc>
          <w:tcPr>
            <w:tcW w:w="3527" w:type="dxa"/>
            <w:tcBorders>
              <w:top w:val="nil"/>
              <w:left w:val="nil"/>
              <w:bottom w:val="single" w:color="auto" w:sz="4" w:space="0"/>
              <w:right w:val="single" w:color="auto" w:sz="4" w:space="0"/>
            </w:tcBorders>
            <w:shd w:val="clear" w:color="000000" w:fill="FFFFFF"/>
            <w:vAlign w:val="center"/>
          </w:tcPr>
          <w:p w14:paraId="4D369249">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科技条件与服务</w:t>
            </w:r>
          </w:p>
        </w:tc>
        <w:tc>
          <w:tcPr>
            <w:tcW w:w="3000" w:type="dxa"/>
            <w:tcBorders>
              <w:top w:val="nil"/>
              <w:left w:val="nil"/>
              <w:bottom w:val="single" w:color="auto" w:sz="4" w:space="0"/>
              <w:right w:val="single" w:color="auto" w:sz="4" w:space="0"/>
            </w:tcBorders>
            <w:shd w:val="clear" w:color="auto" w:fill="auto"/>
            <w:vAlign w:val="center"/>
          </w:tcPr>
          <w:p w14:paraId="5CB6257E">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14:paraId="2B4BF95C">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184945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15.00</w:t>
            </w:r>
          </w:p>
        </w:tc>
      </w:tr>
      <w:tr w14:paraId="71B6EB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2360200">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2060599</w:t>
            </w:r>
          </w:p>
        </w:tc>
        <w:tc>
          <w:tcPr>
            <w:tcW w:w="3527" w:type="dxa"/>
            <w:tcBorders>
              <w:top w:val="nil"/>
              <w:left w:val="nil"/>
              <w:bottom w:val="single" w:color="auto" w:sz="4" w:space="0"/>
              <w:right w:val="single" w:color="auto" w:sz="4" w:space="0"/>
            </w:tcBorders>
            <w:shd w:val="clear" w:color="000000" w:fill="FFFFFF"/>
            <w:vAlign w:val="center"/>
          </w:tcPr>
          <w:p w14:paraId="504CC43E">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其他科技条件与服务支出</w:t>
            </w:r>
          </w:p>
        </w:tc>
        <w:tc>
          <w:tcPr>
            <w:tcW w:w="3000" w:type="dxa"/>
            <w:tcBorders>
              <w:top w:val="nil"/>
              <w:left w:val="nil"/>
              <w:bottom w:val="single" w:color="auto" w:sz="4" w:space="0"/>
              <w:right w:val="single" w:color="auto" w:sz="4" w:space="0"/>
            </w:tcBorders>
            <w:shd w:val="clear" w:color="auto" w:fill="auto"/>
            <w:vAlign w:val="center"/>
          </w:tcPr>
          <w:p w14:paraId="5FB7E30A">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14:paraId="04B41D42">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7CE12A8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15.00</w:t>
            </w:r>
          </w:p>
        </w:tc>
      </w:tr>
      <w:tr w14:paraId="28A39C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1AD0B00">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w:t>
            </w:r>
          </w:p>
        </w:tc>
        <w:tc>
          <w:tcPr>
            <w:tcW w:w="3527" w:type="dxa"/>
            <w:tcBorders>
              <w:top w:val="nil"/>
              <w:left w:val="nil"/>
              <w:bottom w:val="single" w:color="auto" w:sz="4" w:space="0"/>
              <w:right w:val="single" w:color="auto" w:sz="4" w:space="0"/>
            </w:tcBorders>
            <w:shd w:val="clear" w:color="000000" w:fill="FFFFFF"/>
            <w:vAlign w:val="center"/>
          </w:tcPr>
          <w:p w14:paraId="5DA80391">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D44E393">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7.57</w:t>
            </w:r>
          </w:p>
        </w:tc>
        <w:tc>
          <w:tcPr>
            <w:tcW w:w="3492" w:type="dxa"/>
            <w:tcBorders>
              <w:top w:val="nil"/>
              <w:left w:val="nil"/>
              <w:bottom w:val="single" w:color="auto" w:sz="4" w:space="0"/>
              <w:right w:val="single" w:color="auto" w:sz="4" w:space="0"/>
            </w:tcBorders>
            <w:shd w:val="clear" w:color="auto" w:fill="auto"/>
            <w:vAlign w:val="center"/>
          </w:tcPr>
          <w:p w14:paraId="7B382D4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7.57</w:t>
            </w:r>
          </w:p>
        </w:tc>
        <w:tc>
          <w:tcPr>
            <w:tcW w:w="3000" w:type="dxa"/>
            <w:tcBorders>
              <w:top w:val="nil"/>
              <w:left w:val="nil"/>
              <w:bottom w:val="single" w:color="auto" w:sz="4" w:space="0"/>
              <w:right w:val="single" w:color="auto" w:sz="8" w:space="0"/>
            </w:tcBorders>
            <w:shd w:val="clear" w:color="auto" w:fill="auto"/>
            <w:vAlign w:val="center"/>
          </w:tcPr>
          <w:p w14:paraId="7FB1151C">
            <w:pPr>
              <w:widowControl/>
              <w:jc w:val="center"/>
              <w:rPr>
                <w:rFonts w:ascii="Times New Roman" w:hAnsi="Times New Roman" w:eastAsia="仿宋_GB2312" w:cs="Times New Roman"/>
                <w:kern w:val="0"/>
                <w:szCs w:val="21"/>
              </w:rPr>
            </w:pPr>
          </w:p>
        </w:tc>
      </w:tr>
      <w:tr w14:paraId="22A9BF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CF8E71E">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20805</w:t>
            </w:r>
          </w:p>
        </w:tc>
        <w:tc>
          <w:tcPr>
            <w:tcW w:w="3527" w:type="dxa"/>
            <w:tcBorders>
              <w:top w:val="nil"/>
              <w:left w:val="nil"/>
              <w:bottom w:val="single" w:color="auto" w:sz="4" w:space="0"/>
              <w:right w:val="single" w:color="auto" w:sz="4" w:space="0"/>
            </w:tcBorders>
            <w:shd w:val="clear" w:color="000000" w:fill="FFFFFF"/>
            <w:vAlign w:val="center"/>
          </w:tcPr>
          <w:p w14:paraId="0AA6190A">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1611344">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7.22</w:t>
            </w:r>
          </w:p>
        </w:tc>
        <w:tc>
          <w:tcPr>
            <w:tcW w:w="3492" w:type="dxa"/>
            <w:tcBorders>
              <w:top w:val="nil"/>
              <w:left w:val="nil"/>
              <w:bottom w:val="single" w:color="auto" w:sz="4" w:space="0"/>
              <w:right w:val="single" w:color="auto" w:sz="4" w:space="0"/>
            </w:tcBorders>
            <w:shd w:val="clear" w:color="auto" w:fill="auto"/>
            <w:vAlign w:val="center"/>
          </w:tcPr>
          <w:p w14:paraId="415D733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7.22</w:t>
            </w:r>
          </w:p>
        </w:tc>
        <w:tc>
          <w:tcPr>
            <w:tcW w:w="3000" w:type="dxa"/>
            <w:tcBorders>
              <w:top w:val="nil"/>
              <w:left w:val="nil"/>
              <w:bottom w:val="single" w:color="auto" w:sz="4" w:space="0"/>
              <w:right w:val="single" w:color="auto" w:sz="8" w:space="0"/>
            </w:tcBorders>
            <w:shd w:val="clear" w:color="auto" w:fill="auto"/>
            <w:vAlign w:val="center"/>
          </w:tcPr>
          <w:p w14:paraId="2EE6F0BF">
            <w:pPr>
              <w:widowControl/>
              <w:jc w:val="center"/>
              <w:rPr>
                <w:rFonts w:ascii="Times New Roman" w:hAnsi="Times New Roman" w:eastAsia="仿宋_GB2312" w:cs="Times New Roman"/>
                <w:kern w:val="0"/>
                <w:szCs w:val="21"/>
              </w:rPr>
            </w:pPr>
          </w:p>
        </w:tc>
      </w:tr>
      <w:tr w14:paraId="68B673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D23C726">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4651F001">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9C10782">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7.22</w:t>
            </w:r>
          </w:p>
        </w:tc>
        <w:tc>
          <w:tcPr>
            <w:tcW w:w="3492" w:type="dxa"/>
            <w:tcBorders>
              <w:top w:val="nil"/>
              <w:left w:val="nil"/>
              <w:bottom w:val="single" w:color="auto" w:sz="4" w:space="0"/>
              <w:right w:val="single" w:color="auto" w:sz="4" w:space="0"/>
            </w:tcBorders>
            <w:shd w:val="clear" w:color="auto" w:fill="auto"/>
            <w:vAlign w:val="center"/>
          </w:tcPr>
          <w:p w14:paraId="7961BD0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7.22</w:t>
            </w:r>
          </w:p>
        </w:tc>
        <w:tc>
          <w:tcPr>
            <w:tcW w:w="3000" w:type="dxa"/>
            <w:tcBorders>
              <w:top w:val="nil"/>
              <w:left w:val="nil"/>
              <w:bottom w:val="single" w:color="auto" w:sz="4" w:space="0"/>
              <w:right w:val="single" w:color="auto" w:sz="8" w:space="0"/>
            </w:tcBorders>
            <w:shd w:val="clear" w:color="auto" w:fill="auto"/>
            <w:vAlign w:val="center"/>
          </w:tcPr>
          <w:p w14:paraId="146D42D9">
            <w:pPr>
              <w:widowControl/>
              <w:jc w:val="center"/>
              <w:rPr>
                <w:rFonts w:ascii="Times New Roman" w:hAnsi="Times New Roman" w:eastAsia="仿宋_GB2312" w:cs="Times New Roman"/>
                <w:kern w:val="0"/>
                <w:szCs w:val="21"/>
              </w:rPr>
            </w:pPr>
          </w:p>
        </w:tc>
      </w:tr>
      <w:tr w14:paraId="4E94EB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94E6270">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20827</w:t>
            </w:r>
          </w:p>
        </w:tc>
        <w:tc>
          <w:tcPr>
            <w:tcW w:w="3527" w:type="dxa"/>
            <w:tcBorders>
              <w:top w:val="nil"/>
              <w:left w:val="nil"/>
              <w:bottom w:val="single" w:color="auto" w:sz="4" w:space="0"/>
              <w:right w:val="single" w:color="auto" w:sz="4" w:space="0"/>
            </w:tcBorders>
            <w:shd w:val="clear" w:color="000000" w:fill="FFFFFF"/>
            <w:vAlign w:val="center"/>
          </w:tcPr>
          <w:p w14:paraId="7E78D5AB">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财政对其他社会保险基金的补助</w:t>
            </w:r>
          </w:p>
        </w:tc>
        <w:tc>
          <w:tcPr>
            <w:tcW w:w="3000" w:type="dxa"/>
            <w:tcBorders>
              <w:top w:val="nil"/>
              <w:left w:val="nil"/>
              <w:bottom w:val="single" w:color="auto" w:sz="4" w:space="0"/>
              <w:right w:val="single" w:color="auto" w:sz="4" w:space="0"/>
            </w:tcBorders>
            <w:shd w:val="clear" w:color="auto" w:fill="auto"/>
            <w:vAlign w:val="center"/>
          </w:tcPr>
          <w:p w14:paraId="7FFC56A6">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0.04</w:t>
            </w:r>
          </w:p>
        </w:tc>
        <w:tc>
          <w:tcPr>
            <w:tcW w:w="3492" w:type="dxa"/>
            <w:tcBorders>
              <w:top w:val="nil"/>
              <w:left w:val="nil"/>
              <w:bottom w:val="single" w:color="auto" w:sz="4" w:space="0"/>
              <w:right w:val="single" w:color="auto" w:sz="4" w:space="0"/>
            </w:tcBorders>
            <w:shd w:val="clear" w:color="auto" w:fill="auto"/>
            <w:vAlign w:val="center"/>
          </w:tcPr>
          <w:p w14:paraId="72EBD36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0.04</w:t>
            </w:r>
          </w:p>
        </w:tc>
        <w:tc>
          <w:tcPr>
            <w:tcW w:w="3000" w:type="dxa"/>
            <w:tcBorders>
              <w:top w:val="nil"/>
              <w:left w:val="nil"/>
              <w:bottom w:val="single" w:color="auto" w:sz="4" w:space="0"/>
              <w:right w:val="single" w:color="auto" w:sz="8" w:space="0"/>
            </w:tcBorders>
            <w:shd w:val="clear" w:color="auto" w:fill="auto"/>
            <w:vAlign w:val="center"/>
          </w:tcPr>
          <w:p w14:paraId="5184B4AC">
            <w:pPr>
              <w:widowControl/>
              <w:jc w:val="center"/>
              <w:rPr>
                <w:rFonts w:ascii="Times New Roman" w:hAnsi="Times New Roman" w:eastAsia="仿宋_GB2312" w:cs="Times New Roman"/>
                <w:kern w:val="0"/>
                <w:szCs w:val="21"/>
              </w:rPr>
            </w:pPr>
          </w:p>
        </w:tc>
      </w:tr>
      <w:tr w14:paraId="377548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E678F55">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2082799</w:t>
            </w:r>
          </w:p>
        </w:tc>
        <w:tc>
          <w:tcPr>
            <w:tcW w:w="3527" w:type="dxa"/>
            <w:tcBorders>
              <w:top w:val="nil"/>
              <w:left w:val="nil"/>
              <w:bottom w:val="single" w:color="auto" w:sz="4" w:space="0"/>
              <w:right w:val="single" w:color="auto" w:sz="4" w:space="0"/>
            </w:tcBorders>
            <w:shd w:val="clear" w:color="000000" w:fill="FFFFFF"/>
            <w:vAlign w:val="center"/>
          </w:tcPr>
          <w:p w14:paraId="0A8D8045">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其他财政对社会保险基金的补助</w:t>
            </w:r>
          </w:p>
        </w:tc>
        <w:tc>
          <w:tcPr>
            <w:tcW w:w="3000" w:type="dxa"/>
            <w:tcBorders>
              <w:top w:val="nil"/>
              <w:left w:val="nil"/>
              <w:bottom w:val="single" w:color="auto" w:sz="4" w:space="0"/>
              <w:right w:val="single" w:color="auto" w:sz="4" w:space="0"/>
            </w:tcBorders>
            <w:shd w:val="clear" w:color="auto" w:fill="auto"/>
            <w:vAlign w:val="center"/>
          </w:tcPr>
          <w:p w14:paraId="62936340">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0.04</w:t>
            </w:r>
          </w:p>
        </w:tc>
        <w:tc>
          <w:tcPr>
            <w:tcW w:w="3492" w:type="dxa"/>
            <w:tcBorders>
              <w:top w:val="nil"/>
              <w:left w:val="nil"/>
              <w:bottom w:val="single" w:color="auto" w:sz="4" w:space="0"/>
              <w:right w:val="single" w:color="auto" w:sz="4" w:space="0"/>
            </w:tcBorders>
            <w:shd w:val="clear" w:color="auto" w:fill="auto"/>
            <w:vAlign w:val="center"/>
          </w:tcPr>
          <w:p w14:paraId="1912640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0.04</w:t>
            </w:r>
          </w:p>
        </w:tc>
        <w:tc>
          <w:tcPr>
            <w:tcW w:w="3000" w:type="dxa"/>
            <w:tcBorders>
              <w:top w:val="nil"/>
              <w:left w:val="nil"/>
              <w:bottom w:val="single" w:color="auto" w:sz="4" w:space="0"/>
              <w:right w:val="single" w:color="auto" w:sz="8" w:space="0"/>
            </w:tcBorders>
            <w:shd w:val="clear" w:color="auto" w:fill="auto"/>
            <w:vAlign w:val="center"/>
          </w:tcPr>
          <w:p w14:paraId="472E5584">
            <w:pPr>
              <w:widowControl/>
              <w:jc w:val="center"/>
              <w:rPr>
                <w:rFonts w:ascii="Times New Roman" w:hAnsi="Times New Roman" w:eastAsia="仿宋_GB2312" w:cs="Times New Roman"/>
                <w:kern w:val="0"/>
                <w:szCs w:val="21"/>
              </w:rPr>
            </w:pPr>
          </w:p>
        </w:tc>
      </w:tr>
      <w:tr w14:paraId="2BBEC3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A7253DF">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20899</w:t>
            </w:r>
          </w:p>
        </w:tc>
        <w:tc>
          <w:tcPr>
            <w:tcW w:w="3527" w:type="dxa"/>
            <w:tcBorders>
              <w:top w:val="nil"/>
              <w:left w:val="nil"/>
              <w:bottom w:val="single" w:color="auto" w:sz="4" w:space="0"/>
              <w:right w:val="single" w:color="auto" w:sz="4" w:space="0"/>
            </w:tcBorders>
            <w:shd w:val="clear" w:color="000000" w:fill="FFFFFF"/>
            <w:vAlign w:val="center"/>
          </w:tcPr>
          <w:p w14:paraId="34591760">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4F18DF8C">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0.31</w:t>
            </w:r>
          </w:p>
        </w:tc>
        <w:tc>
          <w:tcPr>
            <w:tcW w:w="3492" w:type="dxa"/>
            <w:tcBorders>
              <w:top w:val="nil"/>
              <w:left w:val="nil"/>
              <w:bottom w:val="single" w:color="auto" w:sz="4" w:space="0"/>
              <w:right w:val="single" w:color="auto" w:sz="4" w:space="0"/>
            </w:tcBorders>
            <w:shd w:val="clear" w:color="auto" w:fill="auto"/>
            <w:vAlign w:val="center"/>
          </w:tcPr>
          <w:p w14:paraId="1DED208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0.31</w:t>
            </w:r>
          </w:p>
        </w:tc>
        <w:tc>
          <w:tcPr>
            <w:tcW w:w="3000" w:type="dxa"/>
            <w:tcBorders>
              <w:top w:val="nil"/>
              <w:left w:val="nil"/>
              <w:bottom w:val="single" w:color="auto" w:sz="4" w:space="0"/>
              <w:right w:val="single" w:color="auto" w:sz="8" w:space="0"/>
            </w:tcBorders>
            <w:shd w:val="clear" w:color="auto" w:fill="auto"/>
            <w:vAlign w:val="center"/>
          </w:tcPr>
          <w:p w14:paraId="7EEF104C">
            <w:pPr>
              <w:widowControl/>
              <w:jc w:val="center"/>
              <w:rPr>
                <w:rFonts w:ascii="Times New Roman" w:hAnsi="Times New Roman" w:eastAsia="仿宋_GB2312" w:cs="Times New Roman"/>
                <w:kern w:val="0"/>
                <w:szCs w:val="21"/>
              </w:rPr>
            </w:pPr>
          </w:p>
        </w:tc>
      </w:tr>
      <w:tr w14:paraId="666ADA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1219B22">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2089999</w:t>
            </w:r>
          </w:p>
        </w:tc>
        <w:tc>
          <w:tcPr>
            <w:tcW w:w="3527" w:type="dxa"/>
            <w:tcBorders>
              <w:top w:val="nil"/>
              <w:left w:val="nil"/>
              <w:bottom w:val="single" w:color="auto" w:sz="4" w:space="0"/>
              <w:right w:val="single" w:color="auto" w:sz="4" w:space="0"/>
            </w:tcBorders>
            <w:shd w:val="clear" w:color="000000" w:fill="FFFFFF"/>
            <w:vAlign w:val="center"/>
          </w:tcPr>
          <w:p w14:paraId="13DB2490">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61A631AE">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0.31</w:t>
            </w:r>
          </w:p>
        </w:tc>
        <w:tc>
          <w:tcPr>
            <w:tcW w:w="3492" w:type="dxa"/>
            <w:tcBorders>
              <w:top w:val="nil"/>
              <w:left w:val="nil"/>
              <w:bottom w:val="single" w:color="auto" w:sz="4" w:space="0"/>
              <w:right w:val="single" w:color="auto" w:sz="4" w:space="0"/>
            </w:tcBorders>
            <w:shd w:val="clear" w:color="auto" w:fill="auto"/>
            <w:vAlign w:val="center"/>
          </w:tcPr>
          <w:p w14:paraId="30D6B330">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0.31</w:t>
            </w:r>
          </w:p>
        </w:tc>
        <w:tc>
          <w:tcPr>
            <w:tcW w:w="3000" w:type="dxa"/>
            <w:tcBorders>
              <w:top w:val="nil"/>
              <w:left w:val="nil"/>
              <w:bottom w:val="single" w:color="auto" w:sz="4" w:space="0"/>
              <w:right w:val="single" w:color="auto" w:sz="8" w:space="0"/>
            </w:tcBorders>
            <w:shd w:val="clear" w:color="auto" w:fill="auto"/>
            <w:vAlign w:val="center"/>
          </w:tcPr>
          <w:p w14:paraId="00EB3F7A">
            <w:pPr>
              <w:widowControl/>
              <w:jc w:val="center"/>
              <w:rPr>
                <w:rFonts w:ascii="Times New Roman" w:hAnsi="Times New Roman" w:eastAsia="仿宋_GB2312" w:cs="Times New Roman"/>
                <w:kern w:val="0"/>
                <w:szCs w:val="21"/>
              </w:rPr>
            </w:pPr>
          </w:p>
        </w:tc>
      </w:tr>
      <w:tr w14:paraId="52B664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94CFB14">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14:paraId="5964EACF">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14:paraId="18D28231">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4.77</w:t>
            </w:r>
          </w:p>
        </w:tc>
        <w:tc>
          <w:tcPr>
            <w:tcW w:w="3492" w:type="dxa"/>
            <w:tcBorders>
              <w:top w:val="nil"/>
              <w:left w:val="nil"/>
              <w:bottom w:val="single" w:color="auto" w:sz="4" w:space="0"/>
              <w:right w:val="single" w:color="auto" w:sz="4" w:space="0"/>
            </w:tcBorders>
            <w:shd w:val="clear" w:color="auto" w:fill="auto"/>
            <w:vAlign w:val="center"/>
          </w:tcPr>
          <w:p w14:paraId="7ADB1DC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4.77</w:t>
            </w:r>
          </w:p>
        </w:tc>
        <w:tc>
          <w:tcPr>
            <w:tcW w:w="3000" w:type="dxa"/>
            <w:tcBorders>
              <w:top w:val="nil"/>
              <w:left w:val="nil"/>
              <w:bottom w:val="single" w:color="auto" w:sz="4" w:space="0"/>
              <w:right w:val="single" w:color="auto" w:sz="8" w:space="0"/>
            </w:tcBorders>
            <w:shd w:val="clear" w:color="auto" w:fill="auto"/>
            <w:vAlign w:val="center"/>
          </w:tcPr>
          <w:p w14:paraId="10254331">
            <w:pPr>
              <w:widowControl/>
              <w:jc w:val="center"/>
              <w:rPr>
                <w:rFonts w:ascii="Times New Roman" w:hAnsi="Times New Roman" w:eastAsia="仿宋_GB2312" w:cs="Times New Roman"/>
                <w:kern w:val="0"/>
                <w:szCs w:val="21"/>
              </w:rPr>
            </w:pPr>
          </w:p>
        </w:tc>
      </w:tr>
      <w:tr w14:paraId="35CD8A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37C887F">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21011</w:t>
            </w:r>
          </w:p>
        </w:tc>
        <w:tc>
          <w:tcPr>
            <w:tcW w:w="3527" w:type="dxa"/>
            <w:tcBorders>
              <w:top w:val="nil"/>
              <w:left w:val="nil"/>
              <w:bottom w:val="single" w:color="auto" w:sz="4" w:space="0"/>
              <w:right w:val="single" w:color="auto" w:sz="4" w:space="0"/>
            </w:tcBorders>
            <w:shd w:val="clear" w:color="000000" w:fill="FFFFFF"/>
            <w:vAlign w:val="center"/>
          </w:tcPr>
          <w:p w14:paraId="5A0894DE">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C61510D">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4.77</w:t>
            </w:r>
          </w:p>
        </w:tc>
        <w:tc>
          <w:tcPr>
            <w:tcW w:w="3492" w:type="dxa"/>
            <w:tcBorders>
              <w:top w:val="nil"/>
              <w:left w:val="nil"/>
              <w:bottom w:val="single" w:color="auto" w:sz="4" w:space="0"/>
              <w:right w:val="single" w:color="auto" w:sz="4" w:space="0"/>
            </w:tcBorders>
            <w:shd w:val="clear" w:color="auto" w:fill="auto"/>
            <w:vAlign w:val="center"/>
          </w:tcPr>
          <w:p w14:paraId="44F6D87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4.77</w:t>
            </w:r>
          </w:p>
        </w:tc>
        <w:tc>
          <w:tcPr>
            <w:tcW w:w="3000" w:type="dxa"/>
            <w:tcBorders>
              <w:top w:val="nil"/>
              <w:left w:val="nil"/>
              <w:bottom w:val="single" w:color="auto" w:sz="4" w:space="0"/>
              <w:right w:val="single" w:color="auto" w:sz="8" w:space="0"/>
            </w:tcBorders>
            <w:shd w:val="clear" w:color="auto" w:fill="auto"/>
            <w:vAlign w:val="center"/>
          </w:tcPr>
          <w:p w14:paraId="781FC479">
            <w:pPr>
              <w:widowControl/>
              <w:jc w:val="center"/>
              <w:rPr>
                <w:rFonts w:ascii="Times New Roman" w:hAnsi="Times New Roman" w:eastAsia="仿宋_GB2312" w:cs="Times New Roman"/>
                <w:kern w:val="0"/>
                <w:szCs w:val="21"/>
              </w:rPr>
            </w:pPr>
          </w:p>
        </w:tc>
      </w:tr>
      <w:tr w14:paraId="071E97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0D31BBE">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2101101</w:t>
            </w:r>
          </w:p>
        </w:tc>
        <w:tc>
          <w:tcPr>
            <w:tcW w:w="3527" w:type="dxa"/>
            <w:tcBorders>
              <w:top w:val="nil"/>
              <w:left w:val="nil"/>
              <w:bottom w:val="single" w:color="auto" w:sz="4" w:space="0"/>
              <w:right w:val="single" w:color="auto" w:sz="4" w:space="0"/>
            </w:tcBorders>
            <w:shd w:val="clear" w:color="000000" w:fill="FFFFFF"/>
            <w:vAlign w:val="center"/>
          </w:tcPr>
          <w:p w14:paraId="64283566">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14:paraId="5984496F">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4.77</w:t>
            </w:r>
          </w:p>
        </w:tc>
        <w:tc>
          <w:tcPr>
            <w:tcW w:w="3492" w:type="dxa"/>
            <w:tcBorders>
              <w:top w:val="nil"/>
              <w:left w:val="nil"/>
              <w:bottom w:val="single" w:color="auto" w:sz="4" w:space="0"/>
              <w:right w:val="single" w:color="auto" w:sz="4" w:space="0"/>
            </w:tcBorders>
            <w:shd w:val="clear" w:color="auto" w:fill="auto"/>
            <w:vAlign w:val="center"/>
          </w:tcPr>
          <w:p w14:paraId="0BCFDA6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4.77</w:t>
            </w:r>
          </w:p>
        </w:tc>
        <w:tc>
          <w:tcPr>
            <w:tcW w:w="3000" w:type="dxa"/>
            <w:tcBorders>
              <w:top w:val="nil"/>
              <w:left w:val="nil"/>
              <w:bottom w:val="single" w:color="auto" w:sz="4" w:space="0"/>
              <w:right w:val="single" w:color="auto" w:sz="8" w:space="0"/>
            </w:tcBorders>
            <w:shd w:val="clear" w:color="auto" w:fill="auto"/>
            <w:vAlign w:val="center"/>
          </w:tcPr>
          <w:p w14:paraId="5941B72C">
            <w:pPr>
              <w:widowControl/>
              <w:jc w:val="center"/>
              <w:rPr>
                <w:rFonts w:ascii="Times New Roman" w:hAnsi="Times New Roman" w:eastAsia="仿宋_GB2312" w:cs="Times New Roman"/>
                <w:kern w:val="0"/>
                <w:szCs w:val="21"/>
              </w:rPr>
            </w:pPr>
          </w:p>
        </w:tc>
      </w:tr>
      <w:tr w14:paraId="4BEC72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62296CC">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212</w:t>
            </w:r>
          </w:p>
        </w:tc>
        <w:tc>
          <w:tcPr>
            <w:tcW w:w="3527" w:type="dxa"/>
            <w:tcBorders>
              <w:top w:val="nil"/>
              <w:left w:val="nil"/>
              <w:bottom w:val="single" w:color="auto" w:sz="4" w:space="0"/>
              <w:right w:val="single" w:color="auto" w:sz="4" w:space="0"/>
            </w:tcBorders>
            <w:shd w:val="clear" w:color="000000" w:fill="FFFFFF"/>
            <w:vAlign w:val="center"/>
          </w:tcPr>
          <w:p w14:paraId="05C341D4">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城乡社区支出</w:t>
            </w:r>
          </w:p>
        </w:tc>
        <w:tc>
          <w:tcPr>
            <w:tcW w:w="3000" w:type="dxa"/>
            <w:tcBorders>
              <w:top w:val="nil"/>
              <w:left w:val="nil"/>
              <w:bottom w:val="single" w:color="auto" w:sz="4" w:space="0"/>
              <w:right w:val="single" w:color="auto" w:sz="4" w:space="0"/>
            </w:tcBorders>
            <w:shd w:val="clear" w:color="auto" w:fill="auto"/>
            <w:vAlign w:val="center"/>
          </w:tcPr>
          <w:p w14:paraId="3307D24C">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3.8</w:t>
            </w:r>
          </w:p>
        </w:tc>
        <w:tc>
          <w:tcPr>
            <w:tcW w:w="3492" w:type="dxa"/>
            <w:tcBorders>
              <w:top w:val="nil"/>
              <w:left w:val="nil"/>
              <w:bottom w:val="single" w:color="auto" w:sz="4" w:space="0"/>
              <w:right w:val="single" w:color="auto" w:sz="4" w:space="0"/>
            </w:tcBorders>
            <w:shd w:val="clear" w:color="auto" w:fill="auto"/>
            <w:vAlign w:val="center"/>
          </w:tcPr>
          <w:p w14:paraId="6136AB55">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C3C9F0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r>
      <w:tr w14:paraId="3C1056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3B315A0">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21202</w:t>
            </w:r>
          </w:p>
        </w:tc>
        <w:tc>
          <w:tcPr>
            <w:tcW w:w="3527" w:type="dxa"/>
            <w:tcBorders>
              <w:top w:val="nil"/>
              <w:left w:val="nil"/>
              <w:bottom w:val="single" w:color="auto" w:sz="4" w:space="0"/>
              <w:right w:val="single" w:color="auto" w:sz="4" w:space="0"/>
            </w:tcBorders>
            <w:shd w:val="clear" w:color="000000" w:fill="FFFFFF"/>
            <w:vAlign w:val="center"/>
          </w:tcPr>
          <w:p w14:paraId="4E7CF2C7">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城乡社区规划与管理</w:t>
            </w:r>
          </w:p>
        </w:tc>
        <w:tc>
          <w:tcPr>
            <w:tcW w:w="3000" w:type="dxa"/>
            <w:tcBorders>
              <w:top w:val="nil"/>
              <w:left w:val="nil"/>
              <w:bottom w:val="single" w:color="auto" w:sz="4" w:space="0"/>
              <w:right w:val="single" w:color="auto" w:sz="4" w:space="0"/>
            </w:tcBorders>
            <w:shd w:val="clear" w:color="auto" w:fill="auto"/>
            <w:vAlign w:val="center"/>
          </w:tcPr>
          <w:p w14:paraId="45DA6E5A">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3.8</w:t>
            </w:r>
          </w:p>
        </w:tc>
        <w:tc>
          <w:tcPr>
            <w:tcW w:w="3492" w:type="dxa"/>
            <w:tcBorders>
              <w:top w:val="nil"/>
              <w:left w:val="nil"/>
              <w:bottom w:val="single" w:color="auto" w:sz="4" w:space="0"/>
              <w:right w:val="single" w:color="auto" w:sz="4" w:space="0"/>
            </w:tcBorders>
            <w:shd w:val="clear" w:color="auto" w:fill="auto"/>
            <w:vAlign w:val="center"/>
          </w:tcPr>
          <w:p w14:paraId="1E26287A">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6212CF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r>
      <w:tr w14:paraId="40333A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350627A">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2120201</w:t>
            </w:r>
          </w:p>
        </w:tc>
        <w:tc>
          <w:tcPr>
            <w:tcW w:w="3527" w:type="dxa"/>
            <w:tcBorders>
              <w:top w:val="nil"/>
              <w:left w:val="nil"/>
              <w:bottom w:val="single" w:color="auto" w:sz="4" w:space="0"/>
              <w:right w:val="single" w:color="auto" w:sz="4" w:space="0"/>
            </w:tcBorders>
            <w:shd w:val="clear" w:color="000000" w:fill="FFFFFF"/>
            <w:vAlign w:val="center"/>
          </w:tcPr>
          <w:p w14:paraId="366A9D99">
            <w:pPr>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城乡社区规划与管理</w:t>
            </w:r>
          </w:p>
        </w:tc>
        <w:tc>
          <w:tcPr>
            <w:tcW w:w="3000" w:type="dxa"/>
            <w:tcBorders>
              <w:top w:val="nil"/>
              <w:left w:val="nil"/>
              <w:bottom w:val="single" w:color="auto" w:sz="4" w:space="0"/>
              <w:right w:val="single" w:color="auto" w:sz="4" w:space="0"/>
            </w:tcBorders>
            <w:shd w:val="clear" w:color="auto" w:fill="auto"/>
            <w:vAlign w:val="center"/>
          </w:tcPr>
          <w:p w14:paraId="38ADD41B">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3.8</w:t>
            </w:r>
          </w:p>
        </w:tc>
        <w:tc>
          <w:tcPr>
            <w:tcW w:w="3492" w:type="dxa"/>
            <w:tcBorders>
              <w:top w:val="nil"/>
              <w:left w:val="nil"/>
              <w:bottom w:val="single" w:color="auto" w:sz="4" w:space="0"/>
              <w:right w:val="single" w:color="auto" w:sz="4" w:space="0"/>
            </w:tcBorders>
            <w:shd w:val="clear" w:color="auto" w:fill="auto"/>
            <w:vAlign w:val="center"/>
          </w:tcPr>
          <w:p w14:paraId="6D22B476">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3F9F08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r>
      <w:tr w14:paraId="155EF8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B5C337F">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215</w:t>
            </w:r>
          </w:p>
        </w:tc>
        <w:tc>
          <w:tcPr>
            <w:tcW w:w="3527" w:type="dxa"/>
            <w:tcBorders>
              <w:top w:val="nil"/>
              <w:left w:val="nil"/>
              <w:bottom w:val="single" w:color="auto" w:sz="4" w:space="0"/>
              <w:right w:val="single" w:color="auto" w:sz="4" w:space="0"/>
            </w:tcBorders>
            <w:shd w:val="clear" w:color="000000" w:fill="FFFFFF"/>
            <w:vAlign w:val="center"/>
          </w:tcPr>
          <w:p w14:paraId="6C7508DA">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资源勘探工业信息等支出</w:t>
            </w:r>
          </w:p>
        </w:tc>
        <w:tc>
          <w:tcPr>
            <w:tcW w:w="3000" w:type="dxa"/>
            <w:tcBorders>
              <w:top w:val="nil"/>
              <w:left w:val="nil"/>
              <w:bottom w:val="single" w:color="auto" w:sz="4" w:space="0"/>
              <w:right w:val="single" w:color="auto" w:sz="4" w:space="0"/>
            </w:tcBorders>
            <w:shd w:val="clear" w:color="auto" w:fill="auto"/>
            <w:vAlign w:val="center"/>
          </w:tcPr>
          <w:p w14:paraId="4ECADB95">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0.32</w:t>
            </w:r>
          </w:p>
        </w:tc>
        <w:tc>
          <w:tcPr>
            <w:tcW w:w="3492" w:type="dxa"/>
            <w:tcBorders>
              <w:top w:val="nil"/>
              <w:left w:val="nil"/>
              <w:bottom w:val="single" w:color="auto" w:sz="4" w:space="0"/>
              <w:right w:val="single" w:color="auto" w:sz="4" w:space="0"/>
            </w:tcBorders>
            <w:shd w:val="clear" w:color="auto" w:fill="auto"/>
            <w:vAlign w:val="center"/>
          </w:tcPr>
          <w:p w14:paraId="619F2623">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765990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0.32</w:t>
            </w:r>
          </w:p>
        </w:tc>
      </w:tr>
      <w:tr w14:paraId="26B28D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0CBEB5A">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21502</w:t>
            </w:r>
          </w:p>
        </w:tc>
        <w:tc>
          <w:tcPr>
            <w:tcW w:w="3527" w:type="dxa"/>
            <w:tcBorders>
              <w:top w:val="nil"/>
              <w:left w:val="nil"/>
              <w:bottom w:val="single" w:color="auto" w:sz="4" w:space="0"/>
              <w:right w:val="single" w:color="auto" w:sz="4" w:space="0"/>
            </w:tcBorders>
            <w:shd w:val="clear" w:color="000000" w:fill="FFFFFF"/>
            <w:vAlign w:val="center"/>
          </w:tcPr>
          <w:p w14:paraId="54AC8D85">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制造业</w:t>
            </w:r>
          </w:p>
        </w:tc>
        <w:tc>
          <w:tcPr>
            <w:tcW w:w="3000" w:type="dxa"/>
            <w:tcBorders>
              <w:top w:val="nil"/>
              <w:left w:val="nil"/>
              <w:bottom w:val="single" w:color="auto" w:sz="4" w:space="0"/>
              <w:right w:val="single" w:color="auto" w:sz="4" w:space="0"/>
            </w:tcBorders>
            <w:shd w:val="clear" w:color="auto" w:fill="auto"/>
            <w:vAlign w:val="center"/>
          </w:tcPr>
          <w:p w14:paraId="7286071E">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0.32</w:t>
            </w:r>
          </w:p>
        </w:tc>
        <w:tc>
          <w:tcPr>
            <w:tcW w:w="3492" w:type="dxa"/>
            <w:tcBorders>
              <w:top w:val="nil"/>
              <w:left w:val="nil"/>
              <w:bottom w:val="single" w:color="auto" w:sz="4" w:space="0"/>
              <w:right w:val="single" w:color="auto" w:sz="4" w:space="0"/>
            </w:tcBorders>
            <w:shd w:val="clear" w:color="auto" w:fill="auto"/>
            <w:vAlign w:val="center"/>
          </w:tcPr>
          <w:p w14:paraId="0E5DC62B">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D7A95D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0.32</w:t>
            </w:r>
          </w:p>
        </w:tc>
      </w:tr>
      <w:tr w14:paraId="36B2A0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BB90992">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2150299</w:t>
            </w:r>
          </w:p>
        </w:tc>
        <w:tc>
          <w:tcPr>
            <w:tcW w:w="3527" w:type="dxa"/>
            <w:tcBorders>
              <w:top w:val="single" w:color="auto" w:sz="4" w:space="0"/>
              <w:left w:val="nil"/>
              <w:bottom w:val="single" w:color="auto" w:sz="4" w:space="0"/>
              <w:right w:val="single" w:color="auto" w:sz="4" w:space="0"/>
            </w:tcBorders>
            <w:shd w:val="clear" w:color="000000" w:fill="FFFFFF"/>
            <w:vAlign w:val="center"/>
          </w:tcPr>
          <w:p w14:paraId="6EC06D9B">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其他制造业支出</w:t>
            </w:r>
          </w:p>
        </w:tc>
        <w:tc>
          <w:tcPr>
            <w:tcW w:w="3000" w:type="dxa"/>
            <w:tcBorders>
              <w:top w:val="single" w:color="auto" w:sz="4" w:space="0"/>
              <w:left w:val="nil"/>
              <w:bottom w:val="single" w:color="auto" w:sz="4" w:space="0"/>
              <w:right w:val="single" w:color="auto" w:sz="4" w:space="0"/>
            </w:tcBorders>
            <w:shd w:val="clear" w:color="auto" w:fill="auto"/>
            <w:vAlign w:val="center"/>
          </w:tcPr>
          <w:p w14:paraId="1078D049">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0.32</w:t>
            </w:r>
          </w:p>
        </w:tc>
        <w:tc>
          <w:tcPr>
            <w:tcW w:w="3492" w:type="dxa"/>
            <w:tcBorders>
              <w:top w:val="single" w:color="auto" w:sz="4" w:space="0"/>
              <w:left w:val="nil"/>
              <w:bottom w:val="single" w:color="auto" w:sz="4" w:space="0"/>
              <w:right w:val="single" w:color="auto" w:sz="4" w:space="0"/>
            </w:tcBorders>
            <w:shd w:val="clear" w:color="auto" w:fill="auto"/>
            <w:vAlign w:val="center"/>
          </w:tcPr>
          <w:p w14:paraId="12A4C837">
            <w:pPr>
              <w:widowControl/>
              <w:jc w:val="center"/>
              <w:rPr>
                <w:rFonts w:ascii="Times New Roman" w:hAnsi="Times New Roman" w:eastAsia="仿宋_GB2312" w:cs="Times New Roman"/>
                <w:kern w:val="0"/>
                <w:szCs w:val="21"/>
              </w:rPr>
            </w:pPr>
          </w:p>
        </w:tc>
        <w:tc>
          <w:tcPr>
            <w:tcW w:w="3000" w:type="dxa"/>
            <w:tcBorders>
              <w:top w:val="single" w:color="auto" w:sz="4" w:space="0"/>
              <w:left w:val="nil"/>
              <w:bottom w:val="single" w:color="auto" w:sz="4" w:space="0"/>
              <w:right w:val="single" w:color="auto" w:sz="8" w:space="0"/>
            </w:tcBorders>
            <w:shd w:val="clear" w:color="auto" w:fill="auto"/>
            <w:vAlign w:val="center"/>
          </w:tcPr>
          <w:p w14:paraId="08679FE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0.32</w:t>
            </w:r>
          </w:p>
        </w:tc>
      </w:tr>
      <w:tr w14:paraId="129480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E6C66F9">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216</w:t>
            </w:r>
          </w:p>
        </w:tc>
        <w:tc>
          <w:tcPr>
            <w:tcW w:w="3527" w:type="dxa"/>
            <w:tcBorders>
              <w:top w:val="nil"/>
              <w:left w:val="nil"/>
              <w:bottom w:val="single" w:color="auto" w:sz="4" w:space="0"/>
              <w:right w:val="single" w:color="auto" w:sz="4" w:space="0"/>
            </w:tcBorders>
            <w:shd w:val="clear" w:color="000000" w:fill="FFFFFF"/>
            <w:vAlign w:val="center"/>
          </w:tcPr>
          <w:p w14:paraId="79F249CC">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商业服务业等支出</w:t>
            </w:r>
          </w:p>
        </w:tc>
        <w:tc>
          <w:tcPr>
            <w:tcW w:w="3000" w:type="dxa"/>
            <w:tcBorders>
              <w:top w:val="nil"/>
              <w:left w:val="nil"/>
              <w:bottom w:val="single" w:color="auto" w:sz="4" w:space="0"/>
              <w:right w:val="single" w:color="auto" w:sz="4" w:space="0"/>
            </w:tcBorders>
            <w:shd w:val="clear" w:color="auto" w:fill="auto"/>
            <w:vAlign w:val="center"/>
          </w:tcPr>
          <w:p w14:paraId="0E148661">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w:t>
            </w:r>
          </w:p>
        </w:tc>
        <w:tc>
          <w:tcPr>
            <w:tcW w:w="3492" w:type="dxa"/>
            <w:tcBorders>
              <w:top w:val="nil"/>
              <w:left w:val="nil"/>
              <w:bottom w:val="single" w:color="auto" w:sz="4" w:space="0"/>
              <w:right w:val="single" w:color="auto" w:sz="4" w:space="0"/>
            </w:tcBorders>
            <w:shd w:val="clear" w:color="auto" w:fill="auto"/>
            <w:vAlign w:val="center"/>
          </w:tcPr>
          <w:p w14:paraId="192082A2">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6268E2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20.00</w:t>
            </w:r>
          </w:p>
        </w:tc>
      </w:tr>
      <w:tr w14:paraId="6E9D51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8303F37">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21602</w:t>
            </w:r>
          </w:p>
        </w:tc>
        <w:tc>
          <w:tcPr>
            <w:tcW w:w="3527" w:type="dxa"/>
            <w:tcBorders>
              <w:top w:val="nil"/>
              <w:left w:val="nil"/>
              <w:bottom w:val="single" w:color="auto" w:sz="4" w:space="0"/>
              <w:right w:val="single" w:color="auto" w:sz="4" w:space="0"/>
            </w:tcBorders>
            <w:shd w:val="clear" w:color="000000" w:fill="FFFFFF"/>
            <w:vAlign w:val="center"/>
          </w:tcPr>
          <w:p w14:paraId="2979B3F0">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商业流通事务</w:t>
            </w:r>
          </w:p>
        </w:tc>
        <w:tc>
          <w:tcPr>
            <w:tcW w:w="3000" w:type="dxa"/>
            <w:tcBorders>
              <w:top w:val="nil"/>
              <w:left w:val="nil"/>
              <w:bottom w:val="single" w:color="auto" w:sz="4" w:space="0"/>
              <w:right w:val="single" w:color="auto" w:sz="4" w:space="0"/>
            </w:tcBorders>
            <w:shd w:val="clear" w:color="auto" w:fill="auto"/>
            <w:vAlign w:val="center"/>
          </w:tcPr>
          <w:p w14:paraId="4B4D0576">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w:t>
            </w:r>
          </w:p>
        </w:tc>
        <w:tc>
          <w:tcPr>
            <w:tcW w:w="3492" w:type="dxa"/>
            <w:tcBorders>
              <w:top w:val="nil"/>
              <w:left w:val="nil"/>
              <w:bottom w:val="single" w:color="auto" w:sz="4" w:space="0"/>
              <w:right w:val="single" w:color="auto" w:sz="4" w:space="0"/>
            </w:tcBorders>
            <w:shd w:val="clear" w:color="auto" w:fill="auto"/>
            <w:vAlign w:val="center"/>
          </w:tcPr>
          <w:p w14:paraId="2489080C">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F68109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20.00</w:t>
            </w:r>
          </w:p>
        </w:tc>
      </w:tr>
      <w:tr w14:paraId="37106B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A0E8F74">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2160299</w:t>
            </w:r>
          </w:p>
        </w:tc>
        <w:tc>
          <w:tcPr>
            <w:tcW w:w="3527" w:type="dxa"/>
            <w:tcBorders>
              <w:top w:val="nil"/>
              <w:left w:val="nil"/>
              <w:bottom w:val="single" w:color="auto" w:sz="4" w:space="0"/>
              <w:right w:val="single" w:color="auto" w:sz="4" w:space="0"/>
            </w:tcBorders>
            <w:shd w:val="clear" w:color="000000" w:fill="FFFFFF"/>
            <w:vAlign w:val="center"/>
          </w:tcPr>
          <w:p w14:paraId="5DB814F2">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其他商业流通事务支出</w:t>
            </w:r>
          </w:p>
        </w:tc>
        <w:tc>
          <w:tcPr>
            <w:tcW w:w="3000" w:type="dxa"/>
            <w:tcBorders>
              <w:top w:val="nil"/>
              <w:left w:val="nil"/>
              <w:bottom w:val="single" w:color="auto" w:sz="4" w:space="0"/>
              <w:right w:val="single" w:color="auto" w:sz="4" w:space="0"/>
            </w:tcBorders>
            <w:shd w:val="clear" w:color="auto" w:fill="auto"/>
            <w:vAlign w:val="center"/>
          </w:tcPr>
          <w:p w14:paraId="634891C0">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w:t>
            </w:r>
          </w:p>
        </w:tc>
        <w:tc>
          <w:tcPr>
            <w:tcW w:w="3492" w:type="dxa"/>
            <w:tcBorders>
              <w:top w:val="nil"/>
              <w:left w:val="nil"/>
              <w:bottom w:val="single" w:color="auto" w:sz="4" w:space="0"/>
              <w:right w:val="single" w:color="auto" w:sz="4" w:space="0"/>
            </w:tcBorders>
            <w:shd w:val="clear" w:color="auto" w:fill="auto"/>
            <w:vAlign w:val="center"/>
          </w:tcPr>
          <w:p w14:paraId="43AA37AA">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E3D750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20.00</w:t>
            </w:r>
          </w:p>
        </w:tc>
      </w:tr>
      <w:tr w14:paraId="18877A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D1FEFF3">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221</w:t>
            </w:r>
          </w:p>
        </w:tc>
        <w:tc>
          <w:tcPr>
            <w:tcW w:w="3527" w:type="dxa"/>
            <w:tcBorders>
              <w:top w:val="nil"/>
              <w:left w:val="nil"/>
              <w:bottom w:val="single" w:color="auto" w:sz="4" w:space="0"/>
              <w:right w:val="single" w:color="auto" w:sz="4" w:space="0"/>
            </w:tcBorders>
            <w:shd w:val="clear" w:color="000000" w:fill="FFFFFF"/>
            <w:vAlign w:val="center"/>
          </w:tcPr>
          <w:p w14:paraId="18469AD3">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14:paraId="31385589">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5.37</w:t>
            </w:r>
          </w:p>
        </w:tc>
        <w:tc>
          <w:tcPr>
            <w:tcW w:w="3492" w:type="dxa"/>
            <w:tcBorders>
              <w:top w:val="nil"/>
              <w:left w:val="nil"/>
              <w:bottom w:val="single" w:color="auto" w:sz="4" w:space="0"/>
              <w:right w:val="single" w:color="auto" w:sz="4" w:space="0"/>
            </w:tcBorders>
            <w:shd w:val="clear" w:color="auto" w:fill="auto"/>
            <w:vAlign w:val="center"/>
          </w:tcPr>
          <w:p w14:paraId="38CD3FD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5.37</w:t>
            </w:r>
          </w:p>
        </w:tc>
        <w:tc>
          <w:tcPr>
            <w:tcW w:w="3000" w:type="dxa"/>
            <w:tcBorders>
              <w:top w:val="nil"/>
              <w:left w:val="nil"/>
              <w:bottom w:val="single" w:color="auto" w:sz="4" w:space="0"/>
              <w:right w:val="single" w:color="auto" w:sz="8" w:space="0"/>
            </w:tcBorders>
            <w:shd w:val="clear" w:color="auto" w:fill="auto"/>
            <w:vAlign w:val="center"/>
          </w:tcPr>
          <w:p w14:paraId="206EE414">
            <w:pPr>
              <w:widowControl/>
              <w:jc w:val="center"/>
              <w:rPr>
                <w:rFonts w:ascii="Times New Roman" w:hAnsi="Times New Roman" w:eastAsia="仿宋_GB2312" w:cs="Times New Roman"/>
                <w:kern w:val="0"/>
                <w:szCs w:val="21"/>
              </w:rPr>
            </w:pPr>
          </w:p>
        </w:tc>
      </w:tr>
      <w:tr w14:paraId="7EDB30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19A53C8">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22102</w:t>
            </w:r>
          </w:p>
        </w:tc>
        <w:tc>
          <w:tcPr>
            <w:tcW w:w="3527" w:type="dxa"/>
            <w:tcBorders>
              <w:top w:val="nil"/>
              <w:left w:val="nil"/>
              <w:bottom w:val="single" w:color="auto" w:sz="4" w:space="0"/>
              <w:right w:val="single" w:color="auto" w:sz="4" w:space="0"/>
            </w:tcBorders>
            <w:shd w:val="clear" w:color="000000" w:fill="FFFFFF"/>
            <w:vAlign w:val="center"/>
          </w:tcPr>
          <w:p w14:paraId="32DC5D4E">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14:paraId="41F2904F">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5.37</w:t>
            </w:r>
          </w:p>
        </w:tc>
        <w:tc>
          <w:tcPr>
            <w:tcW w:w="3492" w:type="dxa"/>
            <w:tcBorders>
              <w:top w:val="nil"/>
              <w:left w:val="nil"/>
              <w:bottom w:val="single" w:color="auto" w:sz="4" w:space="0"/>
              <w:right w:val="single" w:color="auto" w:sz="4" w:space="0"/>
            </w:tcBorders>
            <w:shd w:val="clear" w:color="auto" w:fill="auto"/>
            <w:vAlign w:val="center"/>
          </w:tcPr>
          <w:p w14:paraId="113CDC5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5.37</w:t>
            </w:r>
          </w:p>
        </w:tc>
        <w:tc>
          <w:tcPr>
            <w:tcW w:w="3000" w:type="dxa"/>
            <w:tcBorders>
              <w:top w:val="nil"/>
              <w:left w:val="nil"/>
              <w:bottom w:val="single" w:color="auto" w:sz="4" w:space="0"/>
              <w:right w:val="single" w:color="auto" w:sz="8" w:space="0"/>
            </w:tcBorders>
            <w:shd w:val="clear" w:color="auto" w:fill="auto"/>
            <w:vAlign w:val="center"/>
          </w:tcPr>
          <w:p w14:paraId="326F759F">
            <w:pPr>
              <w:widowControl/>
              <w:jc w:val="center"/>
              <w:rPr>
                <w:rFonts w:ascii="Times New Roman" w:hAnsi="Times New Roman" w:eastAsia="仿宋_GB2312" w:cs="Times New Roman"/>
                <w:kern w:val="0"/>
                <w:szCs w:val="21"/>
              </w:rPr>
            </w:pPr>
          </w:p>
        </w:tc>
      </w:tr>
      <w:tr w14:paraId="1B885D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3B3C176">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2210201</w:t>
            </w:r>
          </w:p>
        </w:tc>
        <w:tc>
          <w:tcPr>
            <w:tcW w:w="3527" w:type="dxa"/>
            <w:tcBorders>
              <w:top w:val="nil"/>
              <w:left w:val="nil"/>
              <w:bottom w:val="single" w:color="auto" w:sz="4" w:space="0"/>
              <w:right w:val="single" w:color="auto" w:sz="4" w:space="0"/>
            </w:tcBorders>
            <w:shd w:val="clear" w:color="000000" w:fill="FFFFFF"/>
            <w:vAlign w:val="center"/>
          </w:tcPr>
          <w:p w14:paraId="794E4CCC">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14:paraId="218D5E1A">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5.37</w:t>
            </w:r>
          </w:p>
        </w:tc>
        <w:tc>
          <w:tcPr>
            <w:tcW w:w="3492" w:type="dxa"/>
            <w:tcBorders>
              <w:top w:val="nil"/>
              <w:left w:val="nil"/>
              <w:bottom w:val="single" w:color="auto" w:sz="4" w:space="0"/>
              <w:right w:val="single" w:color="auto" w:sz="4" w:space="0"/>
            </w:tcBorders>
            <w:shd w:val="clear" w:color="auto" w:fill="auto"/>
            <w:vAlign w:val="center"/>
          </w:tcPr>
          <w:p w14:paraId="39D8C83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5.37</w:t>
            </w:r>
          </w:p>
        </w:tc>
        <w:tc>
          <w:tcPr>
            <w:tcW w:w="3000" w:type="dxa"/>
            <w:tcBorders>
              <w:top w:val="nil"/>
              <w:left w:val="nil"/>
              <w:bottom w:val="single" w:color="auto" w:sz="4" w:space="0"/>
              <w:right w:val="single" w:color="auto" w:sz="8" w:space="0"/>
            </w:tcBorders>
            <w:shd w:val="clear" w:color="auto" w:fill="auto"/>
            <w:vAlign w:val="center"/>
          </w:tcPr>
          <w:p w14:paraId="1C9ED82F">
            <w:pPr>
              <w:widowControl/>
              <w:jc w:val="center"/>
              <w:rPr>
                <w:rFonts w:ascii="Times New Roman" w:hAnsi="Times New Roman" w:eastAsia="仿宋_GB2312" w:cs="Times New Roman"/>
                <w:kern w:val="0"/>
                <w:szCs w:val="21"/>
              </w:rPr>
            </w:pPr>
          </w:p>
        </w:tc>
      </w:tr>
      <w:tr w14:paraId="65FBF5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D29D141">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222</w:t>
            </w:r>
          </w:p>
        </w:tc>
        <w:tc>
          <w:tcPr>
            <w:tcW w:w="3527" w:type="dxa"/>
            <w:tcBorders>
              <w:top w:val="nil"/>
              <w:left w:val="nil"/>
              <w:bottom w:val="single" w:color="auto" w:sz="4" w:space="0"/>
              <w:right w:val="single" w:color="auto" w:sz="4" w:space="0"/>
            </w:tcBorders>
            <w:shd w:val="clear" w:color="000000" w:fill="FFFFFF"/>
            <w:vAlign w:val="center"/>
          </w:tcPr>
          <w:p w14:paraId="4B4368E9">
            <w:pPr>
              <w:jc w:val="left"/>
              <w:rPr>
                <w:rFonts w:hint="eastAsia" w:asciiTheme="minorHAnsi" w:hAnsiTheme="minorHAnsi" w:eastAsiaTheme="minorEastAsia" w:cstheme="minorBidi"/>
                <w:kern w:val="2"/>
                <w:sz w:val="21"/>
                <w:szCs w:val="22"/>
                <w:lang w:val="en-US" w:eastAsia="zh-CN" w:bidi="ar-SA"/>
              </w:rPr>
            </w:pPr>
            <w:r>
              <w:rPr>
                <w:rFonts w:hint="eastAsia" w:ascii="Times New Roman" w:eastAsia="宋体"/>
                <w:lang w:val="en-US" w:eastAsia="zh-CN"/>
              </w:rPr>
              <w:t>粮油物资储备支出</w:t>
            </w:r>
          </w:p>
        </w:tc>
        <w:tc>
          <w:tcPr>
            <w:tcW w:w="3000" w:type="dxa"/>
            <w:tcBorders>
              <w:top w:val="nil"/>
              <w:left w:val="nil"/>
              <w:bottom w:val="single" w:color="auto" w:sz="4" w:space="0"/>
              <w:right w:val="single" w:color="auto" w:sz="4" w:space="0"/>
            </w:tcBorders>
            <w:shd w:val="clear" w:color="auto" w:fill="auto"/>
            <w:vAlign w:val="center"/>
          </w:tcPr>
          <w:p w14:paraId="73AC97B4">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10</w:t>
            </w:r>
          </w:p>
        </w:tc>
        <w:tc>
          <w:tcPr>
            <w:tcW w:w="3492" w:type="dxa"/>
            <w:tcBorders>
              <w:top w:val="nil"/>
              <w:left w:val="nil"/>
              <w:bottom w:val="single" w:color="auto" w:sz="4" w:space="0"/>
              <w:right w:val="single" w:color="auto" w:sz="4" w:space="0"/>
            </w:tcBorders>
            <w:shd w:val="clear" w:color="auto" w:fill="auto"/>
            <w:vAlign w:val="center"/>
          </w:tcPr>
          <w:p w14:paraId="63D8CA0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4.29</w:t>
            </w:r>
          </w:p>
        </w:tc>
        <w:tc>
          <w:tcPr>
            <w:tcW w:w="3000" w:type="dxa"/>
            <w:tcBorders>
              <w:top w:val="nil"/>
              <w:left w:val="nil"/>
              <w:bottom w:val="single" w:color="auto" w:sz="4" w:space="0"/>
              <w:right w:val="single" w:color="auto" w:sz="8" w:space="0"/>
            </w:tcBorders>
            <w:shd w:val="clear" w:color="auto" w:fill="auto"/>
            <w:vAlign w:val="center"/>
          </w:tcPr>
          <w:p w14:paraId="471769D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5.71</w:t>
            </w:r>
          </w:p>
        </w:tc>
      </w:tr>
      <w:tr w14:paraId="54787D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AE04290">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22204</w:t>
            </w:r>
          </w:p>
        </w:tc>
        <w:tc>
          <w:tcPr>
            <w:tcW w:w="3527" w:type="dxa"/>
            <w:tcBorders>
              <w:top w:val="nil"/>
              <w:left w:val="nil"/>
              <w:bottom w:val="single" w:color="auto" w:sz="4" w:space="0"/>
              <w:right w:val="single" w:color="auto" w:sz="4" w:space="0"/>
            </w:tcBorders>
            <w:shd w:val="clear" w:color="000000" w:fill="FFFFFF"/>
            <w:vAlign w:val="center"/>
          </w:tcPr>
          <w:p w14:paraId="0620FCCD">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粮油储备</w:t>
            </w:r>
          </w:p>
        </w:tc>
        <w:tc>
          <w:tcPr>
            <w:tcW w:w="3000" w:type="dxa"/>
            <w:tcBorders>
              <w:top w:val="nil"/>
              <w:left w:val="nil"/>
              <w:bottom w:val="single" w:color="auto" w:sz="4" w:space="0"/>
              <w:right w:val="single" w:color="auto" w:sz="4" w:space="0"/>
            </w:tcBorders>
            <w:shd w:val="clear" w:color="auto" w:fill="auto"/>
            <w:vAlign w:val="center"/>
          </w:tcPr>
          <w:p w14:paraId="21BD578D">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10</w:t>
            </w:r>
          </w:p>
        </w:tc>
        <w:tc>
          <w:tcPr>
            <w:tcW w:w="3492" w:type="dxa"/>
            <w:tcBorders>
              <w:top w:val="nil"/>
              <w:left w:val="nil"/>
              <w:bottom w:val="single" w:color="auto" w:sz="4" w:space="0"/>
              <w:right w:val="single" w:color="auto" w:sz="4" w:space="0"/>
            </w:tcBorders>
            <w:shd w:val="clear" w:color="auto" w:fill="auto"/>
            <w:vAlign w:val="center"/>
          </w:tcPr>
          <w:p w14:paraId="64375F1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4.29</w:t>
            </w:r>
          </w:p>
        </w:tc>
        <w:tc>
          <w:tcPr>
            <w:tcW w:w="3000" w:type="dxa"/>
            <w:tcBorders>
              <w:top w:val="nil"/>
              <w:left w:val="nil"/>
              <w:bottom w:val="single" w:color="auto" w:sz="4" w:space="0"/>
              <w:right w:val="single" w:color="auto" w:sz="8" w:space="0"/>
            </w:tcBorders>
            <w:shd w:val="clear" w:color="auto" w:fill="auto"/>
            <w:vAlign w:val="center"/>
          </w:tcPr>
          <w:p w14:paraId="542C654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5.71</w:t>
            </w:r>
          </w:p>
        </w:tc>
      </w:tr>
      <w:tr w14:paraId="322CF9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7286FED">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22220499</w:t>
            </w:r>
          </w:p>
        </w:tc>
        <w:tc>
          <w:tcPr>
            <w:tcW w:w="3527" w:type="dxa"/>
            <w:tcBorders>
              <w:top w:val="nil"/>
              <w:left w:val="nil"/>
              <w:bottom w:val="single" w:color="auto" w:sz="8" w:space="0"/>
              <w:right w:val="single" w:color="auto" w:sz="4" w:space="0"/>
            </w:tcBorders>
            <w:shd w:val="clear" w:color="000000" w:fill="FFFFFF"/>
            <w:vAlign w:val="center"/>
          </w:tcPr>
          <w:p w14:paraId="7BD2B9E9">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其他粮油储备支出</w:t>
            </w:r>
          </w:p>
        </w:tc>
        <w:tc>
          <w:tcPr>
            <w:tcW w:w="3000" w:type="dxa"/>
            <w:tcBorders>
              <w:top w:val="nil"/>
              <w:left w:val="nil"/>
              <w:bottom w:val="single" w:color="auto" w:sz="8" w:space="0"/>
              <w:right w:val="single" w:color="auto" w:sz="4" w:space="0"/>
            </w:tcBorders>
            <w:shd w:val="clear" w:color="auto" w:fill="auto"/>
            <w:vAlign w:val="center"/>
          </w:tcPr>
          <w:p w14:paraId="250DF69F">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10</w:t>
            </w:r>
          </w:p>
        </w:tc>
        <w:tc>
          <w:tcPr>
            <w:tcW w:w="3492" w:type="dxa"/>
            <w:tcBorders>
              <w:top w:val="nil"/>
              <w:left w:val="nil"/>
              <w:bottom w:val="single" w:color="auto" w:sz="8" w:space="0"/>
              <w:right w:val="single" w:color="auto" w:sz="4" w:space="0"/>
            </w:tcBorders>
            <w:shd w:val="clear" w:color="auto" w:fill="auto"/>
            <w:vAlign w:val="center"/>
          </w:tcPr>
          <w:p w14:paraId="6EB571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4.29</w:t>
            </w:r>
          </w:p>
        </w:tc>
        <w:tc>
          <w:tcPr>
            <w:tcW w:w="3000" w:type="dxa"/>
            <w:tcBorders>
              <w:top w:val="nil"/>
              <w:left w:val="nil"/>
              <w:bottom w:val="single" w:color="auto" w:sz="8" w:space="0"/>
              <w:right w:val="single" w:color="auto" w:sz="8" w:space="0"/>
            </w:tcBorders>
            <w:shd w:val="clear" w:color="auto" w:fill="auto"/>
            <w:vAlign w:val="center"/>
          </w:tcPr>
          <w:p w14:paraId="5B9DC0D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5.71</w:t>
            </w: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9FF1E07">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1003"/>
        <w:gridCol w:w="240"/>
        <w:gridCol w:w="95"/>
        <w:gridCol w:w="1307"/>
        <w:gridCol w:w="2059"/>
        <w:gridCol w:w="60"/>
        <w:gridCol w:w="1160"/>
        <w:gridCol w:w="649"/>
        <w:gridCol w:w="310"/>
        <w:gridCol w:w="2006"/>
        <w:gridCol w:w="113"/>
        <w:gridCol w:w="1289"/>
        <w:gridCol w:w="830"/>
        <w:gridCol w:w="53"/>
        <w:gridCol w:w="2066"/>
        <w:gridCol w:w="1351"/>
        <w:gridCol w:w="769"/>
        <w:gridCol w:w="254"/>
      </w:tblGrid>
      <w:tr w14:paraId="1D40871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20"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49"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3" w:type="dxa"/>
            <w:gridSpan w:val="2"/>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417" w:type="dxa"/>
            <w:gridSpan w:val="2"/>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3"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20" w:type="dxa"/>
            <w:gridSpan w:val="2"/>
            <w:tcBorders>
              <w:top w:val="nil"/>
              <w:left w:val="nil"/>
              <w:bottom w:val="single" w:color="auto" w:sz="4" w:space="0"/>
              <w:right w:val="single" w:color="auto" w:sz="4" w:space="0"/>
            </w:tcBorders>
            <w:shd w:val="clear" w:color="auto" w:fill="auto"/>
            <w:noWrap/>
            <w:vAlign w:val="center"/>
          </w:tcPr>
          <w:p w14:paraId="77407BC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62.82</w:t>
            </w:r>
          </w:p>
        </w:tc>
        <w:tc>
          <w:tcPr>
            <w:tcW w:w="649"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402" w:type="dxa"/>
            <w:gridSpan w:val="2"/>
            <w:tcBorders>
              <w:top w:val="nil"/>
              <w:left w:val="nil"/>
              <w:bottom w:val="single" w:color="auto" w:sz="4" w:space="0"/>
              <w:right w:val="single" w:color="auto" w:sz="4" w:space="0"/>
            </w:tcBorders>
            <w:shd w:val="clear" w:color="auto" w:fill="auto"/>
            <w:noWrap/>
            <w:vAlign w:val="center"/>
          </w:tcPr>
          <w:p w14:paraId="46D7578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26.09</w:t>
            </w:r>
          </w:p>
        </w:tc>
        <w:tc>
          <w:tcPr>
            <w:tcW w:w="883" w:type="dxa"/>
            <w:gridSpan w:val="2"/>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417" w:type="dxa"/>
            <w:gridSpan w:val="2"/>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6D7D4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8172E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20" w:type="dxa"/>
            <w:gridSpan w:val="2"/>
            <w:tcBorders>
              <w:top w:val="nil"/>
              <w:left w:val="nil"/>
              <w:bottom w:val="single" w:color="auto" w:sz="4" w:space="0"/>
              <w:right w:val="single" w:color="auto" w:sz="4" w:space="0"/>
            </w:tcBorders>
            <w:shd w:val="clear" w:color="auto" w:fill="auto"/>
            <w:noWrap/>
            <w:vAlign w:val="center"/>
          </w:tcPr>
          <w:p w14:paraId="1C27923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24.81</w:t>
            </w:r>
          </w:p>
        </w:tc>
        <w:tc>
          <w:tcPr>
            <w:tcW w:w="649"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402" w:type="dxa"/>
            <w:gridSpan w:val="2"/>
            <w:tcBorders>
              <w:top w:val="nil"/>
              <w:left w:val="nil"/>
              <w:bottom w:val="single" w:color="auto" w:sz="4" w:space="0"/>
              <w:right w:val="single" w:color="auto" w:sz="4" w:space="0"/>
            </w:tcBorders>
            <w:shd w:val="clear" w:color="auto" w:fill="auto"/>
            <w:noWrap/>
            <w:vAlign w:val="center"/>
          </w:tcPr>
          <w:p w14:paraId="23FE94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417" w:type="dxa"/>
            <w:gridSpan w:val="2"/>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23" w:type="dxa"/>
            <w:gridSpan w:val="2"/>
            <w:tcBorders>
              <w:top w:val="nil"/>
              <w:left w:val="nil"/>
              <w:bottom w:val="single" w:color="auto" w:sz="4" w:space="0"/>
              <w:right w:val="single" w:color="auto" w:sz="4" w:space="0"/>
            </w:tcBorders>
            <w:shd w:val="clear" w:color="auto" w:fill="auto"/>
            <w:noWrap/>
            <w:vAlign w:val="center"/>
          </w:tcPr>
          <w:p w14:paraId="69531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91D80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20" w:type="dxa"/>
            <w:gridSpan w:val="2"/>
            <w:tcBorders>
              <w:top w:val="nil"/>
              <w:left w:val="nil"/>
              <w:bottom w:val="single" w:color="auto" w:sz="4" w:space="0"/>
              <w:right w:val="single" w:color="auto" w:sz="4" w:space="0"/>
            </w:tcBorders>
            <w:shd w:val="clear" w:color="auto" w:fill="auto"/>
            <w:noWrap/>
            <w:vAlign w:val="center"/>
          </w:tcPr>
          <w:p w14:paraId="4CD077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13.2</w:t>
            </w:r>
          </w:p>
        </w:tc>
        <w:tc>
          <w:tcPr>
            <w:tcW w:w="649"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402" w:type="dxa"/>
            <w:gridSpan w:val="2"/>
            <w:tcBorders>
              <w:top w:val="nil"/>
              <w:left w:val="nil"/>
              <w:bottom w:val="single" w:color="auto" w:sz="4" w:space="0"/>
              <w:right w:val="single" w:color="auto" w:sz="4" w:space="0"/>
            </w:tcBorders>
            <w:shd w:val="clear" w:color="auto" w:fill="auto"/>
            <w:noWrap/>
            <w:vAlign w:val="center"/>
          </w:tcPr>
          <w:p w14:paraId="19FA71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417" w:type="dxa"/>
            <w:gridSpan w:val="2"/>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23" w:type="dxa"/>
            <w:gridSpan w:val="2"/>
            <w:tcBorders>
              <w:top w:val="nil"/>
              <w:left w:val="nil"/>
              <w:bottom w:val="single" w:color="auto" w:sz="4" w:space="0"/>
              <w:right w:val="single" w:color="auto" w:sz="4" w:space="0"/>
            </w:tcBorders>
            <w:shd w:val="clear" w:color="auto" w:fill="auto"/>
            <w:noWrap/>
            <w:vAlign w:val="center"/>
          </w:tcPr>
          <w:p w14:paraId="01D23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6872C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20" w:type="dxa"/>
            <w:gridSpan w:val="2"/>
            <w:tcBorders>
              <w:top w:val="nil"/>
              <w:left w:val="nil"/>
              <w:bottom w:val="single" w:color="auto" w:sz="4" w:space="0"/>
              <w:right w:val="single" w:color="auto" w:sz="4" w:space="0"/>
            </w:tcBorders>
            <w:shd w:val="clear" w:color="auto" w:fill="auto"/>
            <w:noWrap/>
            <w:vAlign w:val="center"/>
          </w:tcPr>
          <w:p w14:paraId="4348FB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402" w:type="dxa"/>
            <w:gridSpan w:val="2"/>
            <w:tcBorders>
              <w:top w:val="nil"/>
              <w:left w:val="nil"/>
              <w:bottom w:val="single" w:color="auto" w:sz="4" w:space="0"/>
              <w:right w:val="single" w:color="auto" w:sz="4" w:space="0"/>
            </w:tcBorders>
            <w:shd w:val="clear" w:color="auto" w:fill="auto"/>
            <w:noWrap/>
            <w:vAlign w:val="center"/>
          </w:tcPr>
          <w:p w14:paraId="20552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417" w:type="dxa"/>
            <w:gridSpan w:val="2"/>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1F83E3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C692EF">
        <w:tblPrEx>
          <w:tblCellMar>
            <w:top w:w="0" w:type="dxa"/>
            <w:left w:w="108" w:type="dxa"/>
            <w:bottom w:w="0" w:type="dxa"/>
            <w:right w:w="108" w:type="dxa"/>
          </w:tblCellMar>
        </w:tblPrEx>
        <w:trPr>
          <w:trHeight w:val="281"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20" w:type="dxa"/>
            <w:gridSpan w:val="2"/>
            <w:tcBorders>
              <w:top w:val="nil"/>
              <w:left w:val="nil"/>
              <w:bottom w:val="single" w:color="auto" w:sz="4" w:space="0"/>
              <w:right w:val="single" w:color="auto" w:sz="4" w:space="0"/>
            </w:tcBorders>
            <w:shd w:val="clear" w:color="auto" w:fill="auto"/>
            <w:noWrap/>
            <w:vAlign w:val="center"/>
          </w:tcPr>
          <w:p w14:paraId="41FD1D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402" w:type="dxa"/>
            <w:gridSpan w:val="2"/>
            <w:tcBorders>
              <w:top w:val="nil"/>
              <w:left w:val="nil"/>
              <w:bottom w:val="single" w:color="auto" w:sz="4" w:space="0"/>
              <w:right w:val="single" w:color="auto" w:sz="4" w:space="0"/>
            </w:tcBorders>
            <w:shd w:val="clear" w:color="auto" w:fill="auto"/>
            <w:noWrap/>
            <w:vAlign w:val="center"/>
          </w:tcPr>
          <w:p w14:paraId="529769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417" w:type="dxa"/>
            <w:gridSpan w:val="2"/>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23" w:type="dxa"/>
            <w:gridSpan w:val="2"/>
            <w:tcBorders>
              <w:top w:val="nil"/>
              <w:left w:val="nil"/>
              <w:bottom w:val="single" w:color="auto" w:sz="4" w:space="0"/>
              <w:right w:val="single" w:color="auto" w:sz="4" w:space="0"/>
            </w:tcBorders>
            <w:shd w:val="clear" w:color="auto" w:fill="auto"/>
            <w:noWrap/>
            <w:vAlign w:val="center"/>
          </w:tcPr>
          <w:p w14:paraId="7B77BC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DBAE3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20" w:type="dxa"/>
            <w:gridSpan w:val="2"/>
            <w:tcBorders>
              <w:top w:val="nil"/>
              <w:left w:val="nil"/>
              <w:bottom w:val="single" w:color="auto" w:sz="4" w:space="0"/>
              <w:right w:val="single" w:color="auto" w:sz="4" w:space="0"/>
            </w:tcBorders>
            <w:shd w:val="clear" w:color="auto" w:fill="auto"/>
            <w:noWrap/>
            <w:vAlign w:val="center"/>
          </w:tcPr>
          <w:p w14:paraId="1B8BB2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6.68</w:t>
            </w:r>
          </w:p>
        </w:tc>
        <w:tc>
          <w:tcPr>
            <w:tcW w:w="649"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402" w:type="dxa"/>
            <w:gridSpan w:val="2"/>
            <w:tcBorders>
              <w:top w:val="nil"/>
              <w:left w:val="nil"/>
              <w:bottom w:val="single" w:color="auto" w:sz="4" w:space="0"/>
              <w:right w:val="single" w:color="auto" w:sz="4" w:space="0"/>
            </w:tcBorders>
            <w:shd w:val="clear" w:color="auto" w:fill="auto"/>
            <w:noWrap/>
            <w:vAlign w:val="center"/>
          </w:tcPr>
          <w:p w14:paraId="3DFFD3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417" w:type="dxa"/>
            <w:gridSpan w:val="2"/>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23" w:type="dxa"/>
            <w:gridSpan w:val="2"/>
            <w:tcBorders>
              <w:top w:val="nil"/>
              <w:left w:val="nil"/>
              <w:bottom w:val="single" w:color="auto" w:sz="4" w:space="0"/>
              <w:right w:val="single" w:color="auto" w:sz="4" w:space="0"/>
            </w:tcBorders>
            <w:shd w:val="clear" w:color="auto" w:fill="auto"/>
            <w:noWrap/>
            <w:vAlign w:val="center"/>
          </w:tcPr>
          <w:p w14:paraId="4421A8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FF30C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20" w:type="dxa"/>
            <w:gridSpan w:val="2"/>
            <w:tcBorders>
              <w:top w:val="nil"/>
              <w:left w:val="nil"/>
              <w:bottom w:val="single" w:color="auto" w:sz="4" w:space="0"/>
              <w:right w:val="single" w:color="auto" w:sz="4" w:space="0"/>
            </w:tcBorders>
            <w:shd w:val="clear" w:color="auto" w:fill="auto"/>
            <w:noWrap/>
            <w:vAlign w:val="center"/>
          </w:tcPr>
          <w:p w14:paraId="2C33BFE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7.22</w:t>
            </w:r>
          </w:p>
        </w:tc>
        <w:tc>
          <w:tcPr>
            <w:tcW w:w="649"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402" w:type="dxa"/>
            <w:gridSpan w:val="2"/>
            <w:tcBorders>
              <w:top w:val="nil"/>
              <w:left w:val="nil"/>
              <w:bottom w:val="single" w:color="auto" w:sz="4" w:space="0"/>
              <w:right w:val="single" w:color="auto" w:sz="4" w:space="0"/>
            </w:tcBorders>
            <w:shd w:val="clear" w:color="auto" w:fill="auto"/>
            <w:noWrap/>
            <w:vAlign w:val="center"/>
          </w:tcPr>
          <w:p w14:paraId="0F64C3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417" w:type="dxa"/>
            <w:gridSpan w:val="2"/>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23" w:type="dxa"/>
            <w:gridSpan w:val="2"/>
            <w:tcBorders>
              <w:top w:val="nil"/>
              <w:left w:val="nil"/>
              <w:bottom w:val="single" w:color="auto" w:sz="4" w:space="0"/>
              <w:right w:val="single" w:color="auto" w:sz="4" w:space="0"/>
            </w:tcBorders>
            <w:shd w:val="clear" w:color="auto" w:fill="auto"/>
            <w:noWrap/>
            <w:vAlign w:val="center"/>
          </w:tcPr>
          <w:p w14:paraId="7AD007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0AA7F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20" w:type="dxa"/>
            <w:gridSpan w:val="2"/>
            <w:tcBorders>
              <w:top w:val="nil"/>
              <w:left w:val="nil"/>
              <w:bottom w:val="single" w:color="auto" w:sz="4" w:space="0"/>
              <w:right w:val="single" w:color="auto" w:sz="4" w:space="0"/>
            </w:tcBorders>
            <w:shd w:val="clear" w:color="auto" w:fill="auto"/>
            <w:noWrap/>
            <w:vAlign w:val="center"/>
          </w:tcPr>
          <w:p w14:paraId="48E1F4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402" w:type="dxa"/>
            <w:gridSpan w:val="2"/>
            <w:tcBorders>
              <w:top w:val="nil"/>
              <w:left w:val="nil"/>
              <w:bottom w:val="single" w:color="auto" w:sz="4" w:space="0"/>
              <w:right w:val="single" w:color="auto" w:sz="4" w:space="0"/>
            </w:tcBorders>
            <w:shd w:val="clear" w:color="auto" w:fill="auto"/>
            <w:noWrap/>
            <w:vAlign w:val="center"/>
          </w:tcPr>
          <w:p w14:paraId="2BC021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417" w:type="dxa"/>
            <w:gridSpan w:val="2"/>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23" w:type="dxa"/>
            <w:gridSpan w:val="2"/>
            <w:tcBorders>
              <w:top w:val="nil"/>
              <w:left w:val="nil"/>
              <w:bottom w:val="single" w:color="auto" w:sz="4" w:space="0"/>
              <w:right w:val="single" w:color="auto" w:sz="4" w:space="0"/>
            </w:tcBorders>
            <w:shd w:val="clear" w:color="auto" w:fill="auto"/>
            <w:noWrap/>
            <w:vAlign w:val="center"/>
          </w:tcPr>
          <w:p w14:paraId="3559A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0AB7C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20" w:type="dxa"/>
            <w:gridSpan w:val="2"/>
            <w:tcBorders>
              <w:top w:val="nil"/>
              <w:left w:val="nil"/>
              <w:bottom w:val="single" w:color="auto" w:sz="4" w:space="0"/>
              <w:right w:val="single" w:color="auto" w:sz="4" w:space="0"/>
            </w:tcBorders>
            <w:shd w:val="clear" w:color="auto" w:fill="auto"/>
            <w:noWrap/>
            <w:vAlign w:val="center"/>
          </w:tcPr>
          <w:p w14:paraId="2EB1DA1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4.77</w:t>
            </w:r>
          </w:p>
        </w:tc>
        <w:tc>
          <w:tcPr>
            <w:tcW w:w="649"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402" w:type="dxa"/>
            <w:gridSpan w:val="2"/>
            <w:tcBorders>
              <w:top w:val="nil"/>
              <w:left w:val="nil"/>
              <w:bottom w:val="single" w:color="auto" w:sz="4" w:space="0"/>
              <w:right w:val="single" w:color="auto" w:sz="4" w:space="0"/>
            </w:tcBorders>
            <w:shd w:val="clear" w:color="auto" w:fill="auto"/>
            <w:noWrap/>
            <w:vAlign w:val="center"/>
          </w:tcPr>
          <w:p w14:paraId="4A5F19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417" w:type="dxa"/>
            <w:gridSpan w:val="2"/>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23" w:type="dxa"/>
            <w:gridSpan w:val="2"/>
            <w:tcBorders>
              <w:top w:val="nil"/>
              <w:left w:val="nil"/>
              <w:bottom w:val="single" w:color="auto" w:sz="4" w:space="0"/>
              <w:right w:val="single" w:color="auto" w:sz="4" w:space="0"/>
            </w:tcBorders>
            <w:shd w:val="clear" w:color="auto" w:fill="auto"/>
            <w:noWrap/>
            <w:vAlign w:val="center"/>
          </w:tcPr>
          <w:p w14:paraId="1695B7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FE5FF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20" w:type="dxa"/>
            <w:gridSpan w:val="2"/>
            <w:tcBorders>
              <w:top w:val="nil"/>
              <w:left w:val="nil"/>
              <w:bottom w:val="single" w:color="auto" w:sz="4" w:space="0"/>
              <w:right w:val="single" w:color="auto" w:sz="4" w:space="0"/>
            </w:tcBorders>
            <w:shd w:val="clear" w:color="auto" w:fill="auto"/>
            <w:noWrap/>
            <w:vAlign w:val="center"/>
          </w:tcPr>
          <w:p w14:paraId="72B143D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402" w:type="dxa"/>
            <w:gridSpan w:val="2"/>
            <w:tcBorders>
              <w:top w:val="nil"/>
              <w:left w:val="nil"/>
              <w:bottom w:val="single" w:color="auto" w:sz="4" w:space="0"/>
              <w:right w:val="single" w:color="auto" w:sz="4" w:space="0"/>
            </w:tcBorders>
            <w:shd w:val="clear" w:color="auto" w:fill="auto"/>
            <w:noWrap/>
            <w:vAlign w:val="center"/>
          </w:tcPr>
          <w:p w14:paraId="241B31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417" w:type="dxa"/>
            <w:gridSpan w:val="2"/>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23" w:type="dxa"/>
            <w:gridSpan w:val="2"/>
            <w:tcBorders>
              <w:top w:val="nil"/>
              <w:left w:val="nil"/>
              <w:bottom w:val="single" w:color="auto" w:sz="4" w:space="0"/>
              <w:right w:val="single" w:color="auto" w:sz="4" w:space="0"/>
            </w:tcBorders>
            <w:shd w:val="clear" w:color="auto" w:fill="auto"/>
            <w:noWrap/>
            <w:vAlign w:val="center"/>
          </w:tcPr>
          <w:p w14:paraId="151A2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F1DFB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20" w:type="dxa"/>
            <w:gridSpan w:val="2"/>
            <w:tcBorders>
              <w:top w:val="nil"/>
              <w:left w:val="nil"/>
              <w:bottom w:val="single" w:color="auto" w:sz="4" w:space="0"/>
              <w:right w:val="single" w:color="auto" w:sz="4" w:space="0"/>
            </w:tcBorders>
            <w:shd w:val="clear" w:color="auto" w:fill="auto"/>
            <w:noWrap/>
            <w:vAlign w:val="center"/>
          </w:tcPr>
          <w:p w14:paraId="2C0FA5E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0.35</w:t>
            </w:r>
          </w:p>
        </w:tc>
        <w:tc>
          <w:tcPr>
            <w:tcW w:w="649"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402" w:type="dxa"/>
            <w:gridSpan w:val="2"/>
            <w:tcBorders>
              <w:top w:val="nil"/>
              <w:left w:val="nil"/>
              <w:bottom w:val="single" w:color="auto" w:sz="4" w:space="0"/>
              <w:right w:val="single" w:color="auto" w:sz="4" w:space="0"/>
            </w:tcBorders>
            <w:shd w:val="clear" w:color="auto" w:fill="auto"/>
            <w:noWrap/>
            <w:vAlign w:val="center"/>
          </w:tcPr>
          <w:p w14:paraId="606CF9A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0.23</w:t>
            </w:r>
          </w:p>
        </w:tc>
        <w:tc>
          <w:tcPr>
            <w:tcW w:w="883" w:type="dxa"/>
            <w:gridSpan w:val="2"/>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417" w:type="dxa"/>
            <w:gridSpan w:val="2"/>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23" w:type="dxa"/>
            <w:gridSpan w:val="2"/>
            <w:tcBorders>
              <w:top w:val="nil"/>
              <w:left w:val="nil"/>
              <w:bottom w:val="single" w:color="auto" w:sz="4" w:space="0"/>
              <w:right w:val="single" w:color="auto" w:sz="4" w:space="0"/>
            </w:tcBorders>
            <w:shd w:val="clear" w:color="auto" w:fill="auto"/>
            <w:noWrap/>
            <w:vAlign w:val="center"/>
          </w:tcPr>
          <w:p w14:paraId="372C0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F6EB7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20" w:type="dxa"/>
            <w:gridSpan w:val="2"/>
            <w:tcBorders>
              <w:top w:val="nil"/>
              <w:left w:val="nil"/>
              <w:bottom w:val="single" w:color="auto" w:sz="4" w:space="0"/>
              <w:right w:val="single" w:color="auto" w:sz="4" w:space="0"/>
            </w:tcBorders>
            <w:shd w:val="clear" w:color="auto" w:fill="auto"/>
            <w:noWrap/>
            <w:vAlign w:val="center"/>
          </w:tcPr>
          <w:p w14:paraId="6B2F9D4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5.37</w:t>
            </w:r>
          </w:p>
        </w:tc>
        <w:tc>
          <w:tcPr>
            <w:tcW w:w="649"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402" w:type="dxa"/>
            <w:gridSpan w:val="2"/>
            <w:tcBorders>
              <w:top w:val="nil"/>
              <w:left w:val="nil"/>
              <w:bottom w:val="single" w:color="auto" w:sz="4" w:space="0"/>
              <w:right w:val="single" w:color="auto" w:sz="4" w:space="0"/>
            </w:tcBorders>
            <w:shd w:val="clear" w:color="auto" w:fill="auto"/>
            <w:noWrap/>
            <w:vAlign w:val="center"/>
          </w:tcPr>
          <w:p w14:paraId="1B5060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417" w:type="dxa"/>
            <w:gridSpan w:val="2"/>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23" w:type="dxa"/>
            <w:gridSpan w:val="2"/>
            <w:tcBorders>
              <w:top w:val="nil"/>
              <w:left w:val="nil"/>
              <w:bottom w:val="single" w:color="auto" w:sz="4" w:space="0"/>
              <w:right w:val="single" w:color="auto" w:sz="4" w:space="0"/>
            </w:tcBorders>
            <w:shd w:val="clear" w:color="auto" w:fill="auto"/>
            <w:noWrap/>
            <w:vAlign w:val="center"/>
          </w:tcPr>
          <w:p w14:paraId="0EC64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D80C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20" w:type="dxa"/>
            <w:gridSpan w:val="2"/>
            <w:tcBorders>
              <w:top w:val="nil"/>
              <w:left w:val="nil"/>
              <w:bottom w:val="single" w:color="auto" w:sz="4" w:space="0"/>
              <w:right w:val="single" w:color="auto" w:sz="4" w:space="0"/>
            </w:tcBorders>
            <w:shd w:val="clear" w:color="auto" w:fill="auto"/>
            <w:noWrap/>
            <w:vAlign w:val="center"/>
          </w:tcPr>
          <w:p w14:paraId="1539C0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402" w:type="dxa"/>
            <w:gridSpan w:val="2"/>
            <w:tcBorders>
              <w:top w:val="nil"/>
              <w:left w:val="nil"/>
              <w:bottom w:val="single" w:color="auto" w:sz="4" w:space="0"/>
              <w:right w:val="single" w:color="auto" w:sz="4" w:space="0"/>
            </w:tcBorders>
            <w:shd w:val="clear" w:color="auto" w:fill="auto"/>
            <w:noWrap/>
            <w:vAlign w:val="center"/>
          </w:tcPr>
          <w:p w14:paraId="14B8BA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417" w:type="dxa"/>
            <w:gridSpan w:val="2"/>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23" w:type="dxa"/>
            <w:gridSpan w:val="2"/>
            <w:tcBorders>
              <w:top w:val="nil"/>
              <w:left w:val="nil"/>
              <w:bottom w:val="single" w:color="auto" w:sz="4" w:space="0"/>
              <w:right w:val="single" w:color="auto" w:sz="4" w:space="0"/>
            </w:tcBorders>
            <w:shd w:val="clear" w:color="auto" w:fill="auto"/>
            <w:noWrap/>
            <w:vAlign w:val="center"/>
          </w:tcPr>
          <w:p w14:paraId="3143A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A638D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20" w:type="dxa"/>
            <w:gridSpan w:val="2"/>
            <w:tcBorders>
              <w:top w:val="nil"/>
              <w:left w:val="nil"/>
              <w:bottom w:val="single" w:color="auto" w:sz="4" w:space="0"/>
              <w:right w:val="single" w:color="auto" w:sz="4" w:space="0"/>
            </w:tcBorders>
            <w:shd w:val="clear" w:color="auto" w:fill="auto"/>
            <w:noWrap/>
            <w:vAlign w:val="center"/>
          </w:tcPr>
          <w:p w14:paraId="2175F5C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0.42</w:t>
            </w:r>
          </w:p>
        </w:tc>
        <w:tc>
          <w:tcPr>
            <w:tcW w:w="649"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402" w:type="dxa"/>
            <w:gridSpan w:val="2"/>
            <w:tcBorders>
              <w:top w:val="nil"/>
              <w:left w:val="nil"/>
              <w:bottom w:val="single" w:color="auto" w:sz="4" w:space="0"/>
              <w:right w:val="single" w:color="auto" w:sz="4" w:space="0"/>
            </w:tcBorders>
            <w:shd w:val="clear" w:color="auto" w:fill="auto"/>
            <w:noWrap/>
            <w:vAlign w:val="center"/>
          </w:tcPr>
          <w:p w14:paraId="267F4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417" w:type="dxa"/>
            <w:gridSpan w:val="2"/>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23" w:type="dxa"/>
            <w:gridSpan w:val="2"/>
            <w:tcBorders>
              <w:top w:val="nil"/>
              <w:left w:val="nil"/>
              <w:bottom w:val="single" w:color="auto" w:sz="4" w:space="0"/>
              <w:right w:val="single" w:color="auto" w:sz="4" w:space="0"/>
            </w:tcBorders>
            <w:shd w:val="clear" w:color="auto" w:fill="auto"/>
            <w:noWrap/>
            <w:vAlign w:val="center"/>
          </w:tcPr>
          <w:p w14:paraId="27B6E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E3BAC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20" w:type="dxa"/>
            <w:gridSpan w:val="2"/>
            <w:tcBorders>
              <w:top w:val="nil"/>
              <w:left w:val="nil"/>
              <w:bottom w:val="single" w:color="auto" w:sz="4" w:space="0"/>
              <w:right w:val="single" w:color="auto" w:sz="4" w:space="0"/>
            </w:tcBorders>
            <w:shd w:val="clear" w:color="auto" w:fill="auto"/>
            <w:noWrap/>
            <w:vAlign w:val="center"/>
          </w:tcPr>
          <w:p w14:paraId="39998BE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0.89</w:t>
            </w:r>
          </w:p>
        </w:tc>
        <w:tc>
          <w:tcPr>
            <w:tcW w:w="649"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402" w:type="dxa"/>
            <w:gridSpan w:val="2"/>
            <w:tcBorders>
              <w:top w:val="nil"/>
              <w:left w:val="nil"/>
              <w:bottom w:val="single" w:color="auto" w:sz="4" w:space="0"/>
              <w:right w:val="single" w:color="auto" w:sz="4" w:space="0"/>
            </w:tcBorders>
            <w:shd w:val="clear" w:color="auto" w:fill="auto"/>
            <w:noWrap/>
            <w:vAlign w:val="center"/>
          </w:tcPr>
          <w:p w14:paraId="6DF8D4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417" w:type="dxa"/>
            <w:gridSpan w:val="2"/>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23" w:type="dxa"/>
            <w:gridSpan w:val="2"/>
            <w:tcBorders>
              <w:top w:val="nil"/>
              <w:left w:val="nil"/>
              <w:bottom w:val="single" w:color="auto" w:sz="4" w:space="0"/>
              <w:right w:val="single" w:color="auto" w:sz="4" w:space="0"/>
            </w:tcBorders>
            <w:shd w:val="clear" w:color="auto" w:fill="auto"/>
            <w:noWrap/>
            <w:vAlign w:val="center"/>
          </w:tcPr>
          <w:p w14:paraId="2E6E1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3228F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20" w:type="dxa"/>
            <w:gridSpan w:val="2"/>
            <w:tcBorders>
              <w:top w:val="nil"/>
              <w:left w:val="nil"/>
              <w:bottom w:val="single" w:color="auto" w:sz="4" w:space="0"/>
              <w:right w:val="single" w:color="auto" w:sz="4" w:space="0"/>
            </w:tcBorders>
            <w:shd w:val="clear" w:color="auto" w:fill="auto"/>
            <w:noWrap/>
            <w:vAlign w:val="center"/>
          </w:tcPr>
          <w:p w14:paraId="71BBD9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402" w:type="dxa"/>
            <w:gridSpan w:val="2"/>
            <w:tcBorders>
              <w:top w:val="nil"/>
              <w:left w:val="nil"/>
              <w:bottom w:val="single" w:color="auto" w:sz="4" w:space="0"/>
              <w:right w:val="single" w:color="auto" w:sz="4" w:space="0"/>
            </w:tcBorders>
            <w:shd w:val="clear" w:color="auto" w:fill="auto"/>
            <w:noWrap/>
            <w:vAlign w:val="center"/>
          </w:tcPr>
          <w:p w14:paraId="0D9EB2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417" w:type="dxa"/>
            <w:gridSpan w:val="2"/>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23" w:type="dxa"/>
            <w:gridSpan w:val="2"/>
            <w:tcBorders>
              <w:top w:val="nil"/>
              <w:left w:val="nil"/>
              <w:bottom w:val="single" w:color="auto" w:sz="4" w:space="0"/>
              <w:right w:val="single" w:color="auto" w:sz="4" w:space="0"/>
            </w:tcBorders>
            <w:shd w:val="clear" w:color="auto" w:fill="auto"/>
            <w:noWrap/>
            <w:vAlign w:val="center"/>
          </w:tcPr>
          <w:p w14:paraId="72A9F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F5358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20" w:type="dxa"/>
            <w:gridSpan w:val="2"/>
            <w:tcBorders>
              <w:top w:val="nil"/>
              <w:left w:val="nil"/>
              <w:bottom w:val="single" w:color="auto" w:sz="4" w:space="0"/>
              <w:right w:val="single" w:color="auto" w:sz="4" w:space="0"/>
            </w:tcBorders>
            <w:shd w:val="clear" w:color="auto" w:fill="auto"/>
            <w:noWrap/>
            <w:vAlign w:val="center"/>
          </w:tcPr>
          <w:p w14:paraId="1F22EA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402" w:type="dxa"/>
            <w:gridSpan w:val="2"/>
            <w:tcBorders>
              <w:top w:val="nil"/>
              <w:left w:val="nil"/>
              <w:bottom w:val="single" w:color="auto" w:sz="4" w:space="0"/>
              <w:right w:val="single" w:color="auto" w:sz="4" w:space="0"/>
            </w:tcBorders>
            <w:shd w:val="clear" w:color="auto" w:fill="auto"/>
            <w:noWrap/>
            <w:vAlign w:val="center"/>
          </w:tcPr>
          <w:p w14:paraId="73F6476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7.97</w:t>
            </w:r>
          </w:p>
        </w:tc>
        <w:tc>
          <w:tcPr>
            <w:tcW w:w="883" w:type="dxa"/>
            <w:gridSpan w:val="2"/>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417" w:type="dxa"/>
            <w:gridSpan w:val="2"/>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23" w:type="dxa"/>
            <w:gridSpan w:val="2"/>
            <w:tcBorders>
              <w:top w:val="nil"/>
              <w:left w:val="nil"/>
              <w:bottom w:val="single" w:color="auto" w:sz="4" w:space="0"/>
              <w:right w:val="single" w:color="auto" w:sz="4" w:space="0"/>
            </w:tcBorders>
            <w:shd w:val="clear" w:color="auto" w:fill="auto"/>
            <w:noWrap/>
            <w:vAlign w:val="center"/>
          </w:tcPr>
          <w:p w14:paraId="656A1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7EDF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20" w:type="dxa"/>
            <w:gridSpan w:val="2"/>
            <w:tcBorders>
              <w:top w:val="nil"/>
              <w:left w:val="nil"/>
              <w:bottom w:val="single" w:color="auto" w:sz="4" w:space="0"/>
              <w:right w:val="single" w:color="auto" w:sz="4" w:space="0"/>
            </w:tcBorders>
            <w:shd w:val="clear" w:color="auto" w:fill="auto"/>
            <w:noWrap/>
            <w:vAlign w:val="center"/>
          </w:tcPr>
          <w:p w14:paraId="17DF76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402" w:type="dxa"/>
            <w:gridSpan w:val="2"/>
            <w:tcBorders>
              <w:top w:val="nil"/>
              <w:left w:val="nil"/>
              <w:bottom w:val="single" w:color="auto" w:sz="4" w:space="0"/>
              <w:right w:val="single" w:color="auto" w:sz="4" w:space="0"/>
            </w:tcBorders>
            <w:shd w:val="clear" w:color="auto" w:fill="auto"/>
            <w:noWrap/>
            <w:vAlign w:val="center"/>
          </w:tcPr>
          <w:p w14:paraId="3C4A6F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417" w:type="dxa"/>
            <w:gridSpan w:val="2"/>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23" w:type="dxa"/>
            <w:gridSpan w:val="2"/>
            <w:tcBorders>
              <w:top w:val="nil"/>
              <w:left w:val="nil"/>
              <w:bottom w:val="single" w:color="auto" w:sz="4" w:space="0"/>
              <w:right w:val="single" w:color="auto" w:sz="4" w:space="0"/>
            </w:tcBorders>
            <w:shd w:val="clear" w:color="auto" w:fill="auto"/>
            <w:noWrap/>
            <w:vAlign w:val="center"/>
          </w:tcPr>
          <w:p w14:paraId="02CE5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D32E4A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20" w:type="dxa"/>
            <w:gridSpan w:val="2"/>
            <w:tcBorders>
              <w:top w:val="nil"/>
              <w:left w:val="nil"/>
              <w:bottom w:val="single" w:color="auto" w:sz="4" w:space="0"/>
              <w:right w:val="single" w:color="auto" w:sz="4" w:space="0"/>
            </w:tcBorders>
            <w:shd w:val="clear" w:color="auto" w:fill="auto"/>
            <w:noWrap/>
            <w:vAlign w:val="center"/>
          </w:tcPr>
          <w:p w14:paraId="2378F0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402" w:type="dxa"/>
            <w:gridSpan w:val="2"/>
            <w:tcBorders>
              <w:top w:val="nil"/>
              <w:left w:val="nil"/>
              <w:bottom w:val="single" w:color="auto" w:sz="4" w:space="0"/>
              <w:right w:val="single" w:color="auto" w:sz="4" w:space="0"/>
            </w:tcBorders>
            <w:shd w:val="clear" w:color="auto" w:fill="auto"/>
            <w:noWrap/>
            <w:vAlign w:val="center"/>
          </w:tcPr>
          <w:p w14:paraId="0E095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417" w:type="dxa"/>
            <w:gridSpan w:val="2"/>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23" w:type="dxa"/>
            <w:gridSpan w:val="2"/>
            <w:tcBorders>
              <w:top w:val="nil"/>
              <w:left w:val="nil"/>
              <w:bottom w:val="single" w:color="auto" w:sz="4" w:space="0"/>
              <w:right w:val="single" w:color="auto" w:sz="4" w:space="0"/>
            </w:tcBorders>
            <w:shd w:val="clear" w:color="auto" w:fill="auto"/>
            <w:noWrap/>
            <w:vAlign w:val="center"/>
          </w:tcPr>
          <w:p w14:paraId="5F1F3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CDFB2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20" w:type="dxa"/>
            <w:gridSpan w:val="2"/>
            <w:tcBorders>
              <w:top w:val="nil"/>
              <w:left w:val="nil"/>
              <w:bottom w:val="single" w:color="auto" w:sz="4" w:space="0"/>
              <w:right w:val="single" w:color="auto" w:sz="4" w:space="0"/>
            </w:tcBorders>
            <w:shd w:val="clear" w:color="auto" w:fill="auto"/>
            <w:noWrap/>
            <w:vAlign w:val="center"/>
          </w:tcPr>
          <w:p w14:paraId="339BA15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0.89</w:t>
            </w:r>
          </w:p>
        </w:tc>
        <w:tc>
          <w:tcPr>
            <w:tcW w:w="649"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402" w:type="dxa"/>
            <w:gridSpan w:val="2"/>
            <w:tcBorders>
              <w:top w:val="nil"/>
              <w:left w:val="nil"/>
              <w:bottom w:val="single" w:color="auto" w:sz="4" w:space="0"/>
              <w:right w:val="single" w:color="auto" w:sz="4" w:space="0"/>
            </w:tcBorders>
            <w:shd w:val="clear" w:color="auto" w:fill="auto"/>
            <w:noWrap/>
            <w:vAlign w:val="center"/>
          </w:tcPr>
          <w:p w14:paraId="7B81D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417" w:type="dxa"/>
            <w:gridSpan w:val="2"/>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607F9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9A46D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20" w:type="dxa"/>
            <w:gridSpan w:val="2"/>
            <w:tcBorders>
              <w:top w:val="nil"/>
              <w:left w:val="nil"/>
              <w:bottom w:val="single" w:color="auto" w:sz="4" w:space="0"/>
              <w:right w:val="single" w:color="auto" w:sz="4" w:space="0"/>
            </w:tcBorders>
            <w:shd w:val="clear" w:color="auto" w:fill="auto"/>
            <w:noWrap/>
            <w:vAlign w:val="center"/>
          </w:tcPr>
          <w:p w14:paraId="6D991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402" w:type="dxa"/>
            <w:gridSpan w:val="2"/>
            <w:tcBorders>
              <w:top w:val="nil"/>
              <w:left w:val="nil"/>
              <w:bottom w:val="single" w:color="auto" w:sz="4" w:space="0"/>
              <w:right w:val="single" w:color="auto" w:sz="4" w:space="0"/>
            </w:tcBorders>
            <w:shd w:val="clear" w:color="auto" w:fill="auto"/>
            <w:noWrap/>
            <w:vAlign w:val="center"/>
          </w:tcPr>
          <w:p w14:paraId="47F5985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6.42</w:t>
            </w:r>
          </w:p>
        </w:tc>
        <w:tc>
          <w:tcPr>
            <w:tcW w:w="883" w:type="dxa"/>
            <w:gridSpan w:val="2"/>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417" w:type="dxa"/>
            <w:gridSpan w:val="2"/>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6F3D91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0138B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20" w:type="dxa"/>
            <w:gridSpan w:val="2"/>
            <w:tcBorders>
              <w:top w:val="nil"/>
              <w:left w:val="nil"/>
              <w:bottom w:val="single" w:color="auto" w:sz="4" w:space="0"/>
              <w:right w:val="single" w:color="auto" w:sz="4" w:space="0"/>
            </w:tcBorders>
            <w:shd w:val="clear" w:color="auto" w:fill="auto"/>
            <w:noWrap/>
            <w:vAlign w:val="center"/>
          </w:tcPr>
          <w:p w14:paraId="28D7A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402" w:type="dxa"/>
            <w:gridSpan w:val="2"/>
            <w:tcBorders>
              <w:top w:val="nil"/>
              <w:left w:val="nil"/>
              <w:bottom w:val="single" w:color="auto" w:sz="4" w:space="0"/>
              <w:right w:val="single" w:color="auto" w:sz="4" w:space="0"/>
            </w:tcBorders>
            <w:shd w:val="clear" w:color="auto" w:fill="auto"/>
            <w:noWrap/>
            <w:vAlign w:val="center"/>
          </w:tcPr>
          <w:p w14:paraId="66513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417" w:type="dxa"/>
            <w:gridSpan w:val="2"/>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74681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BD2B7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20" w:type="dxa"/>
            <w:gridSpan w:val="2"/>
            <w:tcBorders>
              <w:top w:val="nil"/>
              <w:left w:val="nil"/>
              <w:bottom w:val="single" w:color="auto" w:sz="4" w:space="0"/>
              <w:right w:val="single" w:color="auto" w:sz="4" w:space="0"/>
            </w:tcBorders>
            <w:shd w:val="clear" w:color="auto" w:fill="auto"/>
            <w:noWrap/>
            <w:vAlign w:val="center"/>
          </w:tcPr>
          <w:p w14:paraId="0BD311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402" w:type="dxa"/>
            <w:gridSpan w:val="2"/>
            <w:tcBorders>
              <w:top w:val="nil"/>
              <w:left w:val="nil"/>
              <w:bottom w:val="single" w:color="auto" w:sz="4" w:space="0"/>
              <w:right w:val="single" w:color="auto" w:sz="4" w:space="0"/>
            </w:tcBorders>
            <w:shd w:val="clear" w:color="auto" w:fill="auto"/>
            <w:noWrap/>
            <w:vAlign w:val="center"/>
          </w:tcPr>
          <w:p w14:paraId="7D7AB50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4.00</w:t>
            </w:r>
          </w:p>
        </w:tc>
        <w:tc>
          <w:tcPr>
            <w:tcW w:w="883" w:type="dxa"/>
            <w:gridSpan w:val="2"/>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417" w:type="dxa"/>
            <w:gridSpan w:val="2"/>
            <w:tcBorders>
              <w:top w:val="nil"/>
              <w:left w:val="nil"/>
              <w:bottom w:val="single" w:color="auto" w:sz="4" w:space="0"/>
              <w:right w:val="single" w:color="auto" w:sz="4" w:space="0"/>
            </w:tcBorders>
            <w:shd w:val="clear" w:color="auto" w:fill="auto"/>
            <w:noWrap/>
            <w:vAlign w:val="center"/>
          </w:tcPr>
          <w:p w14:paraId="768378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23" w:type="dxa"/>
            <w:gridSpan w:val="2"/>
            <w:tcBorders>
              <w:top w:val="nil"/>
              <w:left w:val="nil"/>
              <w:bottom w:val="single" w:color="auto" w:sz="4" w:space="0"/>
              <w:right w:val="single" w:color="auto" w:sz="4" w:space="0"/>
            </w:tcBorders>
            <w:shd w:val="clear" w:color="auto" w:fill="auto"/>
            <w:noWrap/>
            <w:vAlign w:val="center"/>
          </w:tcPr>
          <w:p w14:paraId="4B8EA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E9201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20" w:type="dxa"/>
            <w:gridSpan w:val="2"/>
            <w:tcBorders>
              <w:top w:val="nil"/>
              <w:left w:val="nil"/>
              <w:bottom w:val="single" w:color="auto" w:sz="4" w:space="0"/>
              <w:right w:val="single" w:color="auto" w:sz="4" w:space="0"/>
            </w:tcBorders>
            <w:shd w:val="clear" w:color="auto" w:fill="auto"/>
            <w:noWrap/>
            <w:vAlign w:val="center"/>
          </w:tcPr>
          <w:p w14:paraId="30D800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402" w:type="dxa"/>
            <w:gridSpan w:val="2"/>
            <w:tcBorders>
              <w:top w:val="nil"/>
              <w:left w:val="nil"/>
              <w:bottom w:val="single" w:color="auto" w:sz="4" w:space="0"/>
              <w:right w:val="single" w:color="auto" w:sz="4" w:space="0"/>
            </w:tcBorders>
            <w:shd w:val="clear" w:color="auto" w:fill="auto"/>
            <w:noWrap/>
            <w:vAlign w:val="center"/>
          </w:tcPr>
          <w:p w14:paraId="5F992D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417" w:type="dxa"/>
            <w:gridSpan w:val="2"/>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1023" w:type="dxa"/>
            <w:gridSpan w:val="2"/>
            <w:tcBorders>
              <w:top w:val="nil"/>
              <w:left w:val="nil"/>
              <w:bottom w:val="single" w:color="auto" w:sz="4" w:space="0"/>
              <w:right w:val="single" w:color="auto" w:sz="4" w:space="0"/>
            </w:tcBorders>
            <w:shd w:val="clear" w:color="auto" w:fill="auto"/>
            <w:noWrap/>
            <w:vAlign w:val="center"/>
          </w:tcPr>
          <w:p w14:paraId="1377C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A723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20" w:type="dxa"/>
            <w:gridSpan w:val="2"/>
            <w:tcBorders>
              <w:top w:val="nil"/>
              <w:left w:val="nil"/>
              <w:bottom w:val="single" w:color="auto" w:sz="4" w:space="0"/>
              <w:right w:val="single" w:color="auto" w:sz="4" w:space="0"/>
            </w:tcBorders>
            <w:shd w:val="clear" w:color="auto" w:fill="auto"/>
            <w:noWrap/>
            <w:vAlign w:val="center"/>
          </w:tcPr>
          <w:p w14:paraId="66987E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402" w:type="dxa"/>
            <w:gridSpan w:val="2"/>
            <w:tcBorders>
              <w:top w:val="nil"/>
              <w:left w:val="nil"/>
              <w:bottom w:val="single" w:color="auto" w:sz="4" w:space="0"/>
              <w:right w:val="single" w:color="auto" w:sz="4" w:space="0"/>
            </w:tcBorders>
            <w:shd w:val="clear" w:color="auto" w:fill="auto"/>
            <w:noWrap/>
            <w:vAlign w:val="center"/>
          </w:tcPr>
          <w:p w14:paraId="7ADD8E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417" w:type="dxa"/>
            <w:gridSpan w:val="2"/>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23" w:type="dxa"/>
            <w:gridSpan w:val="2"/>
            <w:tcBorders>
              <w:top w:val="nil"/>
              <w:left w:val="nil"/>
              <w:bottom w:val="single" w:color="auto" w:sz="4" w:space="0"/>
              <w:right w:val="single" w:color="auto" w:sz="4" w:space="0"/>
            </w:tcBorders>
            <w:shd w:val="clear" w:color="auto" w:fill="auto"/>
            <w:noWrap/>
            <w:vAlign w:val="center"/>
          </w:tcPr>
          <w:p w14:paraId="5F24F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01FEF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20" w:type="dxa"/>
            <w:gridSpan w:val="2"/>
            <w:tcBorders>
              <w:top w:val="nil"/>
              <w:left w:val="nil"/>
              <w:bottom w:val="single" w:color="auto" w:sz="4" w:space="0"/>
              <w:right w:val="single" w:color="auto" w:sz="4" w:space="0"/>
            </w:tcBorders>
            <w:shd w:val="clear" w:color="auto" w:fill="auto"/>
            <w:noWrap/>
            <w:vAlign w:val="center"/>
          </w:tcPr>
          <w:p w14:paraId="7863C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402" w:type="dxa"/>
            <w:gridSpan w:val="2"/>
            <w:tcBorders>
              <w:top w:val="nil"/>
              <w:left w:val="nil"/>
              <w:bottom w:val="single" w:color="auto" w:sz="4" w:space="0"/>
              <w:right w:val="single" w:color="auto" w:sz="4" w:space="0"/>
            </w:tcBorders>
            <w:shd w:val="clear" w:color="auto" w:fill="auto"/>
            <w:noWrap/>
            <w:vAlign w:val="center"/>
          </w:tcPr>
          <w:p w14:paraId="6A3786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7.41</w:t>
            </w:r>
          </w:p>
        </w:tc>
        <w:tc>
          <w:tcPr>
            <w:tcW w:w="883" w:type="dxa"/>
            <w:gridSpan w:val="2"/>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417" w:type="dxa"/>
            <w:gridSpan w:val="2"/>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23" w:type="dxa"/>
            <w:gridSpan w:val="2"/>
            <w:tcBorders>
              <w:top w:val="nil"/>
              <w:left w:val="nil"/>
              <w:bottom w:val="single" w:color="auto" w:sz="4" w:space="0"/>
              <w:right w:val="single" w:color="auto" w:sz="4" w:space="0"/>
            </w:tcBorders>
            <w:shd w:val="clear" w:color="auto" w:fill="auto"/>
            <w:noWrap/>
            <w:vAlign w:val="center"/>
          </w:tcPr>
          <w:p w14:paraId="34DB3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6E551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20" w:type="dxa"/>
            <w:gridSpan w:val="2"/>
            <w:tcBorders>
              <w:top w:val="nil"/>
              <w:left w:val="nil"/>
              <w:bottom w:val="single" w:color="auto" w:sz="4" w:space="0"/>
              <w:right w:val="single" w:color="auto" w:sz="4" w:space="0"/>
            </w:tcBorders>
            <w:shd w:val="clear" w:color="auto" w:fill="auto"/>
            <w:noWrap/>
            <w:vAlign w:val="center"/>
          </w:tcPr>
          <w:p w14:paraId="4DD506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402" w:type="dxa"/>
            <w:gridSpan w:val="2"/>
            <w:tcBorders>
              <w:top w:val="nil"/>
              <w:left w:val="nil"/>
              <w:bottom w:val="single" w:color="auto" w:sz="4" w:space="0"/>
              <w:right w:val="single" w:color="auto" w:sz="4" w:space="0"/>
            </w:tcBorders>
            <w:shd w:val="clear" w:color="auto" w:fill="auto"/>
            <w:noWrap/>
            <w:vAlign w:val="center"/>
          </w:tcPr>
          <w:p w14:paraId="604880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gridSpan w:val="2"/>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17" w:type="dxa"/>
            <w:gridSpan w:val="2"/>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3" w:type="dxa"/>
            <w:gridSpan w:val="2"/>
            <w:tcBorders>
              <w:top w:val="nil"/>
              <w:left w:val="nil"/>
              <w:bottom w:val="single" w:color="auto" w:sz="4" w:space="0"/>
              <w:right w:val="single" w:color="auto" w:sz="4" w:space="0"/>
            </w:tcBorders>
            <w:shd w:val="clear" w:color="auto" w:fill="auto"/>
            <w:noWrap/>
            <w:vAlign w:val="center"/>
          </w:tcPr>
          <w:p w14:paraId="13296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DC880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0" w:type="dxa"/>
            <w:gridSpan w:val="2"/>
            <w:tcBorders>
              <w:top w:val="nil"/>
              <w:left w:val="nil"/>
              <w:bottom w:val="single" w:color="auto" w:sz="4" w:space="0"/>
              <w:right w:val="single" w:color="auto" w:sz="4" w:space="0"/>
            </w:tcBorders>
            <w:shd w:val="clear" w:color="auto" w:fill="auto"/>
            <w:noWrap/>
            <w:vAlign w:val="center"/>
          </w:tcPr>
          <w:p w14:paraId="271CD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9"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402" w:type="dxa"/>
            <w:gridSpan w:val="2"/>
            <w:tcBorders>
              <w:top w:val="nil"/>
              <w:left w:val="nil"/>
              <w:bottom w:val="single" w:color="auto" w:sz="4" w:space="0"/>
              <w:right w:val="single" w:color="auto" w:sz="4" w:space="0"/>
            </w:tcBorders>
            <w:shd w:val="clear" w:color="auto" w:fill="auto"/>
            <w:noWrap/>
            <w:vAlign w:val="center"/>
          </w:tcPr>
          <w:p w14:paraId="4D05EF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0.06</w:t>
            </w:r>
          </w:p>
        </w:tc>
        <w:tc>
          <w:tcPr>
            <w:tcW w:w="883" w:type="dxa"/>
            <w:gridSpan w:val="2"/>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17" w:type="dxa"/>
            <w:gridSpan w:val="2"/>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3" w:type="dxa"/>
            <w:gridSpan w:val="2"/>
            <w:tcBorders>
              <w:top w:val="nil"/>
              <w:left w:val="nil"/>
              <w:bottom w:val="single" w:color="auto" w:sz="4" w:space="0"/>
              <w:right w:val="single" w:color="auto" w:sz="4" w:space="0"/>
            </w:tcBorders>
            <w:shd w:val="clear" w:color="auto" w:fill="auto"/>
            <w:noWrap/>
            <w:vAlign w:val="center"/>
          </w:tcPr>
          <w:p w14:paraId="54B21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C27339">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20" w:type="dxa"/>
            <w:gridSpan w:val="2"/>
            <w:tcBorders>
              <w:top w:val="nil"/>
              <w:left w:val="nil"/>
              <w:bottom w:val="single" w:color="auto" w:sz="4" w:space="0"/>
              <w:right w:val="single" w:color="auto" w:sz="4" w:space="0"/>
            </w:tcBorders>
            <w:shd w:val="clear" w:color="auto" w:fill="auto"/>
            <w:noWrap/>
            <w:vAlign w:val="center"/>
          </w:tcPr>
          <w:p w14:paraId="2C9D869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63.71</w:t>
            </w:r>
          </w:p>
        </w:tc>
        <w:tc>
          <w:tcPr>
            <w:tcW w:w="8667"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23" w:type="dxa"/>
            <w:gridSpan w:val="2"/>
            <w:tcBorders>
              <w:top w:val="nil"/>
              <w:left w:val="nil"/>
              <w:bottom w:val="single" w:color="auto" w:sz="4" w:space="0"/>
              <w:right w:val="single" w:color="auto" w:sz="4" w:space="0"/>
            </w:tcBorders>
            <w:shd w:val="clear" w:color="auto" w:fill="auto"/>
            <w:noWrap/>
            <w:vAlign w:val="center"/>
          </w:tcPr>
          <w:p w14:paraId="79D74177">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26.09</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2237E0C">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370497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6A1EE23">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7.97</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2"/>
        <w:rPr>
          <w:sz w:val="72"/>
          <w:szCs w:val="72"/>
        </w:rPr>
      </w:pPr>
    </w:p>
    <w:p w14:paraId="2FF649F8">
      <w:pPr>
        <w:pStyle w:val="12"/>
        <w:rPr>
          <w:sz w:val="72"/>
          <w:szCs w:val="72"/>
        </w:rPr>
      </w:pPr>
    </w:p>
    <w:p w14:paraId="4495238A">
      <w:pPr>
        <w:pStyle w:val="12"/>
        <w:rPr>
          <w:sz w:val="72"/>
          <w:szCs w:val="72"/>
        </w:rPr>
      </w:pPr>
    </w:p>
    <w:p w14:paraId="224AC677">
      <w:pPr>
        <w:pStyle w:val="12"/>
        <w:rPr>
          <w:sz w:val="72"/>
          <w:szCs w:val="72"/>
        </w:rPr>
      </w:pPr>
    </w:p>
    <w:p w14:paraId="13669C44">
      <w:pPr>
        <w:pStyle w:val="12"/>
        <w:jc w:val="center"/>
        <w:rPr>
          <w:sz w:val="72"/>
          <w:szCs w:val="72"/>
        </w:rPr>
      </w:pPr>
    </w:p>
    <w:p w14:paraId="7D60BECA">
      <w:pPr>
        <w:pStyle w:val="12"/>
        <w:jc w:val="center"/>
        <w:rPr>
          <w:rFonts w:hint="eastAsia" w:ascii="方正小标宋_GBK" w:hAnsi="方正小标宋_GBK" w:eastAsia="方正小标宋_GBK" w:cs="方正小标宋_GBK"/>
          <w:sz w:val="72"/>
          <w:szCs w:val="72"/>
        </w:rPr>
      </w:pPr>
    </w:p>
    <w:p w14:paraId="16C1950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2"/>
        <w:jc w:val="center"/>
        <w:rPr>
          <w:rFonts w:hint="eastAsia" w:ascii="方正小标宋_GBK" w:hAnsi="方正小标宋_GBK" w:eastAsia="方正小标宋_GBK" w:cs="方正小标宋_GBK"/>
          <w:sz w:val="70"/>
          <w:szCs w:val="70"/>
        </w:rPr>
      </w:pPr>
    </w:p>
    <w:p w14:paraId="0F286A7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F0FD3AE">
      <w:pPr>
        <w:snapToGrid w:val="0"/>
        <w:spacing w:line="520" w:lineRule="exact"/>
        <w:ind w:firstLine="640" w:firstLineChars="200"/>
        <w:rPr>
          <w:rFonts w:hint="eastAsia" w:ascii="仿宋_GB2312" w:hAnsi="仿宋" w:eastAsia="仿宋_GB2312" w:cs="Times New Roman"/>
          <w:sz w:val="32"/>
          <w:szCs w:val="32"/>
          <w:lang w:val="en-US"/>
        </w:rPr>
      </w:pPr>
      <w:r>
        <w:rPr>
          <w:rFonts w:hint="eastAsia" w:ascii="仿宋_GB2312" w:hAnsi="仿宋" w:eastAsia="仿宋_GB2312" w:cs="Times New Roman"/>
          <w:sz w:val="32"/>
          <w:szCs w:val="32"/>
          <w:lang w:val="en-US" w:eastAsia="zh-CN"/>
        </w:rPr>
        <w:t>2024</w:t>
      </w:r>
      <w:r>
        <w:rPr>
          <w:rFonts w:hint="eastAsia" w:ascii="仿宋_GB2312" w:hAnsi="仿宋" w:eastAsia="仿宋_GB2312" w:cs="Times New Roman"/>
          <w:sz w:val="32"/>
          <w:szCs w:val="32"/>
          <w:lang w:val="en-US"/>
        </w:rPr>
        <w:t>年，</w:t>
      </w:r>
      <w:r>
        <w:rPr>
          <w:rFonts w:hint="eastAsia" w:ascii="仿宋_GB2312" w:hAnsi="仿宋" w:eastAsia="仿宋_GB2312" w:cs="Times New Roman"/>
          <w:sz w:val="32"/>
          <w:szCs w:val="32"/>
          <w:lang w:val="en-US" w:eastAsia="zh-CN"/>
        </w:rPr>
        <w:t>本部门是机构改革新增单位，</w:t>
      </w:r>
      <w:r>
        <w:rPr>
          <w:rFonts w:hint="eastAsia" w:ascii="仿宋_GB2312" w:hAnsi="仿宋" w:eastAsia="仿宋_GB2312" w:cs="Times New Roman"/>
          <w:sz w:val="32"/>
          <w:szCs w:val="32"/>
          <w:lang w:val="en-US"/>
        </w:rPr>
        <w:t>本部门</w:t>
      </w:r>
      <w:r>
        <w:rPr>
          <w:rFonts w:hint="eastAsia" w:ascii="仿宋_GB2312" w:hAnsi="仿宋" w:eastAsia="仿宋_GB2312" w:cs="Times New Roman"/>
          <w:sz w:val="32"/>
          <w:szCs w:val="32"/>
          <w:lang w:val="en-US" w:eastAsia="zh-CN"/>
        </w:rPr>
        <w:t>支出244.94万元。</w:t>
      </w:r>
      <w:r>
        <w:rPr>
          <w:rFonts w:hint="eastAsia" w:ascii="仿宋_GB2312" w:hAnsi="仿宋" w:eastAsia="仿宋_GB2312" w:cs="Times New Roman"/>
          <w:sz w:val="32"/>
          <w:szCs w:val="32"/>
          <w:lang w:val="en-US"/>
        </w:rPr>
        <w:t>其中：一般公共预算财政拨款收入</w:t>
      </w:r>
      <w:r>
        <w:rPr>
          <w:rFonts w:hint="eastAsia" w:ascii="仿宋_GB2312" w:hAnsi="仿宋" w:eastAsia="仿宋_GB2312" w:cs="Times New Roman"/>
          <w:sz w:val="32"/>
          <w:szCs w:val="32"/>
          <w:lang w:val="en-US" w:eastAsia="zh-CN"/>
        </w:rPr>
        <w:t>244.94</w:t>
      </w:r>
      <w:r>
        <w:rPr>
          <w:rFonts w:hint="eastAsia" w:ascii="仿宋_GB2312" w:hAnsi="仿宋" w:eastAsia="仿宋_GB2312" w:cs="Times New Roman"/>
          <w:sz w:val="32"/>
          <w:szCs w:val="32"/>
          <w:lang w:val="en-US"/>
        </w:rPr>
        <w:t>万元，政府性基金预算财政拨款收入年初预算</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lang w:val="en-US"/>
        </w:rPr>
        <w:t>万元；上级补助收入年初预算0万元；事业收入年初预算0万元；经营收入年初预算收入0万元；附属单位上缴收入年初预算收入0万元；其他收入年初预算收入0万元。</w:t>
      </w:r>
    </w:p>
    <w:p w14:paraId="532F95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D3781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36.66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155.14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63.34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D1DBC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本单位是机构改革新增单位。</w:t>
      </w:r>
    </w:p>
    <w:p w14:paraId="50E803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本单位是机构改革新增单位。</w:t>
      </w:r>
    </w:p>
    <w:p w14:paraId="0FD66A39">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171.41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科学技术（类）支出21.7万</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类）支出7.57万元，占3.1%；卫生健康（类）支出4.77万元，占1.94%；城乡社区（类）支出3.8万元，占1.55%；资源勘探工业信息等（类）支出0.32万元，占0.13%；商品服务业等（类）支出20万元，占8.16%；住房保障（类）支出5.37万元，占2.19%；粮油储备储备（类）支出10万元，占4.07%。</w:t>
      </w:r>
    </w:p>
    <w:p w14:paraId="2C135DD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BCBCA3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244.94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E3844A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政府办公厅(室)及相关机构</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sz w:val="32"/>
          <w:szCs w:val="32"/>
        </w:rPr>
        <w:t>（项）。</w:t>
      </w:r>
    </w:p>
    <w:p w14:paraId="6190A66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55A50D4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color w:val="auto"/>
          <w:sz w:val="32"/>
          <w:szCs w:val="32"/>
          <w:lang w:val="en-US" w:eastAsia="zh-CN"/>
        </w:rPr>
        <w:t>政府办公厅(室)及相关机构</w:t>
      </w:r>
      <w:r>
        <w:rPr>
          <w:rFonts w:hint="eastAsia" w:ascii="Times New Roman" w:hAnsi="Times New Roman" w:eastAsia="仿宋_GB2312"/>
          <w:color w:val="auto"/>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714CC1C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45.88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45.88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2FFAD4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政府办公厅(室)及相关机构</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其他政府办公厅(室)及相关机构事务支出</w:t>
      </w:r>
      <w:r>
        <w:rPr>
          <w:rFonts w:hint="eastAsia" w:ascii="Times New Roman" w:hAnsi="Times New Roman" w:eastAsia="仿宋_GB2312"/>
          <w:color w:val="auto"/>
          <w:sz w:val="32"/>
          <w:szCs w:val="32"/>
        </w:rPr>
        <w:t>（项）。</w:t>
      </w:r>
    </w:p>
    <w:p w14:paraId="1AE3AA7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0.54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0.54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5AC88020">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发展与改革事务（款）行政运行（项）</w:t>
      </w:r>
    </w:p>
    <w:p w14:paraId="4455A44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4.44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4.44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671302A9">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发展与改革事务（款）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4018C26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25.66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25.66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154460F3">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统计信息事务（款）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433A39C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23.39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23.39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749580BF">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统计信息事务（款）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333B4631">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jc w:val="center"/>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11.84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11.84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71529451">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财政事务（款）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1DE1163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jc w:val="center"/>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59.38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59.38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01245948">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科学技术</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科学技术管理事务（款）行政运行（项）</w:t>
      </w:r>
    </w:p>
    <w:p w14:paraId="69C51D3C">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05AD4977">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科学技术</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科学技术管理事务（款）一般行政管理事务（项）</w:t>
      </w:r>
    </w:p>
    <w:p w14:paraId="18A00FE4">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13E71D04">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科学技术</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科技条件与服务（款）其他科技条件与服务支出（项）</w:t>
      </w:r>
    </w:p>
    <w:p w14:paraId="444ACBE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3FD36E9B">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社会保障和就业</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行政事业单位养老</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机关事业单位基本养老保险缴费</w:t>
      </w:r>
      <w:r>
        <w:rPr>
          <w:rFonts w:hint="eastAsia" w:ascii="Times New Roman" w:hAnsi="Times New Roman" w:eastAsia="仿宋_GB2312"/>
          <w:color w:val="auto"/>
          <w:sz w:val="32"/>
          <w:szCs w:val="32"/>
        </w:rPr>
        <w:t>（项）。</w:t>
      </w:r>
    </w:p>
    <w:p w14:paraId="63E44C53">
      <w:pPr>
        <w:pStyle w:val="12"/>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7.22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7.22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22F8452A">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社会保障和就业</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财政对其他社会保险基金的补助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其他财政对社会保险基金的补助</w:t>
      </w:r>
      <w:r>
        <w:rPr>
          <w:rFonts w:hint="eastAsia" w:ascii="Times New Roman" w:hAnsi="Times New Roman" w:eastAsia="仿宋_GB2312"/>
          <w:color w:val="auto"/>
          <w:sz w:val="32"/>
          <w:szCs w:val="32"/>
        </w:rPr>
        <w:t>（项）。</w:t>
      </w:r>
    </w:p>
    <w:p w14:paraId="5D253330">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0.04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0.04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30DC2D3E">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社会保障和就业</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其他社会保障和就业</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其他社会保障和就业</w:t>
      </w:r>
      <w:r>
        <w:rPr>
          <w:rFonts w:hint="eastAsia" w:ascii="Times New Roman" w:hAnsi="Times New Roman" w:eastAsia="仿宋_GB2312"/>
          <w:color w:val="auto"/>
          <w:sz w:val="32"/>
          <w:szCs w:val="32"/>
        </w:rPr>
        <w:t>（项）。</w:t>
      </w:r>
    </w:p>
    <w:p w14:paraId="4302D23A">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0.31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0.31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673CBEA3">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卫生健康</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行政单位医疗</w:t>
      </w:r>
      <w:r>
        <w:rPr>
          <w:rFonts w:hint="eastAsia" w:ascii="Times New Roman" w:hAnsi="Times New Roman" w:eastAsia="仿宋_GB2312"/>
          <w:color w:val="auto"/>
          <w:sz w:val="32"/>
          <w:szCs w:val="32"/>
        </w:rPr>
        <w:t>（项）。</w:t>
      </w:r>
    </w:p>
    <w:p w14:paraId="3C1C384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4.77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4.77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1196B7FB">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城乡社区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城乡社区规划与管理</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城乡社区规划与管理</w:t>
      </w:r>
      <w:r>
        <w:rPr>
          <w:rFonts w:hint="eastAsia" w:ascii="Times New Roman" w:hAnsi="Times New Roman" w:eastAsia="仿宋_GB2312"/>
          <w:color w:val="auto"/>
          <w:sz w:val="32"/>
          <w:szCs w:val="32"/>
        </w:rPr>
        <w:t>（项）。</w:t>
      </w:r>
    </w:p>
    <w:p w14:paraId="51346C5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2A2C64EF">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资源勘探工业信息等</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制造业</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其他制造业</w:t>
      </w:r>
      <w:r>
        <w:rPr>
          <w:rFonts w:hint="eastAsia" w:ascii="Times New Roman" w:hAnsi="Times New Roman" w:eastAsia="仿宋_GB2312"/>
          <w:color w:val="auto"/>
          <w:sz w:val="32"/>
          <w:szCs w:val="32"/>
        </w:rPr>
        <w:t>（项）。</w:t>
      </w:r>
    </w:p>
    <w:p w14:paraId="7B300755">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0.32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0.32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3325DEFC">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商业服务业等</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商业流通事务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其他商业流通事务</w:t>
      </w:r>
      <w:r>
        <w:rPr>
          <w:rFonts w:hint="eastAsia" w:ascii="Times New Roman" w:hAnsi="Times New Roman" w:eastAsia="仿宋_GB2312"/>
          <w:color w:val="auto"/>
          <w:sz w:val="32"/>
          <w:szCs w:val="32"/>
        </w:rPr>
        <w:t>（项）。</w:t>
      </w:r>
    </w:p>
    <w:p w14:paraId="1740663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4D236532">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住房保障</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住房改革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住房公积金</w:t>
      </w:r>
      <w:r>
        <w:rPr>
          <w:rFonts w:hint="eastAsia" w:ascii="Times New Roman" w:hAnsi="Times New Roman" w:eastAsia="仿宋_GB2312"/>
          <w:color w:val="auto"/>
          <w:sz w:val="32"/>
          <w:szCs w:val="32"/>
        </w:rPr>
        <w:t>（项）。</w:t>
      </w:r>
    </w:p>
    <w:p w14:paraId="2635C722">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5.37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5.37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6AA76542">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粮油物资储备</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粮油储备</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其他粮油储备（</w:t>
      </w:r>
      <w:r>
        <w:rPr>
          <w:rFonts w:hint="eastAsia" w:ascii="Times New Roman" w:hAnsi="Times New Roman" w:eastAsia="仿宋_GB2312"/>
          <w:color w:val="auto"/>
          <w:sz w:val="32"/>
          <w:szCs w:val="32"/>
        </w:rPr>
        <w:t>项）。</w:t>
      </w:r>
    </w:p>
    <w:p w14:paraId="67FB4B12">
      <w:pPr>
        <w:pStyle w:val="12"/>
        <w:keepNext w:val="0"/>
        <w:keepLines w:val="0"/>
        <w:pageBreakBefore w:val="0"/>
        <w:widowControl w:val="0"/>
        <w:numPr>
          <w:ilvl w:val="0"/>
          <w:numId w:val="0"/>
        </w:numPr>
        <w:kinsoku/>
        <w:wordWrap/>
        <w:overflowPunct/>
        <w:topLinePunct w:val="0"/>
        <w:bidi w:val="0"/>
        <w:snapToGrid/>
        <w:spacing w:line="600" w:lineRule="exact"/>
        <w:jc w:val="center"/>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6CAECF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89.8</w:t>
      </w:r>
      <w:r>
        <w:rPr>
          <w:rFonts w:hint="eastAsia" w:ascii="Times New Roman" w:hAnsi="Times New Roman" w:eastAsia="仿宋_GB2312"/>
          <w:sz w:val="32"/>
          <w:szCs w:val="32"/>
        </w:rPr>
        <w:t>万元，其中：</w:t>
      </w:r>
    </w:p>
    <w:p w14:paraId="209476D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62.82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69.95</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w:t>
      </w:r>
      <w:r>
        <w:rPr>
          <w:rFonts w:hint="eastAsia" w:ascii="Times New Roman" w:hAnsi="Times New Roman" w:eastAsia="仿宋_GB2312"/>
          <w:b w:val="0"/>
          <w:bCs w:val="0"/>
          <w:sz w:val="32"/>
          <w:szCs w:val="32"/>
          <w:lang w:eastAsia="zh-CN"/>
        </w:rPr>
        <w:t>机关事业单位基本社保费用、对个人和家庭的补助等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w:t>
      </w:r>
    </w:p>
    <w:p w14:paraId="1B9A2BE0">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26.09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30.05</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val="en-US" w:eastAsia="zh-CN"/>
        </w:rPr>
        <w:t>水费、电费、差旅费、维修(护)费、劳务费等</w:t>
      </w:r>
      <w:r>
        <w:rPr>
          <w:rFonts w:hint="eastAsia" w:ascii="Times New Roman" w:hAnsi="Times New Roman" w:eastAsia="仿宋_GB2312"/>
          <w:sz w:val="32"/>
          <w:szCs w:val="32"/>
        </w:rPr>
        <w:t>。</w:t>
      </w:r>
    </w:p>
    <w:p w14:paraId="7A97A61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4EA38E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DD6C96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元，完成预算的</w:t>
      </w:r>
      <w:r>
        <w:rPr>
          <w:rFonts w:hint="eastAsia" w:ascii="Times New Roman" w:hAnsi="Times New Roman" w:eastAsia="仿宋_GB2312"/>
          <w:sz w:val="32"/>
          <w:szCs w:val="32"/>
          <w:lang w:val="en-US" w:eastAsia="zh-CN"/>
        </w:rPr>
        <w:t>99.63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压实“过紧日子”的意识，缩减费用。</w:t>
      </w:r>
    </w:p>
    <w:p w14:paraId="09C7E16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99.63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压实“过紧日子”的意识，缩减公务接待费</w:t>
      </w:r>
      <w:r>
        <w:rPr>
          <w:rFonts w:hint="eastAsia" w:ascii="Times New Roman" w:hAnsi="Times New Roman" w:eastAsia="仿宋_GB2312"/>
          <w:sz w:val="32"/>
          <w:szCs w:val="32"/>
        </w:rPr>
        <w:t>。</w:t>
      </w:r>
    </w:p>
    <w:p w14:paraId="515EA3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68A8A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99.63</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4247100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0000FF"/>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7.97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全年共接待来访团组</w:t>
      </w:r>
      <w:r>
        <w:rPr>
          <w:rFonts w:hint="eastAsia" w:ascii="Times New Roman" w:hAnsi="Times New Roman" w:eastAsia="仿宋_GB2312"/>
          <w:color w:val="auto"/>
          <w:sz w:val="32"/>
          <w:szCs w:val="32"/>
          <w:lang w:val="en-US" w:eastAsia="zh-CN"/>
        </w:rPr>
        <w:t>82</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550</w:t>
      </w:r>
      <w:r>
        <w:rPr>
          <w:rFonts w:hint="eastAsia" w:ascii="Times New Roman" w:hAnsi="Times New Roman" w:eastAsia="仿宋_GB2312"/>
          <w:color w:val="auto"/>
          <w:sz w:val="32"/>
          <w:szCs w:val="32"/>
        </w:rPr>
        <w:t>人次，主要是</w:t>
      </w:r>
      <w:r>
        <w:rPr>
          <w:rFonts w:hint="eastAsia" w:ascii="Times New Roman" w:hAnsi="Times New Roman" w:eastAsia="仿宋_GB2312"/>
          <w:sz w:val="32"/>
          <w:szCs w:val="32"/>
        </w:rPr>
        <w:t>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发展改革、工业信息化、统计事务，系统发生的接待支出</w:t>
      </w:r>
      <w:r>
        <w:rPr>
          <w:rFonts w:hint="eastAsia" w:ascii="Times New Roman" w:hAnsi="Times New Roman" w:eastAsia="仿宋_GB2312"/>
          <w:color w:val="0000FF"/>
          <w:sz w:val="32"/>
          <w:szCs w:val="32"/>
        </w:rPr>
        <w:t>。</w:t>
      </w:r>
    </w:p>
    <w:p w14:paraId="59B266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07AF67D">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CEAFEF5">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w:t>
      </w:r>
    </w:p>
    <w:p w14:paraId="09428A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D8E90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26.9</w:t>
      </w:r>
      <w:r>
        <w:rPr>
          <w:rFonts w:hint="eastAsia" w:ascii="Times New Roman" w:hAnsi="Times New Roman" w:eastAsia="仿宋_GB2312"/>
          <w:sz w:val="32"/>
          <w:szCs w:val="32"/>
        </w:rPr>
        <w:t>万元比年初预算数比上年决算数增加</w:t>
      </w:r>
      <w:r>
        <w:rPr>
          <w:rFonts w:hint="eastAsia" w:ascii="Times New Roman" w:hAnsi="Times New Roman" w:eastAsia="仿宋_GB2312"/>
          <w:sz w:val="32"/>
          <w:szCs w:val="32"/>
          <w:lang w:val="en-US" w:eastAsia="zh-CN"/>
        </w:rPr>
        <w:t>26.09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本单位是机构改革新增单位。</w:t>
      </w:r>
    </w:p>
    <w:p w14:paraId="0C2505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十、关于政府采购支出说明</w:t>
      </w:r>
    </w:p>
    <w:p w14:paraId="181B8C5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753A6EE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一</w:t>
      </w:r>
      <w:r>
        <w:rPr>
          <w:rFonts w:hint="eastAsia" w:ascii="黑体" w:hAnsi="黑体" w:eastAsia="黑体" w:cs="黑体"/>
          <w:b w:val="0"/>
          <w:bCs/>
          <w:color w:val="auto"/>
          <w:sz w:val="32"/>
          <w:szCs w:val="32"/>
        </w:rPr>
        <w:t>、关于国有资产占用情况说明</w:t>
      </w:r>
    </w:p>
    <w:p w14:paraId="68E90D4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无</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265CDC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二</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081897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color w:val="auto"/>
          <w:sz w:val="32"/>
          <w:szCs w:val="32"/>
          <w:lang w:val="en-US" w:eastAsia="zh-CN"/>
        </w:rPr>
        <w:t>根据上级部门的政策要求，落实好每项绩效管理任务，按质案量达到每项绩效目标。</w:t>
      </w:r>
    </w:p>
    <w:p w14:paraId="0E9B31F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35DDED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rPr>
        <w:t>根据</w:t>
      </w:r>
      <w:r>
        <w:rPr>
          <w:rFonts w:hint="default" w:ascii="Times New Roman" w:hAnsi="Times New Roman" w:eastAsia="仿宋_GB2312"/>
          <w:sz w:val="32"/>
          <w:szCs w:val="32"/>
        </w:rPr>
        <w:t>财政局</w:t>
      </w:r>
      <w:r>
        <w:rPr>
          <w:rFonts w:hint="eastAsia" w:ascii="Times New Roman" w:hAnsi="Times New Roman" w:eastAsia="仿宋_GB2312"/>
          <w:sz w:val="32"/>
          <w:szCs w:val="32"/>
        </w:rPr>
        <w:t>预算绩效管理要求，我部门组织对202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年度一般公共预算项目支出全面</w:t>
      </w:r>
      <w:r>
        <w:rPr>
          <w:rFonts w:hint="eastAsia" w:ascii="Times New Roman" w:hAnsi="Times New Roman" w:eastAsia="仿宋_GB2312"/>
          <w:sz w:val="32"/>
          <w:szCs w:val="32"/>
          <w:highlight w:val="none"/>
        </w:rPr>
        <w:t>开展绩效自评，共计项目</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个，共涉及资金</w:t>
      </w:r>
      <w:r>
        <w:rPr>
          <w:rFonts w:hint="eastAsia" w:ascii="Times New Roman" w:hAnsi="Times New Roman" w:eastAsia="仿宋_GB2312"/>
          <w:sz w:val="32"/>
          <w:szCs w:val="32"/>
          <w:highlight w:val="none"/>
          <w:lang w:val="en-US" w:eastAsia="zh-CN"/>
        </w:rPr>
        <w:t>155</w:t>
      </w:r>
      <w:r>
        <w:rPr>
          <w:rFonts w:hint="eastAsia" w:ascii="Times New Roman" w:hAnsi="Times New Roman" w:eastAsia="仿宋_GB2312"/>
          <w:sz w:val="32"/>
          <w:szCs w:val="32"/>
          <w:highlight w:val="none"/>
        </w:rPr>
        <w:t>万元，其中</w:t>
      </w:r>
      <w:r>
        <w:rPr>
          <w:rFonts w:hint="eastAsia" w:ascii="Times New Roman" w:hAnsi="Times New Roman" w:eastAsia="仿宋_GB2312"/>
          <w:sz w:val="32"/>
          <w:szCs w:val="32"/>
          <w:highlight w:val="none"/>
          <w:lang w:val="en-US" w:eastAsia="zh-CN"/>
        </w:rPr>
        <w:t>其他粮油储备支出155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p>
    <w:p w14:paraId="1A18744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F64EACE">
      <w:pPr>
        <w:pStyle w:val="12"/>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编制主要问题在于使用环节则存在执行进度不均、年底突击花钱等现象。究其原因，一是体制机制上缺乏有效的绩效管理和问责机制，部门间协同不足；二是管理能力上前瞻性和专业性欠缺；三是观念上仍存在“重分配、轻管理”的倾向，最终影响资金使用整体效益。</w:t>
      </w:r>
    </w:p>
    <w:p w14:paraId="7D2FC04B">
      <w:pPr>
        <w:pStyle w:val="12"/>
        <w:jc w:val="center"/>
        <w:rPr>
          <w:sz w:val="72"/>
          <w:szCs w:val="72"/>
        </w:rPr>
      </w:pPr>
    </w:p>
    <w:p w14:paraId="34BE4F6F">
      <w:pPr>
        <w:pStyle w:val="12"/>
        <w:jc w:val="center"/>
        <w:rPr>
          <w:sz w:val="72"/>
          <w:szCs w:val="72"/>
        </w:rPr>
      </w:pPr>
      <w:bookmarkStart w:id="3" w:name="_GoBack"/>
      <w:bookmarkEnd w:id="3"/>
    </w:p>
    <w:p w14:paraId="6C98A38C">
      <w:pPr>
        <w:pStyle w:val="12"/>
        <w:jc w:val="center"/>
        <w:rPr>
          <w:sz w:val="72"/>
          <w:szCs w:val="72"/>
        </w:rPr>
      </w:pPr>
    </w:p>
    <w:p w14:paraId="10D5669D">
      <w:pPr>
        <w:pStyle w:val="12"/>
        <w:jc w:val="center"/>
        <w:rPr>
          <w:sz w:val="72"/>
          <w:szCs w:val="72"/>
        </w:rPr>
      </w:pPr>
    </w:p>
    <w:p w14:paraId="516A0A15">
      <w:pPr>
        <w:pStyle w:val="12"/>
        <w:jc w:val="center"/>
        <w:rPr>
          <w:sz w:val="72"/>
          <w:szCs w:val="72"/>
        </w:rPr>
      </w:pPr>
    </w:p>
    <w:p w14:paraId="182CC5A1">
      <w:pPr>
        <w:pStyle w:val="12"/>
        <w:jc w:val="center"/>
        <w:rPr>
          <w:sz w:val="72"/>
          <w:szCs w:val="72"/>
        </w:rPr>
      </w:pPr>
    </w:p>
    <w:p w14:paraId="7615E384">
      <w:pPr>
        <w:pStyle w:val="12"/>
        <w:jc w:val="center"/>
        <w:rPr>
          <w:sz w:val="72"/>
          <w:szCs w:val="72"/>
        </w:rPr>
      </w:pPr>
    </w:p>
    <w:p w14:paraId="7F7A55B4">
      <w:pPr>
        <w:pStyle w:val="12"/>
        <w:jc w:val="center"/>
        <w:rPr>
          <w:sz w:val="72"/>
          <w:szCs w:val="72"/>
        </w:rPr>
      </w:pPr>
    </w:p>
    <w:p w14:paraId="0105302F">
      <w:pPr>
        <w:pStyle w:val="12"/>
        <w:jc w:val="center"/>
        <w:rPr>
          <w:sz w:val="72"/>
          <w:szCs w:val="72"/>
        </w:rPr>
      </w:pPr>
    </w:p>
    <w:p w14:paraId="30B1BCDE">
      <w:pPr>
        <w:pStyle w:val="12"/>
        <w:jc w:val="center"/>
        <w:rPr>
          <w:sz w:val="72"/>
          <w:szCs w:val="72"/>
        </w:rPr>
      </w:pPr>
    </w:p>
    <w:p w14:paraId="0FAED47F">
      <w:pPr>
        <w:pStyle w:val="12"/>
        <w:jc w:val="center"/>
        <w:rPr>
          <w:sz w:val="72"/>
          <w:szCs w:val="72"/>
        </w:rPr>
      </w:pPr>
    </w:p>
    <w:p w14:paraId="25759BF6">
      <w:pPr>
        <w:pStyle w:val="12"/>
        <w:jc w:val="center"/>
        <w:rPr>
          <w:sz w:val="72"/>
          <w:szCs w:val="72"/>
        </w:rPr>
      </w:pPr>
    </w:p>
    <w:p w14:paraId="1B6A80AC">
      <w:pPr>
        <w:pStyle w:val="12"/>
        <w:jc w:val="both"/>
        <w:rPr>
          <w:rFonts w:hint="eastAsia" w:ascii="方正小标宋_GBK" w:hAnsi="方正小标宋_GBK" w:eastAsia="方正小标宋_GBK" w:cs="方正小标宋_GBK"/>
          <w:sz w:val="72"/>
          <w:szCs w:val="72"/>
        </w:rPr>
      </w:pPr>
    </w:p>
    <w:p w14:paraId="257D6811">
      <w:pPr>
        <w:pStyle w:val="12"/>
        <w:jc w:val="center"/>
        <w:rPr>
          <w:rFonts w:hint="eastAsia" w:ascii="方正小标宋_GBK" w:hAnsi="方正小标宋_GBK" w:eastAsia="方正小标宋_GBK" w:cs="方正小标宋_GBK"/>
          <w:sz w:val="72"/>
          <w:szCs w:val="72"/>
        </w:rPr>
      </w:pPr>
    </w:p>
    <w:p w14:paraId="7278545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59C7D3ED">
      <w:pPr>
        <w:pStyle w:val="12"/>
        <w:jc w:val="both"/>
        <w:rPr>
          <w:rFonts w:hint="eastAsia" w:ascii="Times New Roman" w:hAnsi="Times New Roman" w:eastAsia="仿宋_GB2312"/>
          <w:sz w:val="32"/>
          <w:szCs w:val="32"/>
          <w:lang w:val="en-US" w:eastAsia="zh-CN"/>
        </w:rPr>
      </w:pPr>
    </w:p>
    <w:p w14:paraId="2386A6D3">
      <w:pPr>
        <w:pStyle w:val="12"/>
        <w:jc w:val="center"/>
        <w:rPr>
          <w:sz w:val="72"/>
          <w:szCs w:val="72"/>
        </w:rPr>
      </w:pPr>
    </w:p>
    <w:p w14:paraId="6181ACF0">
      <w:pPr>
        <w:pStyle w:val="12"/>
        <w:jc w:val="center"/>
        <w:rPr>
          <w:sz w:val="72"/>
          <w:szCs w:val="7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98F4"/>
    <w:multiLevelType w:val="singleLevel"/>
    <w:tmpl w:val="98BC98F4"/>
    <w:lvl w:ilvl="0" w:tentative="0">
      <w:start w:val="4"/>
      <w:numFmt w:val="decimal"/>
      <w:suff w:val="nothing"/>
      <w:lvlText w:val="%1、"/>
      <w:lvlJc w:val="left"/>
    </w:lvl>
  </w:abstractNum>
  <w:abstractNum w:abstractNumId="1">
    <w:nsid w:val="B67F711E"/>
    <w:multiLevelType w:val="singleLevel"/>
    <w:tmpl w:val="B67F711E"/>
    <w:lvl w:ilvl="0" w:tentative="0">
      <w:start w:val="8"/>
      <w:numFmt w:val="chineseCounting"/>
      <w:suff w:val="nothing"/>
      <w:lvlText w:val="%1、"/>
      <w:lvlJc w:val="left"/>
      <w:rPr>
        <w:rFonts w:hint="eastAsia"/>
      </w:rPr>
    </w:lvl>
  </w:abstractNum>
  <w:abstractNum w:abstractNumId="2">
    <w:nsid w:val="E1868AFE"/>
    <w:multiLevelType w:val="singleLevel"/>
    <w:tmpl w:val="E1868AFE"/>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6779BA"/>
    <w:rsid w:val="09480D5F"/>
    <w:rsid w:val="12AB744F"/>
    <w:rsid w:val="13513BA6"/>
    <w:rsid w:val="15FC5344"/>
    <w:rsid w:val="1D97DEFF"/>
    <w:rsid w:val="1DF83A56"/>
    <w:rsid w:val="1DFF72E5"/>
    <w:rsid w:val="1EFC6F07"/>
    <w:rsid w:val="27241745"/>
    <w:rsid w:val="28247045"/>
    <w:rsid w:val="2F294556"/>
    <w:rsid w:val="2FDF85B8"/>
    <w:rsid w:val="2FFFEE04"/>
    <w:rsid w:val="34DF85B0"/>
    <w:rsid w:val="3B8F36BC"/>
    <w:rsid w:val="461F7F9A"/>
    <w:rsid w:val="491FF225"/>
    <w:rsid w:val="4D3763FF"/>
    <w:rsid w:val="4FFD214C"/>
    <w:rsid w:val="5777D4F5"/>
    <w:rsid w:val="59DD8326"/>
    <w:rsid w:val="5DEF592A"/>
    <w:rsid w:val="5FC6BB1E"/>
    <w:rsid w:val="5FF720F1"/>
    <w:rsid w:val="611F485D"/>
    <w:rsid w:val="644F7208"/>
    <w:rsid w:val="67FF5C0B"/>
    <w:rsid w:val="689E250C"/>
    <w:rsid w:val="6D233E90"/>
    <w:rsid w:val="6EFC0924"/>
    <w:rsid w:val="6FB74722"/>
    <w:rsid w:val="6FEF8B7E"/>
    <w:rsid w:val="71A6591B"/>
    <w:rsid w:val="737D59BA"/>
    <w:rsid w:val="77C37683"/>
    <w:rsid w:val="795812AA"/>
    <w:rsid w:val="79FF515B"/>
    <w:rsid w:val="7E9E1962"/>
    <w:rsid w:val="7E9F11B4"/>
    <w:rsid w:val="7F37EC1E"/>
    <w:rsid w:val="7F661AE5"/>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4685</Words>
  <Characters>4911</Characters>
  <Lines>63</Lines>
  <Paragraphs>18</Paragraphs>
  <TotalTime>23</TotalTime>
  <ScaleCrop>false</ScaleCrop>
  <LinksUpToDate>false</LinksUpToDate>
  <CharactersWithSpaces>5088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苏苏 </cp:lastModifiedBy>
  <cp:lastPrinted>2025-09-24T07:48:00Z</cp:lastPrinted>
  <dcterms:modified xsi:type="dcterms:W3CDTF">2025-09-24T08:35:58Z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E4B11543A613478682809B6B3950A1F1_13</vt:lpwstr>
  </property>
  <property fmtid="{D5CDD505-2E9C-101B-9397-08002B2CF9AE}" pid="4" name="KSOTemplateDocerSaveRecord">
    <vt:lpwstr>eyJoZGlkIjoiMDExMWRmNjNhNWYxNzAzYWRlZjhmZjdjZTFlZWE3NmEiLCJ1c2VySWQiOiI1MjY5MzcyMjMifQ==</vt:lpwstr>
  </property>
</Properties>
</file>