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3"/>
        <w:jc w:val="center"/>
        <w:rPr>
          <w:sz w:val="56"/>
          <w:szCs w:val="56"/>
        </w:rPr>
      </w:pPr>
    </w:p>
    <w:p w14:paraId="079F396E">
      <w:pPr>
        <w:pStyle w:val="13"/>
        <w:jc w:val="center"/>
        <w:rPr>
          <w:sz w:val="84"/>
          <w:szCs w:val="84"/>
        </w:rPr>
      </w:pPr>
    </w:p>
    <w:p w14:paraId="07A96BF3">
      <w:pPr>
        <w:pStyle w:val="13"/>
        <w:jc w:val="center"/>
        <w:rPr>
          <w:sz w:val="84"/>
          <w:szCs w:val="84"/>
        </w:rPr>
      </w:pPr>
    </w:p>
    <w:p w14:paraId="2FDB998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5537D4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益阳市大通湖区特色水产产业发展中心</w:t>
      </w:r>
      <w:r>
        <w:rPr>
          <w:rFonts w:hint="eastAsia" w:ascii="方正小标宋_GBK" w:hAnsi="方正小标宋_GBK" w:eastAsia="方正小标宋_GBK" w:cs="方正小标宋_GBK"/>
          <w:sz w:val="84"/>
          <w:szCs w:val="84"/>
        </w:rPr>
        <w:t>部门决算</w:t>
      </w:r>
    </w:p>
    <w:p w14:paraId="17955E04">
      <w:pPr>
        <w:pStyle w:val="13"/>
        <w:jc w:val="center"/>
        <w:rPr>
          <w:rFonts w:hint="eastAsia" w:ascii="方正小标宋_GBK" w:hAnsi="方正小标宋_GBK" w:eastAsia="方正小标宋_GBK" w:cs="方正小标宋_GBK"/>
          <w:sz w:val="56"/>
          <w:szCs w:val="56"/>
        </w:rPr>
      </w:pPr>
    </w:p>
    <w:p w14:paraId="4E385BA2">
      <w:pPr>
        <w:pStyle w:val="13"/>
        <w:jc w:val="center"/>
        <w:rPr>
          <w:sz w:val="56"/>
          <w:szCs w:val="56"/>
        </w:rPr>
      </w:pPr>
    </w:p>
    <w:p w14:paraId="571AC636">
      <w:pPr>
        <w:pStyle w:val="13"/>
        <w:jc w:val="center"/>
        <w:rPr>
          <w:sz w:val="56"/>
          <w:szCs w:val="56"/>
        </w:rPr>
      </w:pPr>
    </w:p>
    <w:p w14:paraId="76033AD0">
      <w:pPr>
        <w:pStyle w:val="13"/>
        <w:jc w:val="center"/>
        <w:rPr>
          <w:sz w:val="56"/>
          <w:szCs w:val="56"/>
        </w:rPr>
      </w:pPr>
    </w:p>
    <w:p w14:paraId="136EFB9E">
      <w:pPr>
        <w:pStyle w:val="13"/>
        <w:jc w:val="center"/>
        <w:rPr>
          <w:sz w:val="32"/>
          <w:szCs w:val="32"/>
        </w:rPr>
      </w:pPr>
    </w:p>
    <w:p w14:paraId="0C0F31AA">
      <w:pPr>
        <w:pStyle w:val="13"/>
        <w:jc w:val="center"/>
        <w:rPr>
          <w:sz w:val="32"/>
          <w:szCs w:val="32"/>
        </w:rPr>
      </w:pPr>
    </w:p>
    <w:p w14:paraId="7C9F6555">
      <w:pPr>
        <w:pStyle w:val="13"/>
        <w:jc w:val="center"/>
        <w:rPr>
          <w:sz w:val="32"/>
          <w:szCs w:val="32"/>
        </w:rPr>
      </w:pPr>
    </w:p>
    <w:p w14:paraId="5CE125CF">
      <w:pPr>
        <w:pStyle w:val="13"/>
        <w:jc w:val="center"/>
        <w:rPr>
          <w:sz w:val="32"/>
          <w:szCs w:val="32"/>
        </w:rPr>
      </w:pPr>
    </w:p>
    <w:p w14:paraId="23DFED04">
      <w:pPr>
        <w:pStyle w:val="13"/>
        <w:jc w:val="center"/>
        <w:rPr>
          <w:sz w:val="32"/>
          <w:szCs w:val="32"/>
        </w:rPr>
      </w:pPr>
    </w:p>
    <w:p w14:paraId="0B672F78">
      <w:pPr>
        <w:pStyle w:val="13"/>
        <w:spacing w:line="540" w:lineRule="exact"/>
        <w:jc w:val="center"/>
        <w:rPr>
          <w:sz w:val="56"/>
          <w:szCs w:val="56"/>
        </w:rPr>
      </w:pPr>
    </w:p>
    <w:p w14:paraId="22B7FD7B">
      <w:pPr>
        <w:pStyle w:val="13"/>
        <w:spacing w:line="500" w:lineRule="exact"/>
        <w:jc w:val="both"/>
        <w:rPr>
          <w:b/>
          <w:sz w:val="36"/>
          <w:szCs w:val="28"/>
        </w:rPr>
      </w:pPr>
    </w:p>
    <w:p w14:paraId="7AB502D9">
      <w:pPr>
        <w:pStyle w:val="13"/>
        <w:spacing w:line="500" w:lineRule="exact"/>
        <w:jc w:val="center"/>
        <w:rPr>
          <w:b/>
          <w:sz w:val="36"/>
          <w:szCs w:val="28"/>
        </w:rPr>
      </w:pPr>
      <w:r>
        <w:rPr>
          <w:rFonts w:hint="eastAsia"/>
          <w:b/>
          <w:sz w:val="36"/>
          <w:szCs w:val="28"/>
        </w:rPr>
        <w:t>目录</w:t>
      </w:r>
    </w:p>
    <w:p w14:paraId="2B34581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益阳市大通湖区特色水产产业发展中心</w:t>
      </w:r>
      <w:r>
        <w:rPr>
          <w:rFonts w:hint="eastAsia" w:ascii="黑体" w:hAnsi="黑体" w:eastAsia="黑体" w:cs="黑体"/>
          <w:b w:val="0"/>
          <w:bCs/>
          <w:sz w:val="28"/>
          <w:szCs w:val="28"/>
        </w:rPr>
        <w:t>概况</w:t>
      </w:r>
    </w:p>
    <w:p w14:paraId="41F422C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E4CC7F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3"/>
        <w:jc w:val="center"/>
        <w:rPr>
          <w:rFonts w:hint="eastAsia" w:ascii="方正小标宋_GBK" w:hAnsi="方正小标宋_GBK" w:eastAsia="方正小标宋_GBK" w:cs="方正小标宋_GBK"/>
          <w:sz w:val="84"/>
          <w:szCs w:val="84"/>
        </w:rPr>
      </w:pPr>
    </w:p>
    <w:p w14:paraId="2CBA45C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益阳市大通湖区特色水产产业发展中心</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2C1B53C6">
      <w:pPr>
        <w:jc w:val="both"/>
        <w:rPr>
          <w:sz w:val="72"/>
          <w:szCs w:val="72"/>
        </w:rPr>
      </w:pPr>
    </w:p>
    <w:p w14:paraId="604413FE">
      <w:pPr>
        <w:jc w:val="both"/>
        <w:rPr>
          <w:sz w:val="72"/>
          <w:szCs w:val="72"/>
        </w:rPr>
      </w:pPr>
    </w:p>
    <w:p w14:paraId="5F11E64E">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22CA960">
      <w:pPr>
        <w:pStyle w:val="8"/>
        <w:keepNext w:val="0"/>
        <w:keepLines w:val="0"/>
        <w:pageBreakBefore w:val="0"/>
        <w:widowControl/>
        <w:suppressLineNumbers w:val="0"/>
        <w:shd w:val="clear" w:fill="FFFFFF"/>
        <w:kinsoku/>
        <w:wordWrap/>
        <w:topLinePunct w:val="0"/>
        <w:bidi w:val="0"/>
        <w:spacing w:before="0" w:beforeAutospacing="0" w:after="0" w:afterAutospacing="0" w:line="600" w:lineRule="exact"/>
        <w:ind w:left="0" w:firstLine="42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ascii="Times New Roman" w:hAnsi="Times New Roman" w:eastAsia="仿宋_GB2312" w:cs="仿宋_GB2312"/>
          <w:sz w:val="32"/>
          <w:szCs w:val="32"/>
        </w:rPr>
        <w:t>（一）</w:t>
      </w:r>
      <w:r>
        <w:rPr>
          <w:rFonts w:hint="eastAsia" w:eastAsia="仿宋_GB2312" w:asciiTheme="minorHAnsi" w:hAnsiTheme="minorHAnsi" w:cstheme="minorBidi"/>
          <w:color w:val="auto"/>
          <w:kern w:val="2"/>
          <w:sz w:val="32"/>
          <w:szCs w:val="32"/>
          <w:lang w:val="en-US" w:eastAsia="zh-CN" w:bidi="ar-SA"/>
        </w:rPr>
        <w:t>贯彻执行国家有关水产产业的方针、政策和法律、法规、规章，推进全区特色水产产业发展体制和机制创新。</w:t>
      </w:r>
    </w:p>
    <w:p w14:paraId="17A92AD7">
      <w:pPr>
        <w:pStyle w:val="8"/>
        <w:keepNext w:val="0"/>
        <w:keepLines w:val="0"/>
        <w:pageBreakBefore w:val="0"/>
        <w:widowControl/>
        <w:suppressLineNumbers w:val="0"/>
        <w:shd w:val="clear" w:fill="FFFFFF"/>
        <w:kinsoku/>
        <w:wordWrap/>
        <w:topLinePunct w:val="0"/>
        <w:bidi w:val="0"/>
        <w:spacing w:before="0" w:beforeAutospacing="0" w:after="0" w:afterAutospacing="0" w:line="600" w:lineRule="exact"/>
        <w:ind w:left="0" w:firstLine="42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二）负责编制全区特色水产产业发展规划，研究产业发展政策，经审批同意后组织实施。负责全区特色水产产业发展的指导、协调和服务工作，促进全区特色水产产业的有序健康发展。制定行业规范，编制行业标准，指导、协调全区特色水产产业基础建设项目的实施。</w:t>
      </w:r>
    </w:p>
    <w:p w14:paraId="2DCB426C">
      <w:pPr>
        <w:pStyle w:val="8"/>
        <w:keepNext w:val="0"/>
        <w:keepLines w:val="0"/>
        <w:pageBreakBefore w:val="0"/>
        <w:widowControl/>
        <w:suppressLineNumbers w:val="0"/>
        <w:shd w:val="clear" w:fill="FFFFFF"/>
        <w:kinsoku/>
        <w:wordWrap/>
        <w:topLinePunct w:val="0"/>
        <w:bidi w:val="0"/>
        <w:spacing w:before="0" w:beforeAutospacing="0" w:after="0" w:afterAutospacing="0" w:line="600" w:lineRule="exact"/>
        <w:ind w:left="0" w:firstLine="42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（三）负责管理全区特色水产产业公共品牌，包括注册、变更、保护、续展、使用和转让等事务，制订和修订名称、商标、徽记管理制度</w:t>
      </w:r>
      <w:bookmarkStart w:id="5" w:name="_GoBack"/>
      <w:bookmarkEnd w:id="5"/>
      <w:r>
        <w:rPr>
          <w:rFonts w:hint="eastAsia" w:eastAsia="仿宋_GB2312" w:asciiTheme="minorHAnsi" w:hAnsiTheme="minorHAnsi" w:cstheme="minorBidi"/>
          <w:color w:val="auto"/>
          <w:kern w:val="2"/>
          <w:sz w:val="32"/>
          <w:szCs w:val="32"/>
          <w:lang w:val="en-US" w:eastAsia="zh-CN" w:bidi="ar-SA"/>
        </w:rPr>
        <w:t>并监督执行</w:t>
      </w:r>
      <w:r>
        <w:rPr>
          <w:rFonts w:hint="eastAsia" w:eastAsia="仿宋_GB2312" w:cstheme="minorBidi"/>
          <w:color w:val="auto"/>
          <w:kern w:val="2"/>
          <w:sz w:val="32"/>
          <w:szCs w:val="32"/>
          <w:lang w:val="en-US" w:eastAsia="zh-CN" w:bidi="ar-SA"/>
        </w:rPr>
        <w:t>；</w:t>
      </w:r>
      <w:r>
        <w:rPr>
          <w:rFonts w:hint="eastAsia" w:eastAsia="仿宋_GB2312" w:asciiTheme="minorHAnsi" w:hAnsiTheme="minorHAnsi" w:cstheme="minorBidi"/>
          <w:color w:val="auto"/>
          <w:kern w:val="2"/>
          <w:sz w:val="32"/>
          <w:szCs w:val="32"/>
          <w:lang w:val="en-US" w:eastAsia="zh-CN" w:bidi="ar-SA"/>
        </w:rPr>
        <w:t>指导各授权使用单位质量安全管理；组织制订品牌发展规划和品牌宣传推广规范，并对各授权使用单位进行审核；组织对品牌建设等相关重要问题的研究；组织对涉及品牌商标侵权的维权活动。</w:t>
      </w:r>
    </w:p>
    <w:p w14:paraId="20300E51">
      <w:pPr>
        <w:pStyle w:val="8"/>
        <w:keepNext w:val="0"/>
        <w:keepLines w:val="0"/>
        <w:pageBreakBefore w:val="0"/>
        <w:widowControl/>
        <w:suppressLineNumbers w:val="0"/>
        <w:shd w:val="clear" w:fill="FFFFFF"/>
        <w:kinsoku/>
        <w:wordWrap/>
        <w:topLinePunct w:val="0"/>
        <w:bidi w:val="0"/>
        <w:spacing w:before="0" w:beforeAutospacing="0" w:after="0" w:afterAutospacing="0" w:line="600" w:lineRule="exact"/>
        <w:ind w:firstLine="640" w:firstLineChars="20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（四）负责全区特色水产产业的对外交流与合作，全区特色水产产业项目的招商引资，特色水产产业形象的宣传活动和全区重大特色水产产业活动的组织实施。</w:t>
      </w:r>
    </w:p>
    <w:p w14:paraId="4F4E154A">
      <w:pPr>
        <w:pStyle w:val="8"/>
        <w:keepNext w:val="0"/>
        <w:keepLines w:val="0"/>
        <w:pageBreakBefore w:val="0"/>
        <w:widowControl/>
        <w:suppressLineNumbers w:val="0"/>
        <w:shd w:val="clear" w:fill="FFFFFF"/>
        <w:kinsoku/>
        <w:wordWrap/>
        <w:topLinePunct w:val="0"/>
        <w:bidi w:val="0"/>
        <w:spacing w:before="0" w:beforeAutospacing="0" w:after="0" w:afterAutospacing="0" w:line="600" w:lineRule="exact"/>
        <w:ind w:firstLine="640" w:firstLineChars="200"/>
        <w:jc w:val="both"/>
        <w:textAlignment w:val="auto"/>
        <w:rPr>
          <w:rFonts w:hint="eastAsia" w:eastAsia="仿宋_GB2312" w:asciiTheme="minorHAnsi" w:hAnsiTheme="minorHAnsi" w:cstheme="minorBidi"/>
          <w:b/>
          <w:bCs/>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（五）提供特色水产产业技术、信息服务，开展专业技术知识培训，对专业技术推广机构和群众性、专业性</w:t>
      </w:r>
      <w:r>
        <w:rPr>
          <w:rFonts w:hint="eastAsia" w:eastAsia="仿宋_GB2312" w:cstheme="minorBidi"/>
          <w:color w:val="auto"/>
          <w:kern w:val="2"/>
          <w:sz w:val="32"/>
          <w:szCs w:val="32"/>
          <w:lang w:val="en-US" w:eastAsia="zh-CN" w:bidi="ar-SA"/>
        </w:rPr>
        <w:t>、</w:t>
      </w:r>
      <w:r>
        <w:rPr>
          <w:rFonts w:hint="eastAsia" w:eastAsia="仿宋_GB2312" w:cstheme="minorBidi"/>
          <w:b w:val="0"/>
          <w:bCs w:val="0"/>
          <w:color w:val="auto"/>
          <w:kern w:val="2"/>
          <w:sz w:val="32"/>
          <w:szCs w:val="32"/>
          <w:lang w:val="en-US" w:eastAsia="zh-CN" w:bidi="ar-SA"/>
        </w:rPr>
        <w:t>协会等</w:t>
      </w:r>
      <w:r>
        <w:rPr>
          <w:rFonts w:hint="eastAsia" w:eastAsia="仿宋_GB2312" w:asciiTheme="minorHAnsi" w:hAnsiTheme="minorHAnsi" w:cstheme="minorBidi"/>
          <w:color w:val="auto"/>
          <w:kern w:val="2"/>
          <w:sz w:val="32"/>
          <w:szCs w:val="32"/>
          <w:lang w:val="en-US" w:eastAsia="zh-CN" w:bidi="ar-SA"/>
        </w:rPr>
        <w:t>组织进行工作指导。</w:t>
      </w:r>
    </w:p>
    <w:p w14:paraId="37DF2A61">
      <w:pPr>
        <w:pStyle w:val="8"/>
        <w:keepNext w:val="0"/>
        <w:keepLines w:val="0"/>
        <w:pageBreakBefore w:val="0"/>
        <w:widowControl/>
        <w:suppressLineNumbers w:val="0"/>
        <w:shd w:val="clear" w:fill="FFFFFF"/>
        <w:kinsoku/>
        <w:wordWrap/>
        <w:topLinePunct w:val="0"/>
        <w:bidi w:val="0"/>
        <w:spacing w:before="0" w:beforeAutospacing="0" w:after="0" w:afterAutospacing="0" w:line="600" w:lineRule="exact"/>
        <w:ind w:firstLine="640" w:firstLineChars="20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（六）指导特色水产生产、加工与销售，规范全区特色水产养殖、开发、市场流通等行为，引导创新产品的研发。</w:t>
      </w:r>
    </w:p>
    <w:p w14:paraId="4818B904">
      <w:pPr>
        <w:pStyle w:val="8"/>
        <w:keepNext w:val="0"/>
        <w:keepLines w:val="0"/>
        <w:pageBreakBefore w:val="0"/>
        <w:widowControl/>
        <w:suppressLineNumbers w:val="0"/>
        <w:shd w:val="clear" w:fill="FFFFFF"/>
        <w:kinsoku/>
        <w:wordWrap/>
        <w:topLinePunct w:val="0"/>
        <w:bidi w:val="0"/>
        <w:spacing w:before="0" w:beforeAutospacing="0" w:after="0" w:afterAutospacing="0" w:line="600" w:lineRule="exact"/>
        <w:ind w:firstLine="640" w:firstLineChars="20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（七）配合相关部门做好特色水产产业发展突发事件的应急处置工作。</w:t>
      </w:r>
    </w:p>
    <w:p w14:paraId="06EC5A88">
      <w:pPr>
        <w:keepNext w:val="0"/>
        <w:keepLines w:val="0"/>
        <w:pageBreakBefore w:val="0"/>
        <w:kinsoku/>
        <w:wordWrap/>
        <w:overflowPunct w:val="0"/>
        <w:topLinePunct w:val="0"/>
        <w:autoSpaceDE w:val="0"/>
        <w:autoSpaceDN w:val="0"/>
        <w:bidi w:val="0"/>
        <w:adjustRightInd w:val="0"/>
        <w:snapToGrid w:val="0"/>
        <w:spacing w:line="600" w:lineRule="exact"/>
        <w:ind w:firstLine="640" w:firstLineChars="20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（八）完成区委、区管委会交办的其他任务。</w:t>
      </w:r>
    </w:p>
    <w:p w14:paraId="17CB5E82">
      <w:pPr>
        <w:jc w:val="left"/>
        <w:rPr>
          <w:rFonts w:hint="eastAsia" w:ascii="Times New Roman" w:hAnsi="Times New Roman" w:eastAsia="仿宋_GB2312" w:cs="仿宋_GB2312"/>
          <w:sz w:val="32"/>
          <w:szCs w:val="32"/>
        </w:rPr>
      </w:pPr>
    </w:p>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6162C0B">
      <w:pPr>
        <w:keepNext w:val="0"/>
        <w:keepLines w:val="0"/>
        <w:pageBreakBefore w:val="0"/>
        <w:numPr>
          <w:ilvl w:val="0"/>
          <w:numId w:val="0"/>
        </w:numPr>
        <w:kinsoku/>
        <w:wordWrap/>
        <w:topLinePunct w:val="0"/>
        <w:bidi w:val="0"/>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eastAsia="仿宋_GB2312" w:asciiTheme="minorHAnsi" w:hAnsiTheme="minorHAnsi" w:cstheme="minorBidi"/>
          <w:color w:val="auto"/>
          <w:kern w:val="2"/>
          <w:sz w:val="32"/>
          <w:szCs w:val="32"/>
          <w:lang w:val="en-US" w:eastAsia="zh-CN" w:bidi="ar-SA"/>
        </w:rPr>
        <w:t>区特色水产产业发展中心设下列内设机构：</w:t>
      </w:r>
    </w:p>
    <w:p w14:paraId="264C349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olor w:val="auto"/>
          <w:sz w:val="32"/>
          <w:szCs w:val="32"/>
          <w:lang w:val="en-US" w:eastAsia="zh-CN"/>
        </w:rPr>
      </w:pPr>
      <w:r>
        <w:rPr>
          <w:rFonts w:hint="eastAsia" w:ascii="楷体_GB2312" w:hAnsi="楷体_GB2312" w:eastAsia="楷体_GB2312" w:cs="楷体_GB2312"/>
          <w:color w:val="000000"/>
          <w:sz w:val="32"/>
          <w:szCs w:val="32"/>
          <w:lang w:val="en-US" w:eastAsia="zh-CN"/>
        </w:rPr>
        <w:t>（一）</w:t>
      </w:r>
      <w:r>
        <w:rPr>
          <w:rFonts w:hint="eastAsia" w:eastAsia="仿宋_GB2312"/>
          <w:color w:val="auto"/>
          <w:sz w:val="32"/>
          <w:szCs w:val="32"/>
          <w:lang w:val="en-US" w:eastAsia="zh-CN"/>
        </w:rPr>
        <w:t>综合办公室。负责</w:t>
      </w:r>
      <w:r>
        <w:rPr>
          <w:rFonts w:hint="eastAsia" w:eastAsia="仿宋_GB2312"/>
          <w:color w:val="auto"/>
          <w:sz w:val="32"/>
          <w:szCs w:val="32"/>
          <w:lang w:eastAsia="zh-CN"/>
        </w:rPr>
        <w:t>机关日常事务工作，</w:t>
      </w:r>
      <w:r>
        <w:rPr>
          <w:rFonts w:hint="eastAsia" w:eastAsia="仿宋_GB2312"/>
          <w:color w:val="auto"/>
          <w:sz w:val="32"/>
          <w:szCs w:val="32"/>
          <w:lang w:val="en-US" w:eastAsia="zh-CN"/>
        </w:rPr>
        <w:t>拟订单位内部规章制度和管理</w:t>
      </w:r>
      <w:r>
        <w:rPr>
          <w:rFonts w:hint="eastAsia" w:eastAsia="仿宋_GB2312"/>
          <w:color w:val="auto"/>
          <w:sz w:val="32"/>
          <w:szCs w:val="32"/>
          <w:lang w:eastAsia="zh-CN"/>
        </w:rPr>
        <w:t>；负责</w:t>
      </w:r>
      <w:r>
        <w:rPr>
          <w:rFonts w:hint="eastAsia" w:eastAsia="仿宋_GB2312"/>
          <w:color w:val="auto"/>
          <w:sz w:val="32"/>
          <w:szCs w:val="32"/>
          <w:lang w:val="en-US" w:eastAsia="zh-CN"/>
        </w:rPr>
        <w:t>文电</w:t>
      </w:r>
      <w:r>
        <w:rPr>
          <w:rFonts w:hint="eastAsia" w:eastAsia="仿宋_GB2312"/>
          <w:color w:val="auto"/>
          <w:sz w:val="32"/>
          <w:szCs w:val="32"/>
          <w:lang w:eastAsia="zh-CN"/>
        </w:rPr>
        <w:t>、机要、档案、保密、会务、接待、考勤、</w:t>
      </w:r>
      <w:r>
        <w:rPr>
          <w:rFonts w:hint="eastAsia" w:eastAsia="仿宋_GB2312"/>
          <w:color w:val="auto"/>
          <w:sz w:val="32"/>
          <w:szCs w:val="32"/>
          <w:lang w:val="en-US" w:eastAsia="zh-CN"/>
        </w:rPr>
        <w:t>纪检</w:t>
      </w:r>
      <w:r>
        <w:rPr>
          <w:rFonts w:hint="eastAsia" w:eastAsia="仿宋_GB2312"/>
          <w:color w:val="auto"/>
          <w:sz w:val="32"/>
          <w:szCs w:val="32"/>
          <w:lang w:eastAsia="zh-CN"/>
        </w:rPr>
        <w:t>、报道、计生、妇女、残联、社会保障、综合治理（含</w:t>
      </w:r>
      <w:r>
        <w:rPr>
          <w:rFonts w:hint="eastAsia" w:eastAsia="仿宋_GB2312"/>
          <w:color w:val="auto"/>
          <w:sz w:val="32"/>
          <w:szCs w:val="32"/>
          <w:lang w:val="en-US" w:eastAsia="zh-CN"/>
        </w:rPr>
        <w:t>法治、维稳、信访、</w:t>
      </w:r>
      <w:r>
        <w:rPr>
          <w:rFonts w:hint="eastAsia" w:eastAsia="仿宋_GB2312"/>
          <w:color w:val="auto"/>
          <w:sz w:val="32"/>
          <w:szCs w:val="32"/>
          <w:lang w:eastAsia="zh-CN"/>
        </w:rPr>
        <w:t>禁毒、创文巩</w:t>
      </w:r>
      <w:r>
        <w:rPr>
          <w:rFonts w:hint="eastAsia" w:eastAsia="仿宋_GB2312"/>
          <w:color w:val="auto"/>
          <w:sz w:val="32"/>
          <w:szCs w:val="32"/>
          <w:lang w:val="en-US" w:eastAsia="zh-CN"/>
        </w:rPr>
        <w:t>卫</w:t>
      </w:r>
      <w:r>
        <w:rPr>
          <w:rFonts w:hint="eastAsia" w:eastAsia="仿宋_GB2312"/>
          <w:color w:val="auto"/>
          <w:sz w:val="32"/>
          <w:szCs w:val="32"/>
          <w:lang w:eastAsia="zh-CN"/>
        </w:rPr>
        <w:t>、反诈、安全教育等）、后勤管理和督查调研工作；负责机关党建、人事、共青团、机构编制、</w:t>
      </w:r>
      <w:r>
        <w:rPr>
          <w:rFonts w:hint="eastAsia" w:eastAsia="仿宋_GB2312"/>
          <w:color w:val="auto"/>
          <w:sz w:val="32"/>
          <w:szCs w:val="32"/>
          <w:lang w:val="en-US" w:eastAsia="zh-CN"/>
        </w:rPr>
        <w:t>乡村振兴、退休人员管理、</w:t>
      </w:r>
      <w:r>
        <w:rPr>
          <w:rFonts w:hint="eastAsia" w:eastAsia="仿宋_GB2312"/>
          <w:color w:val="auto"/>
          <w:sz w:val="32"/>
          <w:szCs w:val="32"/>
          <w:lang w:eastAsia="zh-CN"/>
        </w:rPr>
        <w:t>在职教育</w:t>
      </w:r>
      <w:r>
        <w:rPr>
          <w:rFonts w:hint="eastAsia" w:eastAsia="仿宋_GB2312"/>
          <w:color w:val="auto"/>
          <w:sz w:val="32"/>
          <w:szCs w:val="32"/>
          <w:lang w:val="en-US" w:eastAsia="zh-CN"/>
        </w:rPr>
        <w:t>和队伍建设等工作；负责综合协调机关各股室和行业协会工作情况及各部门沟通联系。</w:t>
      </w:r>
    </w:p>
    <w:p w14:paraId="59BACC7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olor w:val="auto"/>
          <w:sz w:val="32"/>
          <w:szCs w:val="32"/>
          <w:lang w:val="en-US" w:eastAsia="zh-CN"/>
        </w:rPr>
      </w:pPr>
      <w:r>
        <w:rPr>
          <w:rFonts w:hint="eastAsia" w:ascii="楷体_GB2312" w:hAnsi="楷体_GB2312" w:eastAsia="楷体_GB2312" w:cs="楷体_GB2312"/>
          <w:color w:val="000000"/>
          <w:sz w:val="32"/>
          <w:szCs w:val="32"/>
          <w:lang w:val="en-US" w:eastAsia="zh-CN"/>
        </w:rPr>
        <w:t>（二）</w:t>
      </w:r>
      <w:r>
        <w:rPr>
          <w:rFonts w:hint="eastAsia" w:eastAsia="仿宋_GB2312"/>
          <w:color w:val="auto"/>
          <w:sz w:val="32"/>
          <w:szCs w:val="32"/>
          <w:lang w:val="en-US" w:eastAsia="zh-CN"/>
        </w:rPr>
        <w:t>规划财务股（</w:t>
      </w:r>
      <w:r>
        <w:rPr>
          <w:rFonts w:hint="eastAsia" w:ascii="楷体_GB2312" w:hAnsi="楷体_GB2312" w:eastAsia="楷体_GB2312" w:cs="楷体_GB2312"/>
          <w:color w:val="000000"/>
          <w:sz w:val="32"/>
          <w:szCs w:val="32"/>
          <w:lang w:val="en-US" w:eastAsia="zh-CN"/>
        </w:rPr>
        <w:t>品牌宣推股）</w:t>
      </w:r>
      <w:r>
        <w:rPr>
          <w:rFonts w:hint="eastAsia" w:eastAsia="仿宋_GB2312"/>
          <w:color w:val="auto"/>
          <w:sz w:val="32"/>
          <w:szCs w:val="32"/>
          <w:lang w:val="en-US" w:eastAsia="zh-CN"/>
        </w:rPr>
        <w:t>。负责机关财务管理、资产管理、内部审计、年度财政经费预决算、资金调度、政府采购等工作；</w:t>
      </w:r>
      <w:r>
        <w:rPr>
          <w:rFonts w:hint="eastAsia" w:eastAsia="仿宋_GB2312" w:cs="Times New Roman"/>
          <w:color w:val="auto"/>
          <w:sz w:val="32"/>
          <w:szCs w:val="32"/>
          <w:highlight w:val="none"/>
          <w:lang w:val="en-US" w:eastAsia="zh-CN"/>
        </w:rPr>
        <w:t>负责</w:t>
      </w:r>
      <w:r>
        <w:rPr>
          <w:rFonts w:hint="eastAsia" w:eastAsia="仿宋_GB2312" w:asciiTheme="minorHAnsi" w:hAnsiTheme="minorHAnsi" w:cstheme="minorBidi"/>
          <w:color w:val="auto"/>
          <w:kern w:val="2"/>
          <w:sz w:val="32"/>
          <w:szCs w:val="32"/>
          <w:highlight w:val="none"/>
          <w:lang w:val="en-US" w:eastAsia="zh-CN" w:bidi="ar-SA"/>
        </w:rPr>
        <w:t>全区特色水产</w:t>
      </w:r>
      <w:r>
        <w:rPr>
          <w:rFonts w:hint="eastAsia" w:eastAsia="仿宋_GB2312" w:cs="Times New Roman"/>
          <w:color w:val="auto"/>
          <w:sz w:val="32"/>
          <w:szCs w:val="32"/>
          <w:highlight w:val="none"/>
          <w:lang w:val="en-US" w:eastAsia="zh-CN"/>
        </w:rPr>
        <w:t>产业项目资金的统筹调度、拨付管理和绩效评价；</w:t>
      </w:r>
      <w:r>
        <w:rPr>
          <w:rFonts w:hint="eastAsia" w:eastAsia="仿宋_GB2312" w:cs="Times New Roman"/>
          <w:strike w:val="0"/>
          <w:dstrike w:val="0"/>
          <w:color w:val="auto"/>
          <w:sz w:val="32"/>
          <w:szCs w:val="32"/>
          <w:lang w:val="en-US" w:eastAsia="zh-CN"/>
        </w:rPr>
        <w:t>负责做好</w:t>
      </w:r>
      <w:r>
        <w:rPr>
          <w:rFonts w:hint="eastAsia" w:eastAsia="仿宋_GB2312"/>
          <w:strike w:val="0"/>
          <w:dstrike w:val="0"/>
          <w:color w:val="auto"/>
          <w:sz w:val="32"/>
          <w:szCs w:val="32"/>
          <w:lang w:val="en-US" w:eastAsia="zh-CN"/>
        </w:rPr>
        <w:t>全区特色水产产业</w:t>
      </w:r>
      <w:r>
        <w:rPr>
          <w:rFonts w:hint="eastAsia" w:eastAsia="仿宋_GB2312" w:cs="Times New Roman"/>
          <w:strike w:val="0"/>
          <w:dstrike w:val="0"/>
          <w:color w:val="auto"/>
          <w:sz w:val="32"/>
          <w:szCs w:val="32"/>
          <w:lang w:val="en-US" w:eastAsia="zh-CN"/>
        </w:rPr>
        <w:t>发展项目储备和立项争资、招商引资工作。</w:t>
      </w:r>
      <w:r>
        <w:rPr>
          <w:rFonts w:hint="eastAsia" w:eastAsia="仿宋_GB2312"/>
          <w:color w:val="auto"/>
          <w:sz w:val="32"/>
          <w:szCs w:val="32"/>
          <w:lang w:val="en-US" w:eastAsia="zh-CN"/>
        </w:rPr>
        <w:t>负责特色水产文化知识推广应用，做好特色水产业品牌的打造和对外宣传工作，重点做好大通湖区特色水产业公共品牌宣传推广及商标维护管理；指导特色水产企业开拓国内外市场，加强企业文化建设和品牌打造；负责特色水产产业活动的策划组织。</w:t>
      </w:r>
    </w:p>
    <w:p w14:paraId="7FEF037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b w:val="0"/>
          <w:bCs w:val="0"/>
          <w:color w:val="auto"/>
          <w:lang w:val="en-US" w:eastAsia="zh-CN"/>
        </w:rPr>
      </w:pPr>
      <w:r>
        <w:rPr>
          <w:rFonts w:hint="eastAsia" w:ascii="仿宋" w:hAnsi="仿宋" w:eastAsia="仿宋" w:cs="宋体"/>
          <w:color w:val="auto"/>
          <w:kern w:val="0"/>
          <w:sz w:val="32"/>
          <w:szCs w:val="32"/>
          <w:lang w:val="en-US" w:eastAsia="zh-CN"/>
        </w:rPr>
        <w:t>（三</w:t>
      </w:r>
      <w:r>
        <w:rPr>
          <w:rFonts w:hint="eastAsia" w:ascii="楷体_GB2312" w:hAnsi="楷体_GB2312" w:eastAsia="楷体_GB2312" w:cs="楷体_GB2312"/>
          <w:color w:val="000000"/>
          <w:sz w:val="32"/>
          <w:szCs w:val="32"/>
          <w:lang w:val="en-US" w:eastAsia="zh-CN"/>
        </w:rPr>
        <w:t>）科技创新股（</w:t>
      </w:r>
      <w:r>
        <w:rPr>
          <w:rFonts w:hint="eastAsia" w:ascii="楷体_GB2312" w:hAnsi="楷体_GB2312" w:eastAsia="楷体_GB2312" w:cs="楷体_GB2312"/>
          <w:b w:val="0"/>
          <w:bCs w:val="0"/>
          <w:color w:val="auto"/>
          <w:kern w:val="2"/>
          <w:sz w:val="32"/>
          <w:szCs w:val="32"/>
          <w:lang w:val="en-US" w:eastAsia="zh-CN" w:bidi="ar-SA"/>
        </w:rPr>
        <w:t>技术服务股）</w:t>
      </w:r>
      <w:r>
        <w:rPr>
          <w:rFonts w:hint="eastAsia" w:ascii="楷体_GB2312" w:hAnsi="楷体_GB2312" w:eastAsia="楷体_GB2312" w:cs="楷体_GB2312"/>
          <w:color w:val="000000"/>
          <w:sz w:val="32"/>
          <w:szCs w:val="32"/>
          <w:lang w:val="en-US" w:eastAsia="zh-CN"/>
        </w:rPr>
        <w:t>。</w:t>
      </w:r>
      <w:r>
        <w:rPr>
          <w:rFonts w:hint="eastAsia" w:eastAsia="仿宋_GB2312"/>
          <w:color w:val="auto"/>
          <w:sz w:val="32"/>
          <w:szCs w:val="32"/>
          <w:lang w:val="en-US" w:eastAsia="zh-CN"/>
        </w:rPr>
        <w:t>负责编制全区特色水产产业发展规</w:t>
      </w:r>
      <w:r>
        <w:rPr>
          <w:rFonts w:hint="eastAsia" w:eastAsia="仿宋_GB2312" w:cs="Times New Roman"/>
          <w:color w:val="auto"/>
          <w:sz w:val="32"/>
          <w:szCs w:val="32"/>
          <w:lang w:val="en-US" w:eastAsia="zh-CN"/>
        </w:rPr>
        <w:t>划；协助有关部门做好</w:t>
      </w:r>
      <w:r>
        <w:rPr>
          <w:rFonts w:hint="eastAsia" w:eastAsia="仿宋_GB2312"/>
          <w:color w:val="auto"/>
          <w:sz w:val="32"/>
          <w:szCs w:val="32"/>
          <w:lang w:val="en-US" w:eastAsia="zh-CN"/>
        </w:rPr>
        <w:t>全区特色水产产业</w:t>
      </w:r>
      <w:r>
        <w:rPr>
          <w:rFonts w:hint="eastAsia" w:eastAsia="仿宋_GB2312" w:cs="Times New Roman"/>
          <w:color w:val="auto"/>
          <w:sz w:val="32"/>
          <w:szCs w:val="32"/>
          <w:lang w:val="en-US" w:eastAsia="zh-CN"/>
        </w:rPr>
        <w:t>科技创新及科研平台的运行管理；</w:t>
      </w:r>
      <w:r>
        <w:rPr>
          <w:rFonts w:hint="eastAsia" w:eastAsia="仿宋_GB2312" w:asciiTheme="minorHAnsi" w:hAnsiTheme="minorHAnsi" w:cstheme="minorBidi"/>
          <w:b w:val="0"/>
          <w:bCs w:val="0"/>
          <w:color w:val="auto"/>
          <w:kern w:val="2"/>
          <w:sz w:val="32"/>
          <w:szCs w:val="32"/>
          <w:lang w:val="en-US" w:eastAsia="zh-CN" w:bidi="ar-SA"/>
        </w:rPr>
        <w:t>引导创新产品的研发</w:t>
      </w:r>
      <w:r>
        <w:rPr>
          <w:rFonts w:hint="eastAsia" w:eastAsia="仿宋_GB2312" w:cstheme="minorBidi"/>
          <w:b w:val="0"/>
          <w:bCs w:val="0"/>
          <w:color w:val="auto"/>
          <w:kern w:val="2"/>
          <w:sz w:val="32"/>
          <w:szCs w:val="32"/>
          <w:lang w:val="en-US" w:eastAsia="zh-CN" w:bidi="ar-SA"/>
        </w:rPr>
        <w:t>；</w:t>
      </w:r>
      <w:r>
        <w:rPr>
          <w:rFonts w:hint="eastAsia" w:eastAsia="仿宋_GB2312" w:cs="Times New Roman"/>
          <w:b w:val="0"/>
          <w:bCs w:val="0"/>
          <w:color w:val="auto"/>
          <w:sz w:val="32"/>
          <w:szCs w:val="32"/>
          <w:lang w:val="en-US" w:eastAsia="zh-CN"/>
        </w:rPr>
        <w:t>主</w:t>
      </w:r>
      <w:r>
        <w:rPr>
          <w:rFonts w:hint="eastAsia" w:eastAsia="仿宋_GB2312" w:cs="Times New Roman"/>
          <w:color w:val="auto"/>
          <w:sz w:val="32"/>
          <w:szCs w:val="32"/>
          <w:lang w:val="en-US" w:eastAsia="zh-CN"/>
        </w:rPr>
        <w:t>导</w:t>
      </w:r>
      <w:r>
        <w:rPr>
          <w:rFonts w:hint="eastAsia" w:eastAsia="仿宋_GB2312"/>
          <w:color w:val="auto"/>
          <w:sz w:val="32"/>
          <w:szCs w:val="32"/>
          <w:lang w:val="en-US" w:eastAsia="zh-CN"/>
        </w:rPr>
        <w:t>全区特色水产产业</w:t>
      </w:r>
      <w:r>
        <w:rPr>
          <w:rFonts w:hint="eastAsia" w:eastAsia="仿宋_GB2312" w:cs="Times New Roman"/>
          <w:color w:val="auto"/>
          <w:sz w:val="32"/>
          <w:szCs w:val="32"/>
          <w:lang w:val="en-US" w:eastAsia="zh-CN"/>
        </w:rPr>
        <w:t>数据信息统计工作，为领导决策提供参考。</w:t>
      </w:r>
      <w:r>
        <w:rPr>
          <w:rFonts w:ascii="Times New Roman" w:hAnsi="Times New Roman" w:eastAsia="仿宋_GB2312" w:cs="Times New Roman"/>
          <w:b w:val="0"/>
          <w:bCs w:val="0"/>
          <w:color w:val="auto"/>
          <w:spacing w:val="10"/>
          <w:sz w:val="32"/>
          <w:szCs w:val="32"/>
        </w:rPr>
        <w:t>负责组织开展</w:t>
      </w:r>
      <w:r>
        <w:rPr>
          <w:rFonts w:hint="eastAsia" w:ascii="Times New Roman" w:hAnsi="Times New Roman" w:eastAsia="仿宋_GB2312" w:cs="Times New Roman"/>
          <w:b w:val="0"/>
          <w:bCs w:val="0"/>
          <w:color w:val="auto"/>
          <w:spacing w:val="10"/>
          <w:sz w:val="32"/>
          <w:szCs w:val="32"/>
          <w:lang w:eastAsia="zh-CN"/>
        </w:rPr>
        <w:t>特色水产</w:t>
      </w:r>
      <w:r>
        <w:rPr>
          <w:rFonts w:ascii="Times New Roman" w:hAnsi="Times New Roman" w:eastAsia="仿宋_GB2312" w:cs="Times New Roman"/>
          <w:b w:val="0"/>
          <w:bCs w:val="0"/>
          <w:color w:val="auto"/>
          <w:spacing w:val="10"/>
          <w:sz w:val="32"/>
          <w:szCs w:val="32"/>
        </w:rPr>
        <w:t>的技术服务活动；负责引进和培育专业化技术人才；指导</w:t>
      </w:r>
      <w:r>
        <w:rPr>
          <w:rFonts w:hint="eastAsia" w:ascii="Times New Roman" w:hAnsi="Times New Roman" w:eastAsia="仿宋_GB2312" w:cs="Times New Roman"/>
          <w:b w:val="0"/>
          <w:bCs w:val="0"/>
          <w:color w:val="auto"/>
          <w:spacing w:val="10"/>
          <w:sz w:val="32"/>
          <w:szCs w:val="32"/>
          <w:lang w:eastAsia="zh-CN"/>
        </w:rPr>
        <w:t>全区特色水产</w:t>
      </w:r>
      <w:r>
        <w:rPr>
          <w:rFonts w:ascii="Times New Roman" w:hAnsi="Times New Roman" w:eastAsia="仿宋_GB2312" w:cs="Times New Roman"/>
          <w:b w:val="0"/>
          <w:bCs w:val="0"/>
          <w:color w:val="auto"/>
          <w:spacing w:val="10"/>
          <w:sz w:val="32"/>
          <w:szCs w:val="32"/>
        </w:rPr>
        <w:t>优良品种推广开发加工</w:t>
      </w:r>
      <w:r>
        <w:rPr>
          <w:rFonts w:hint="eastAsia" w:ascii="Times New Roman" w:hAnsi="Times New Roman" w:eastAsia="仿宋_GB2312" w:cs="Times New Roman"/>
          <w:b w:val="0"/>
          <w:bCs w:val="0"/>
          <w:color w:val="auto"/>
          <w:spacing w:val="10"/>
          <w:sz w:val="32"/>
          <w:szCs w:val="32"/>
          <w:lang w:eastAsia="zh-CN"/>
        </w:rPr>
        <w:t>。</w:t>
      </w:r>
    </w:p>
    <w:p w14:paraId="45A8B14E">
      <w:pPr>
        <w:widowControl/>
        <w:spacing w:line="600" w:lineRule="exact"/>
        <w:rPr>
          <w:rFonts w:hint="eastAsia" w:ascii="Times New Roman" w:hAnsi="Times New Roman" w:eastAsia="仿宋_GB2312" w:cs="仿宋_GB2312"/>
          <w:bCs/>
          <w:kern w:val="0"/>
          <w:sz w:val="32"/>
          <w:szCs w:val="32"/>
        </w:rPr>
      </w:pPr>
    </w:p>
    <w:p w14:paraId="774B3BDA">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决算单位构成。</w:t>
      </w:r>
      <w:r>
        <w:rPr>
          <w:rFonts w:hint="eastAsia" w:eastAsia="仿宋_GB2312" w:asciiTheme="minorHAnsi" w:hAnsiTheme="minorHAnsi" w:cstheme="minorBidi"/>
          <w:color w:val="auto"/>
          <w:kern w:val="2"/>
          <w:sz w:val="32"/>
          <w:szCs w:val="32"/>
          <w:lang w:val="en-US" w:eastAsia="zh-CN" w:bidi="ar-SA"/>
        </w:rPr>
        <w:t>区特色水产产业发展中心</w:t>
      </w:r>
      <w:r>
        <w:rPr>
          <w:rFonts w:hint="eastAsia" w:ascii="Times New Roman" w:hAnsi="Times New Roman" w:eastAsia="仿宋_GB2312" w:cs="仿宋_GB2312"/>
          <w:bCs/>
          <w:kern w:val="0"/>
          <w:sz w:val="32"/>
          <w:szCs w:val="32"/>
        </w:rPr>
        <w:t>20</w:t>
      </w:r>
      <w:r>
        <w:rPr>
          <w:rFonts w:hint="eastAsia" w:ascii="Times New Roman" w:hAnsi="Times New Roman" w:eastAsia="仿宋_GB2312" w:cs="仿宋_GB2312"/>
          <w:bCs/>
          <w:kern w:val="0"/>
          <w:sz w:val="32"/>
          <w:szCs w:val="32"/>
          <w:lang w:val="en-US" w:eastAsia="zh-CN"/>
        </w:rPr>
        <w:t>43</w:t>
      </w:r>
      <w:r>
        <w:rPr>
          <w:rFonts w:hint="eastAsia" w:ascii="Times New Roman" w:hAnsi="Times New Roman" w:eastAsia="仿宋_GB2312" w:cs="仿宋_GB2312"/>
          <w:bCs/>
          <w:kern w:val="0"/>
          <w:sz w:val="32"/>
          <w:szCs w:val="32"/>
        </w:rPr>
        <w:t>年部门决算汇总公开单位构成包括：</w:t>
      </w:r>
      <w:r>
        <w:rPr>
          <w:rFonts w:hint="eastAsia" w:eastAsia="仿宋_GB2312" w:asciiTheme="minorHAnsi" w:hAnsiTheme="minorHAnsi" w:cstheme="minorBidi"/>
          <w:color w:val="auto"/>
          <w:kern w:val="2"/>
          <w:sz w:val="32"/>
          <w:szCs w:val="32"/>
          <w:lang w:val="en-US" w:eastAsia="zh-CN" w:bidi="ar-SA"/>
        </w:rPr>
        <w:t>区特色水产产业发展中心</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9B952A0">
      <w:pPr>
        <w:jc w:val="left"/>
        <w:rPr>
          <w:rFonts w:ascii="仿宋_GB2312" w:eastAsia="仿宋_GB2312" w:hAnsiTheme="minorEastAsia"/>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03FE8E90">
      <w:pPr>
        <w:pStyle w:val="13"/>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3"/>
        <w:jc w:val="center"/>
        <w:rPr>
          <w:rFonts w:hint="eastAsia" w:ascii="方正小标宋_GBK" w:hAnsi="方正小标宋_GBK" w:eastAsia="方正小标宋_GBK" w:cs="方正小标宋_GBK"/>
          <w:sz w:val="84"/>
          <w:szCs w:val="84"/>
        </w:rPr>
      </w:pPr>
    </w:p>
    <w:p w14:paraId="7404971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248E75D">
      <w:pPr>
        <w:jc w:val="both"/>
        <w:rPr>
          <w:sz w:val="72"/>
          <w:szCs w:val="72"/>
        </w:rPr>
      </w:pPr>
    </w:p>
    <w:p w14:paraId="4FCA59DA">
      <w:pPr>
        <w:jc w:val="both"/>
        <w:rPr>
          <w:sz w:val="72"/>
          <w:szCs w:val="72"/>
        </w:rPr>
      </w:pPr>
    </w:p>
    <w:p w14:paraId="55EE9E5A">
      <w:pPr>
        <w:jc w:val="both"/>
        <w:rPr>
          <w:sz w:val="72"/>
          <w:szCs w:val="72"/>
        </w:rPr>
        <w:sectPr>
          <w:pgSz w:w="11906" w:h="16838"/>
          <w:pgMar w:top="720" w:right="720" w:bottom="720" w:left="720" w:header="851" w:footer="992" w:gutter="0"/>
          <w:cols w:space="425" w:num="1"/>
          <w:docGrid w:type="lines" w:linePitch="312" w:charSpace="0"/>
        </w:sectPr>
      </w:pP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9"/>
        <w:gridCol w:w="701"/>
        <w:gridCol w:w="1405"/>
        <w:gridCol w:w="3520"/>
        <w:gridCol w:w="701"/>
        <w:gridCol w:w="1404"/>
      </w:tblGrid>
      <w:tr w14:paraId="339C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70" w:type="dxa"/>
            <w:gridSpan w:val="6"/>
            <w:tcBorders>
              <w:top w:val="nil"/>
              <w:left w:val="nil"/>
              <w:bottom w:val="nil"/>
              <w:right w:val="nil"/>
            </w:tcBorders>
            <w:shd w:val="clear" w:color="auto" w:fill="auto"/>
            <w:noWrap/>
            <w:vAlign w:val="center"/>
          </w:tcPr>
          <w:p w14:paraId="7E5E5C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收入支出决算总表</w:t>
            </w:r>
          </w:p>
        </w:tc>
      </w:tr>
      <w:tr w14:paraId="1046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8BD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06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0E7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17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68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B2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9CC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A1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F25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C23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76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82118">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F65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C55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E6E6C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2FB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6AE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0A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85A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F3A1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F52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C7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861ED">
            <w:pPr>
              <w:jc w:val="right"/>
              <w:rPr>
                <w:rFonts w:hint="eastAsia" w:ascii="宋体" w:hAnsi="宋体" w:eastAsia="宋体" w:cs="宋体"/>
                <w:i w:val="0"/>
                <w:iCs w:val="0"/>
                <w:color w:val="000000"/>
                <w:sz w:val="22"/>
                <w:szCs w:val="22"/>
                <w:u w:val="none"/>
              </w:rPr>
            </w:pPr>
          </w:p>
        </w:tc>
      </w:tr>
      <w:tr w14:paraId="6544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AEA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49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C33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6C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532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97F28">
            <w:pPr>
              <w:jc w:val="right"/>
              <w:rPr>
                <w:rFonts w:hint="eastAsia" w:ascii="宋体" w:hAnsi="宋体" w:eastAsia="宋体" w:cs="宋体"/>
                <w:i w:val="0"/>
                <w:iCs w:val="0"/>
                <w:color w:val="000000"/>
                <w:sz w:val="22"/>
                <w:szCs w:val="22"/>
                <w:u w:val="none"/>
              </w:rPr>
            </w:pPr>
          </w:p>
        </w:tc>
      </w:tr>
      <w:tr w14:paraId="5106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16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8B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6BA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BD3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13D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D4CE8">
            <w:pPr>
              <w:jc w:val="right"/>
              <w:rPr>
                <w:rFonts w:hint="eastAsia" w:ascii="宋体" w:hAnsi="宋体" w:eastAsia="宋体" w:cs="宋体"/>
                <w:i w:val="0"/>
                <w:iCs w:val="0"/>
                <w:color w:val="000000"/>
                <w:sz w:val="22"/>
                <w:szCs w:val="22"/>
                <w:u w:val="none"/>
              </w:rPr>
            </w:pPr>
          </w:p>
        </w:tc>
      </w:tr>
      <w:tr w14:paraId="50AC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B1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78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297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A5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2F2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7FF96">
            <w:pPr>
              <w:jc w:val="right"/>
              <w:rPr>
                <w:rFonts w:hint="eastAsia" w:ascii="宋体" w:hAnsi="宋体" w:eastAsia="宋体" w:cs="宋体"/>
                <w:i w:val="0"/>
                <w:iCs w:val="0"/>
                <w:color w:val="000000"/>
                <w:sz w:val="22"/>
                <w:szCs w:val="22"/>
                <w:u w:val="none"/>
              </w:rPr>
            </w:pPr>
          </w:p>
        </w:tc>
      </w:tr>
      <w:tr w14:paraId="2775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2D7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CC4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ACA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3F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389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E6EF17">
            <w:pPr>
              <w:jc w:val="right"/>
              <w:rPr>
                <w:rFonts w:hint="eastAsia" w:ascii="宋体" w:hAnsi="宋体" w:eastAsia="宋体" w:cs="宋体"/>
                <w:i w:val="0"/>
                <w:iCs w:val="0"/>
                <w:color w:val="000000"/>
                <w:sz w:val="22"/>
                <w:szCs w:val="22"/>
                <w:u w:val="none"/>
              </w:rPr>
            </w:pPr>
          </w:p>
        </w:tc>
      </w:tr>
      <w:tr w14:paraId="4966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F1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903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305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3FC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4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E1A37">
            <w:pPr>
              <w:jc w:val="right"/>
              <w:rPr>
                <w:rFonts w:hint="eastAsia" w:ascii="宋体" w:hAnsi="宋体" w:eastAsia="宋体" w:cs="宋体"/>
                <w:i w:val="0"/>
                <w:iCs w:val="0"/>
                <w:color w:val="000000"/>
                <w:sz w:val="22"/>
                <w:szCs w:val="22"/>
                <w:u w:val="none"/>
              </w:rPr>
            </w:pPr>
          </w:p>
        </w:tc>
      </w:tr>
      <w:tr w14:paraId="5546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F8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57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616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3B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E7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121A5">
            <w:pPr>
              <w:jc w:val="right"/>
              <w:rPr>
                <w:rFonts w:hint="eastAsia" w:ascii="宋体" w:hAnsi="宋体" w:eastAsia="宋体" w:cs="宋体"/>
                <w:i w:val="0"/>
                <w:iCs w:val="0"/>
                <w:color w:val="000000"/>
                <w:sz w:val="22"/>
                <w:szCs w:val="22"/>
                <w:u w:val="none"/>
              </w:rPr>
            </w:pPr>
          </w:p>
        </w:tc>
      </w:tr>
      <w:tr w14:paraId="2162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3AF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64E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6563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92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68B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EA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16,435.89</w:t>
            </w:r>
          </w:p>
        </w:tc>
      </w:tr>
      <w:tr w14:paraId="7A53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DD18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8D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F5D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32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763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54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7,357.89</w:t>
            </w:r>
          </w:p>
        </w:tc>
      </w:tr>
      <w:tr w14:paraId="0991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58448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58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545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EF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F5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C64F30">
            <w:pPr>
              <w:jc w:val="right"/>
              <w:rPr>
                <w:rFonts w:hint="eastAsia" w:ascii="宋体" w:hAnsi="宋体" w:eastAsia="宋体" w:cs="宋体"/>
                <w:i w:val="0"/>
                <w:iCs w:val="0"/>
                <w:color w:val="000000"/>
                <w:sz w:val="22"/>
                <w:szCs w:val="22"/>
                <w:u w:val="none"/>
              </w:rPr>
            </w:pPr>
          </w:p>
        </w:tc>
      </w:tr>
      <w:tr w14:paraId="7AC9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91029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A5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764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512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919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EFC45">
            <w:pPr>
              <w:jc w:val="right"/>
              <w:rPr>
                <w:rFonts w:hint="eastAsia" w:ascii="宋体" w:hAnsi="宋体" w:eastAsia="宋体" w:cs="宋体"/>
                <w:i w:val="0"/>
                <w:iCs w:val="0"/>
                <w:color w:val="000000"/>
                <w:sz w:val="22"/>
                <w:szCs w:val="22"/>
                <w:u w:val="none"/>
              </w:rPr>
            </w:pPr>
          </w:p>
        </w:tc>
      </w:tr>
      <w:tr w14:paraId="463C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BD003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04B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977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2F1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7D9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EA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311,883.40</w:t>
            </w:r>
          </w:p>
        </w:tc>
      </w:tr>
      <w:tr w14:paraId="7E15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ED0E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CB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1B2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A6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FBD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0E3C1">
            <w:pPr>
              <w:jc w:val="right"/>
              <w:rPr>
                <w:rFonts w:hint="eastAsia" w:ascii="宋体" w:hAnsi="宋体" w:eastAsia="宋体" w:cs="宋体"/>
                <w:i w:val="0"/>
                <w:iCs w:val="0"/>
                <w:color w:val="000000"/>
                <w:sz w:val="22"/>
                <w:szCs w:val="22"/>
                <w:u w:val="none"/>
              </w:rPr>
            </w:pPr>
          </w:p>
        </w:tc>
      </w:tr>
      <w:tr w14:paraId="5144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8CB6F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9D1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F7B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A3C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D26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08881">
            <w:pPr>
              <w:jc w:val="right"/>
              <w:rPr>
                <w:rFonts w:hint="eastAsia" w:ascii="宋体" w:hAnsi="宋体" w:eastAsia="宋体" w:cs="宋体"/>
                <w:i w:val="0"/>
                <w:iCs w:val="0"/>
                <w:color w:val="000000"/>
                <w:sz w:val="22"/>
                <w:szCs w:val="22"/>
                <w:u w:val="none"/>
              </w:rPr>
            </w:pPr>
          </w:p>
        </w:tc>
      </w:tr>
      <w:tr w14:paraId="514C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A910A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E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F1F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C1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413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9068D">
            <w:pPr>
              <w:jc w:val="right"/>
              <w:rPr>
                <w:rFonts w:hint="eastAsia" w:ascii="宋体" w:hAnsi="宋体" w:eastAsia="宋体" w:cs="宋体"/>
                <w:i w:val="0"/>
                <w:iCs w:val="0"/>
                <w:color w:val="000000"/>
                <w:sz w:val="22"/>
                <w:szCs w:val="22"/>
                <w:u w:val="none"/>
              </w:rPr>
            </w:pPr>
          </w:p>
        </w:tc>
      </w:tr>
      <w:tr w14:paraId="6E62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83E2A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EA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766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71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468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40482">
            <w:pPr>
              <w:jc w:val="right"/>
              <w:rPr>
                <w:rFonts w:hint="eastAsia" w:ascii="宋体" w:hAnsi="宋体" w:eastAsia="宋体" w:cs="宋体"/>
                <w:i w:val="0"/>
                <w:iCs w:val="0"/>
                <w:color w:val="000000"/>
                <w:sz w:val="22"/>
                <w:szCs w:val="22"/>
                <w:u w:val="none"/>
              </w:rPr>
            </w:pPr>
          </w:p>
        </w:tc>
      </w:tr>
      <w:tr w14:paraId="07B2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9D08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79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1092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4A7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FE8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EE7B06">
            <w:pPr>
              <w:jc w:val="right"/>
              <w:rPr>
                <w:rFonts w:hint="eastAsia" w:ascii="宋体" w:hAnsi="宋体" w:eastAsia="宋体" w:cs="宋体"/>
                <w:i w:val="0"/>
                <w:iCs w:val="0"/>
                <w:color w:val="000000"/>
                <w:sz w:val="22"/>
                <w:szCs w:val="22"/>
                <w:u w:val="none"/>
              </w:rPr>
            </w:pPr>
          </w:p>
        </w:tc>
      </w:tr>
      <w:tr w14:paraId="6692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F524D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E3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971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A82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36F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232DA">
            <w:pPr>
              <w:jc w:val="right"/>
              <w:rPr>
                <w:rFonts w:hint="eastAsia" w:ascii="宋体" w:hAnsi="宋体" w:eastAsia="宋体" w:cs="宋体"/>
                <w:i w:val="0"/>
                <w:iCs w:val="0"/>
                <w:color w:val="000000"/>
                <w:sz w:val="22"/>
                <w:szCs w:val="22"/>
                <w:u w:val="none"/>
              </w:rPr>
            </w:pPr>
          </w:p>
        </w:tc>
      </w:tr>
      <w:tr w14:paraId="2388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A0B09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42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D4B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EFF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FF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65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12,428.00</w:t>
            </w:r>
          </w:p>
        </w:tc>
      </w:tr>
      <w:tr w14:paraId="5A24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5DD4A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E13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2D3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1F5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5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3CBC9">
            <w:pPr>
              <w:jc w:val="right"/>
              <w:rPr>
                <w:rFonts w:hint="eastAsia" w:ascii="宋体" w:hAnsi="宋体" w:eastAsia="宋体" w:cs="宋体"/>
                <w:i w:val="0"/>
                <w:iCs w:val="0"/>
                <w:color w:val="000000"/>
                <w:sz w:val="22"/>
                <w:szCs w:val="22"/>
                <w:u w:val="none"/>
              </w:rPr>
            </w:pPr>
          </w:p>
        </w:tc>
      </w:tr>
      <w:tr w14:paraId="2057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EBF70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D4F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E41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7C5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E88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CFE6F">
            <w:pPr>
              <w:jc w:val="right"/>
              <w:rPr>
                <w:rFonts w:hint="eastAsia" w:ascii="宋体" w:hAnsi="宋体" w:eastAsia="宋体" w:cs="宋体"/>
                <w:i w:val="0"/>
                <w:iCs w:val="0"/>
                <w:color w:val="000000"/>
                <w:sz w:val="22"/>
                <w:szCs w:val="22"/>
                <w:u w:val="none"/>
              </w:rPr>
            </w:pPr>
          </w:p>
        </w:tc>
      </w:tr>
      <w:tr w14:paraId="514B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B45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B52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26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9C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4A5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6E1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r>
      <w:tr w14:paraId="09C1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0B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770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4E8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14D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D8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010E7">
            <w:pPr>
              <w:jc w:val="right"/>
              <w:rPr>
                <w:rFonts w:hint="eastAsia" w:ascii="宋体" w:hAnsi="宋体" w:eastAsia="宋体" w:cs="宋体"/>
                <w:i w:val="0"/>
                <w:iCs w:val="0"/>
                <w:color w:val="000000"/>
                <w:sz w:val="22"/>
                <w:szCs w:val="22"/>
                <w:u w:val="none"/>
              </w:rPr>
            </w:pPr>
          </w:p>
        </w:tc>
      </w:tr>
      <w:tr w14:paraId="34EC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8D30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504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355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37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37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56419">
            <w:pPr>
              <w:jc w:val="right"/>
              <w:rPr>
                <w:rFonts w:hint="eastAsia" w:ascii="宋体" w:hAnsi="宋体" w:eastAsia="宋体" w:cs="宋体"/>
                <w:i w:val="0"/>
                <w:iCs w:val="0"/>
                <w:color w:val="000000"/>
                <w:sz w:val="22"/>
                <w:szCs w:val="22"/>
                <w:u w:val="none"/>
              </w:rPr>
            </w:pPr>
          </w:p>
        </w:tc>
      </w:tr>
      <w:tr w14:paraId="6477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FC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20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2E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25D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DF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9F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r>
      <w:tr w14:paraId="4AED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D4D4D4" w:sz="4" w:space="0"/>
              <w:left w:val="nil"/>
              <w:bottom w:val="nil"/>
              <w:right w:val="nil"/>
            </w:tcBorders>
            <w:shd w:val="clear" w:color="auto" w:fill="FFFFFF"/>
            <w:noWrap/>
            <w:vAlign w:val="center"/>
          </w:tcPr>
          <w:p w14:paraId="1600C7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18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97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25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AB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B0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9FE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center"/>
          </w:tcPr>
          <w:p w14:paraId="7408F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4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16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B2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928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57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01C387C6">
      <w:pPr>
        <w:jc w:val="both"/>
        <w:rPr>
          <w:sz w:val="72"/>
          <w:szCs w:val="72"/>
        </w:rPr>
        <w:sectPr>
          <w:pgSz w:w="16838" w:h="11906" w:orient="landscape"/>
          <w:pgMar w:top="720" w:right="720" w:bottom="720" w:left="720" w:header="851" w:footer="992" w:gutter="0"/>
          <w:cols w:space="425" w:num="1"/>
          <w:docGrid w:type="lines" w:linePitch="312" w:charSpace="0"/>
        </w:sectPr>
      </w:pPr>
    </w:p>
    <w:p w14:paraId="286BDA98">
      <w:pPr>
        <w:jc w:val="both"/>
        <w:rPr>
          <w:sz w:val="72"/>
          <w:szCs w:val="72"/>
        </w:rPr>
      </w:pPr>
    </w:p>
    <w:tbl>
      <w:tblPr>
        <w:tblStyle w:val="9"/>
        <w:tblW w:w="13900" w:type="dxa"/>
        <w:tblInd w:w="0" w:type="dxa"/>
        <w:tblLayout w:type="autofit"/>
        <w:tblCellMar>
          <w:top w:w="0" w:type="dxa"/>
          <w:left w:w="0" w:type="dxa"/>
          <w:bottom w:w="0" w:type="dxa"/>
          <w:right w:w="0" w:type="dxa"/>
        </w:tblCellMar>
      </w:tblPr>
      <w:tblGrid>
        <w:gridCol w:w="421"/>
        <w:gridCol w:w="379"/>
        <w:gridCol w:w="2010"/>
        <w:gridCol w:w="2456"/>
        <w:gridCol w:w="2456"/>
        <w:gridCol w:w="1282"/>
        <w:gridCol w:w="1282"/>
        <w:gridCol w:w="1282"/>
        <w:gridCol w:w="1282"/>
        <w:gridCol w:w="1752"/>
      </w:tblGrid>
      <w:tr w14:paraId="6EB60DE2">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单位：元</w:t>
            </w:r>
          </w:p>
        </w:tc>
      </w:tr>
      <w:tr w14:paraId="7DCA45FF">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348,105.18</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348,105.18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right"/>
              <w:rPr>
                <w:rFonts w:ascii="宋体" w:hAnsi="宋体" w:eastAsia="宋体" w:cs="宋体"/>
                <w:sz w:val="24"/>
                <w:szCs w:val="24"/>
              </w:rPr>
            </w:pPr>
            <w:r>
              <w:rPr>
                <w:rFonts w:hint="eastAsia"/>
              </w:rPr>
              <w:t>　</w:t>
            </w:r>
          </w:p>
        </w:tc>
      </w:tr>
      <w:tr w14:paraId="76755B9D">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15,362.88</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15,362.88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ascii="宋体" w:hAnsi="宋体" w:eastAsia="宋体" w:cs="宋体"/>
                <w:sz w:val="24"/>
                <w:szCs w:val="24"/>
              </w:rPr>
            </w:pPr>
            <w:r>
              <w:rPr>
                <w:rFonts w:hint="eastAsia"/>
              </w:rPr>
              <w:t>　</w:t>
            </w:r>
          </w:p>
        </w:tc>
      </w:tr>
      <w:tr w14:paraId="79032134">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1,073.01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1,073.01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right"/>
              <w:rPr>
                <w:rFonts w:ascii="宋体" w:hAnsi="宋体" w:eastAsia="宋体" w:cs="宋体"/>
                <w:sz w:val="24"/>
                <w:szCs w:val="24"/>
              </w:rPr>
            </w:pPr>
            <w:r>
              <w:rPr>
                <w:rFonts w:hint="eastAsia"/>
              </w:rPr>
              <w:t>　</w:t>
            </w:r>
          </w:p>
        </w:tc>
      </w:tr>
      <w:tr w14:paraId="23410DAA">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7,357.89</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7,357.89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right"/>
              <w:rPr>
                <w:rFonts w:ascii="宋体" w:hAnsi="宋体" w:eastAsia="宋体" w:cs="宋体"/>
                <w:sz w:val="24"/>
                <w:szCs w:val="24"/>
              </w:rPr>
            </w:pPr>
            <w:r>
              <w:rPr>
                <w:rFonts w:hint="eastAsia"/>
              </w:rPr>
              <w:t>　</w:t>
            </w:r>
          </w:p>
        </w:tc>
      </w:tr>
      <w:tr w14:paraId="77DE44D8">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6FE2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8D3E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111,896.00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111,896.00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right"/>
              <w:rPr>
                <w:rFonts w:ascii="宋体" w:hAnsi="宋体" w:eastAsia="宋体" w:cs="宋体"/>
                <w:sz w:val="24"/>
                <w:szCs w:val="24"/>
              </w:rPr>
            </w:pPr>
            <w:r>
              <w:rPr>
                <w:rFonts w:hint="eastAsia"/>
              </w:rPr>
              <w:t>　</w:t>
            </w:r>
          </w:p>
        </w:tc>
      </w:tr>
      <w:tr w14:paraId="2EECE484">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60CD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C90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199,987.40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199,987.40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right"/>
              <w:rPr>
                <w:rFonts w:ascii="宋体" w:hAnsi="宋体" w:eastAsia="宋体" w:cs="宋体"/>
                <w:sz w:val="24"/>
                <w:szCs w:val="24"/>
              </w:rPr>
            </w:pPr>
            <w:r>
              <w:rPr>
                <w:rFonts w:hint="eastAsia"/>
              </w:rPr>
              <w:t>　</w:t>
            </w:r>
          </w:p>
        </w:tc>
      </w:tr>
      <w:tr w14:paraId="6F3E3AD2">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7F40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1FC7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E82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12,428.00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706F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12,428.00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B9F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jc w:val="right"/>
              <w:rPr>
                <w:rFonts w:ascii="宋体" w:hAnsi="宋体" w:eastAsia="宋体" w:cs="宋体"/>
                <w:sz w:val="24"/>
                <w:szCs w:val="24"/>
              </w:rPr>
            </w:pPr>
            <w:r>
              <w:rPr>
                <w:rFonts w:hint="eastAsia"/>
              </w:rPr>
              <w:t>　</w:t>
            </w:r>
          </w:p>
        </w:tc>
      </w:tr>
      <w:tr w14:paraId="7CF4CD60">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2E564D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76C42BD">
      <w:pPr>
        <w:widowControl/>
        <w:rPr>
          <w:rFonts w:ascii="Times New Roman" w:hAnsi="Times New Roman" w:eastAsia="方正小标宋_GBK" w:cs="Times New Roman"/>
          <w:color w:val="000000"/>
          <w:kern w:val="0"/>
          <w:sz w:val="36"/>
          <w:szCs w:val="36"/>
        </w:rPr>
      </w:pPr>
    </w:p>
    <w:tbl>
      <w:tblPr>
        <w:tblStyle w:val="9"/>
        <w:tblW w:w="15364" w:type="dxa"/>
        <w:tblInd w:w="93" w:type="dxa"/>
        <w:tblLayout w:type="fixed"/>
        <w:tblCellMar>
          <w:top w:w="0" w:type="dxa"/>
          <w:left w:w="108" w:type="dxa"/>
          <w:bottom w:w="0" w:type="dxa"/>
          <w:right w:w="108" w:type="dxa"/>
        </w:tblCellMar>
      </w:tblPr>
      <w:tblGrid>
        <w:gridCol w:w="1236"/>
        <w:gridCol w:w="263"/>
        <w:gridCol w:w="1760"/>
        <w:gridCol w:w="1673"/>
        <w:gridCol w:w="1991"/>
        <w:gridCol w:w="1991"/>
        <w:gridCol w:w="1991"/>
        <w:gridCol w:w="1991"/>
        <w:gridCol w:w="2468"/>
      </w:tblGrid>
      <w:tr w14:paraId="337E3304">
        <w:trPr>
          <w:trHeight w:val="807" w:hRule="atLeast"/>
        </w:trPr>
        <w:tc>
          <w:tcPr>
            <w:tcW w:w="15364" w:type="dxa"/>
            <w:gridSpan w:val="9"/>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0"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3"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3323A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2A7DB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0" w:type="dxa"/>
            <w:tcBorders>
              <w:top w:val="nil"/>
              <w:left w:val="nil"/>
              <w:bottom w:val="nil"/>
              <w:right w:val="nil"/>
            </w:tcBorders>
            <w:shd w:val="clear" w:color="000000" w:fill="FFFFFF"/>
            <w:noWrap/>
            <w:vAlign w:val="center"/>
          </w:tcPr>
          <w:p w14:paraId="76DC0E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3" w:type="dxa"/>
            <w:tcBorders>
              <w:top w:val="nil"/>
              <w:left w:val="nil"/>
              <w:bottom w:val="nil"/>
              <w:right w:val="nil"/>
            </w:tcBorders>
            <w:shd w:val="clear" w:color="000000" w:fill="FFFFFF"/>
            <w:noWrap/>
            <w:vAlign w:val="center"/>
          </w:tcPr>
          <w:p w14:paraId="46BF9F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14:paraId="6BA306C5">
        <w:tblPrEx>
          <w:tblCellMar>
            <w:top w:w="0" w:type="dxa"/>
            <w:left w:w="108" w:type="dxa"/>
            <w:bottom w:w="0" w:type="dxa"/>
            <w:right w:w="108" w:type="dxa"/>
          </w:tblCellMar>
        </w:tblPrEx>
        <w:trPr>
          <w:trHeight w:val="595" w:hRule="atLeast"/>
        </w:trPr>
        <w:tc>
          <w:tcPr>
            <w:tcW w:w="325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60"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73"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2468"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1760"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673"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468"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595" w:hRule="atLeast"/>
        </w:trPr>
        <w:tc>
          <w:tcPr>
            <w:tcW w:w="325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73"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68"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595" w:hRule="atLeast"/>
        </w:trPr>
        <w:tc>
          <w:tcPr>
            <w:tcW w:w="325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73" w:type="dxa"/>
            <w:tcBorders>
              <w:top w:val="nil"/>
              <w:left w:val="nil"/>
              <w:bottom w:val="single" w:color="auto" w:sz="4" w:space="0"/>
              <w:right w:val="single" w:color="auto" w:sz="4" w:space="0"/>
            </w:tcBorders>
            <w:shd w:val="clear" w:color="auto" w:fill="auto"/>
            <w:noWrap/>
            <w:vAlign w:val="center"/>
          </w:tcPr>
          <w:p w14:paraId="3282304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348,105.18</w:t>
            </w:r>
          </w:p>
        </w:tc>
        <w:tc>
          <w:tcPr>
            <w:tcW w:w="1991" w:type="dxa"/>
            <w:tcBorders>
              <w:top w:val="nil"/>
              <w:left w:val="nil"/>
              <w:bottom w:val="single" w:color="auto" w:sz="4" w:space="0"/>
              <w:right w:val="single" w:color="auto" w:sz="4" w:space="0"/>
            </w:tcBorders>
            <w:shd w:val="clear" w:color="auto" w:fill="auto"/>
            <w:noWrap/>
            <w:vAlign w:val="center"/>
          </w:tcPr>
          <w:p w14:paraId="73224D9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148,117.78</w:t>
            </w:r>
          </w:p>
        </w:tc>
        <w:tc>
          <w:tcPr>
            <w:tcW w:w="1991" w:type="dxa"/>
            <w:tcBorders>
              <w:top w:val="nil"/>
              <w:left w:val="nil"/>
              <w:bottom w:val="single" w:color="auto" w:sz="4" w:space="0"/>
              <w:right w:val="single" w:color="auto" w:sz="4" w:space="0"/>
            </w:tcBorders>
            <w:shd w:val="clear" w:color="auto" w:fill="auto"/>
            <w:noWrap/>
            <w:vAlign w:val="center"/>
          </w:tcPr>
          <w:p w14:paraId="6B21D60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199,987.40</w:t>
            </w:r>
          </w:p>
        </w:tc>
        <w:tc>
          <w:tcPr>
            <w:tcW w:w="1991" w:type="dxa"/>
            <w:tcBorders>
              <w:top w:val="nil"/>
              <w:left w:val="nil"/>
              <w:bottom w:val="single" w:color="auto" w:sz="4" w:space="0"/>
              <w:right w:val="single" w:color="auto" w:sz="4" w:space="0"/>
            </w:tcBorders>
            <w:shd w:val="clear" w:color="auto" w:fill="auto"/>
            <w:noWrap/>
            <w:vAlign w:val="center"/>
          </w:tcPr>
          <w:p w14:paraId="30EDBF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7578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68795A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B651C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760" w:type="dxa"/>
            <w:tcBorders>
              <w:top w:val="nil"/>
              <w:left w:val="nil"/>
              <w:bottom w:val="single" w:color="auto" w:sz="4" w:space="0"/>
              <w:right w:val="single" w:color="auto" w:sz="4" w:space="0"/>
            </w:tcBorders>
            <w:shd w:val="clear" w:color="000000" w:fill="FFFFFF"/>
            <w:noWrap/>
            <w:vAlign w:val="center"/>
          </w:tcPr>
          <w:p w14:paraId="7FEC4D2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73" w:type="dxa"/>
            <w:tcBorders>
              <w:top w:val="nil"/>
              <w:left w:val="nil"/>
              <w:bottom w:val="single" w:color="auto" w:sz="4" w:space="0"/>
              <w:right w:val="single" w:color="auto" w:sz="4" w:space="0"/>
            </w:tcBorders>
            <w:shd w:val="clear" w:color="auto" w:fill="auto"/>
            <w:noWrap/>
            <w:vAlign w:val="center"/>
          </w:tcPr>
          <w:p w14:paraId="195D356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15,362.88</w:t>
            </w:r>
          </w:p>
        </w:tc>
        <w:tc>
          <w:tcPr>
            <w:tcW w:w="1991" w:type="dxa"/>
            <w:tcBorders>
              <w:top w:val="nil"/>
              <w:left w:val="nil"/>
              <w:bottom w:val="single" w:color="auto" w:sz="4" w:space="0"/>
              <w:right w:val="single" w:color="auto" w:sz="4" w:space="0"/>
            </w:tcBorders>
            <w:shd w:val="clear" w:color="auto" w:fill="auto"/>
            <w:noWrap/>
            <w:vAlign w:val="center"/>
          </w:tcPr>
          <w:p w14:paraId="7FFAE06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15,362.88</w:t>
            </w:r>
          </w:p>
        </w:tc>
        <w:tc>
          <w:tcPr>
            <w:tcW w:w="1991" w:type="dxa"/>
            <w:tcBorders>
              <w:top w:val="nil"/>
              <w:left w:val="nil"/>
              <w:bottom w:val="single" w:color="auto" w:sz="4" w:space="0"/>
              <w:right w:val="single" w:color="auto" w:sz="4" w:space="0"/>
            </w:tcBorders>
            <w:shd w:val="clear" w:color="auto" w:fill="auto"/>
            <w:noWrap/>
            <w:vAlign w:val="center"/>
          </w:tcPr>
          <w:p w14:paraId="375ADFDD">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84D80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EB59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4BCCA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406E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1760" w:type="dxa"/>
            <w:tcBorders>
              <w:top w:val="nil"/>
              <w:left w:val="nil"/>
              <w:bottom w:val="single" w:color="auto" w:sz="4" w:space="0"/>
              <w:right w:val="single" w:color="auto" w:sz="4" w:space="0"/>
            </w:tcBorders>
            <w:shd w:val="clear" w:color="000000" w:fill="FFFFFF"/>
            <w:noWrap/>
            <w:vAlign w:val="center"/>
          </w:tcPr>
          <w:p w14:paraId="134702E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73" w:type="dxa"/>
            <w:tcBorders>
              <w:top w:val="nil"/>
              <w:left w:val="nil"/>
              <w:bottom w:val="single" w:color="auto" w:sz="4" w:space="0"/>
              <w:right w:val="single" w:color="auto" w:sz="4" w:space="0"/>
            </w:tcBorders>
            <w:shd w:val="clear" w:color="auto" w:fill="auto"/>
            <w:noWrap/>
            <w:vAlign w:val="center"/>
          </w:tcPr>
          <w:p w14:paraId="576969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1,073.01</w:t>
            </w:r>
          </w:p>
        </w:tc>
        <w:tc>
          <w:tcPr>
            <w:tcW w:w="1991" w:type="dxa"/>
            <w:tcBorders>
              <w:top w:val="nil"/>
              <w:left w:val="nil"/>
              <w:bottom w:val="single" w:color="auto" w:sz="4" w:space="0"/>
              <w:right w:val="single" w:color="auto" w:sz="4" w:space="0"/>
            </w:tcBorders>
            <w:shd w:val="clear" w:color="auto" w:fill="auto"/>
            <w:noWrap/>
            <w:vAlign w:val="center"/>
          </w:tcPr>
          <w:p w14:paraId="57F4360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1,073.01</w:t>
            </w:r>
          </w:p>
        </w:tc>
        <w:tc>
          <w:tcPr>
            <w:tcW w:w="1991" w:type="dxa"/>
            <w:tcBorders>
              <w:top w:val="nil"/>
              <w:left w:val="nil"/>
              <w:bottom w:val="single" w:color="auto" w:sz="4" w:space="0"/>
              <w:right w:val="single" w:color="auto" w:sz="4" w:space="0"/>
            </w:tcBorders>
            <w:shd w:val="clear" w:color="auto" w:fill="auto"/>
            <w:noWrap/>
            <w:vAlign w:val="center"/>
          </w:tcPr>
          <w:p w14:paraId="4C6D5495">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D9F4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D0D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5810B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5F65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760" w:type="dxa"/>
            <w:tcBorders>
              <w:top w:val="nil"/>
              <w:left w:val="nil"/>
              <w:bottom w:val="single" w:color="auto" w:sz="4" w:space="0"/>
              <w:right w:val="single" w:color="auto" w:sz="4" w:space="0"/>
            </w:tcBorders>
            <w:shd w:val="clear" w:color="000000" w:fill="FFFFFF"/>
            <w:noWrap/>
            <w:vAlign w:val="center"/>
          </w:tcPr>
          <w:p w14:paraId="563BFBF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673" w:type="dxa"/>
            <w:tcBorders>
              <w:top w:val="nil"/>
              <w:left w:val="nil"/>
              <w:bottom w:val="single" w:color="auto" w:sz="4" w:space="0"/>
              <w:right w:val="single" w:color="auto" w:sz="4" w:space="0"/>
            </w:tcBorders>
            <w:shd w:val="clear" w:color="auto" w:fill="auto"/>
            <w:noWrap/>
            <w:vAlign w:val="center"/>
          </w:tcPr>
          <w:p w14:paraId="4B0B3A5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7,357.89</w:t>
            </w:r>
          </w:p>
        </w:tc>
        <w:tc>
          <w:tcPr>
            <w:tcW w:w="1991" w:type="dxa"/>
            <w:tcBorders>
              <w:top w:val="nil"/>
              <w:left w:val="nil"/>
              <w:bottom w:val="single" w:color="auto" w:sz="4" w:space="0"/>
              <w:right w:val="single" w:color="auto" w:sz="4" w:space="0"/>
            </w:tcBorders>
            <w:shd w:val="clear" w:color="auto" w:fill="auto"/>
            <w:noWrap/>
            <w:vAlign w:val="center"/>
          </w:tcPr>
          <w:p w14:paraId="730F49D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7,357.89</w:t>
            </w:r>
          </w:p>
        </w:tc>
        <w:tc>
          <w:tcPr>
            <w:tcW w:w="1991" w:type="dxa"/>
            <w:tcBorders>
              <w:top w:val="nil"/>
              <w:left w:val="nil"/>
              <w:bottom w:val="single" w:color="auto" w:sz="4" w:space="0"/>
              <w:right w:val="single" w:color="auto" w:sz="4" w:space="0"/>
            </w:tcBorders>
            <w:shd w:val="clear" w:color="auto" w:fill="auto"/>
            <w:noWrap/>
            <w:vAlign w:val="center"/>
          </w:tcPr>
          <w:p w14:paraId="7FC13396">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0F12D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7B25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2C368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B6F1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1760" w:type="dxa"/>
            <w:tcBorders>
              <w:top w:val="nil"/>
              <w:left w:val="nil"/>
              <w:bottom w:val="single" w:color="auto" w:sz="4" w:space="0"/>
              <w:right w:val="single" w:color="auto" w:sz="4" w:space="0"/>
            </w:tcBorders>
            <w:shd w:val="clear" w:color="000000" w:fill="FFFFFF"/>
            <w:noWrap/>
            <w:vAlign w:val="center"/>
          </w:tcPr>
          <w:p w14:paraId="3E06D80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73" w:type="dxa"/>
            <w:tcBorders>
              <w:top w:val="nil"/>
              <w:left w:val="nil"/>
              <w:bottom w:val="single" w:color="auto" w:sz="4" w:space="0"/>
              <w:right w:val="single" w:color="auto" w:sz="4" w:space="0"/>
            </w:tcBorders>
            <w:shd w:val="clear" w:color="auto" w:fill="auto"/>
            <w:noWrap/>
            <w:vAlign w:val="center"/>
          </w:tcPr>
          <w:p w14:paraId="5BF6559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111,896.00</w:t>
            </w:r>
          </w:p>
        </w:tc>
        <w:tc>
          <w:tcPr>
            <w:tcW w:w="1991" w:type="dxa"/>
            <w:tcBorders>
              <w:top w:val="nil"/>
              <w:left w:val="nil"/>
              <w:bottom w:val="single" w:color="auto" w:sz="4" w:space="0"/>
              <w:right w:val="single" w:color="auto" w:sz="4" w:space="0"/>
            </w:tcBorders>
            <w:shd w:val="clear" w:color="auto" w:fill="auto"/>
            <w:noWrap/>
            <w:vAlign w:val="center"/>
          </w:tcPr>
          <w:p w14:paraId="6AF785A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111,896.00</w:t>
            </w:r>
          </w:p>
        </w:tc>
        <w:tc>
          <w:tcPr>
            <w:tcW w:w="1991" w:type="dxa"/>
            <w:tcBorders>
              <w:top w:val="nil"/>
              <w:left w:val="nil"/>
              <w:bottom w:val="single" w:color="auto" w:sz="4" w:space="0"/>
              <w:right w:val="single" w:color="auto" w:sz="4" w:space="0"/>
            </w:tcBorders>
            <w:shd w:val="clear" w:color="auto" w:fill="auto"/>
            <w:noWrap/>
            <w:vAlign w:val="center"/>
          </w:tcPr>
          <w:p w14:paraId="33D05B24">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4C1C7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FAC6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1E75E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8286C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1760" w:type="dxa"/>
            <w:tcBorders>
              <w:top w:val="nil"/>
              <w:left w:val="nil"/>
              <w:bottom w:val="single" w:color="auto" w:sz="4" w:space="0"/>
              <w:right w:val="single" w:color="auto" w:sz="4" w:space="0"/>
            </w:tcBorders>
            <w:shd w:val="clear" w:color="000000" w:fill="FFFFFF"/>
            <w:noWrap/>
            <w:vAlign w:val="center"/>
          </w:tcPr>
          <w:p w14:paraId="1E75851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1673" w:type="dxa"/>
            <w:tcBorders>
              <w:top w:val="nil"/>
              <w:left w:val="nil"/>
              <w:bottom w:val="single" w:color="auto" w:sz="4" w:space="0"/>
              <w:right w:val="single" w:color="auto" w:sz="4" w:space="0"/>
            </w:tcBorders>
            <w:shd w:val="clear" w:color="auto" w:fill="auto"/>
            <w:noWrap/>
            <w:vAlign w:val="center"/>
          </w:tcPr>
          <w:p w14:paraId="1B42445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199,987.40</w:t>
            </w:r>
          </w:p>
        </w:tc>
        <w:tc>
          <w:tcPr>
            <w:tcW w:w="1991" w:type="dxa"/>
            <w:tcBorders>
              <w:top w:val="nil"/>
              <w:left w:val="nil"/>
              <w:bottom w:val="single" w:color="auto" w:sz="4" w:space="0"/>
              <w:right w:val="single" w:color="auto" w:sz="4" w:space="0"/>
            </w:tcBorders>
            <w:shd w:val="clear" w:color="auto" w:fill="auto"/>
            <w:noWrap/>
            <w:vAlign w:val="center"/>
          </w:tcPr>
          <w:p w14:paraId="01827688">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DD715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199,987.40</w:t>
            </w:r>
          </w:p>
        </w:tc>
        <w:tc>
          <w:tcPr>
            <w:tcW w:w="1991" w:type="dxa"/>
            <w:tcBorders>
              <w:top w:val="nil"/>
              <w:left w:val="nil"/>
              <w:bottom w:val="single" w:color="auto" w:sz="4" w:space="0"/>
              <w:right w:val="single" w:color="auto" w:sz="4" w:space="0"/>
            </w:tcBorders>
            <w:shd w:val="clear" w:color="auto" w:fill="auto"/>
            <w:noWrap/>
            <w:vAlign w:val="center"/>
          </w:tcPr>
          <w:p w14:paraId="0FB9B9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5053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32A87A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21923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F6FA7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760" w:type="dxa"/>
            <w:tcBorders>
              <w:top w:val="nil"/>
              <w:left w:val="nil"/>
              <w:bottom w:val="single" w:color="auto" w:sz="4" w:space="0"/>
              <w:right w:val="single" w:color="auto" w:sz="4" w:space="0"/>
            </w:tcBorders>
            <w:shd w:val="clear" w:color="000000" w:fill="FFFFFF"/>
            <w:noWrap/>
            <w:vAlign w:val="center"/>
          </w:tcPr>
          <w:p w14:paraId="3E7BD33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673" w:type="dxa"/>
            <w:tcBorders>
              <w:top w:val="nil"/>
              <w:left w:val="nil"/>
              <w:bottom w:val="single" w:color="auto" w:sz="4" w:space="0"/>
              <w:right w:val="single" w:color="auto" w:sz="4" w:space="0"/>
            </w:tcBorders>
            <w:shd w:val="clear" w:color="auto" w:fill="auto"/>
            <w:noWrap/>
            <w:vAlign w:val="center"/>
          </w:tcPr>
          <w:p w14:paraId="4E649AA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12,428.00</w:t>
            </w:r>
          </w:p>
        </w:tc>
        <w:tc>
          <w:tcPr>
            <w:tcW w:w="1991" w:type="dxa"/>
            <w:tcBorders>
              <w:top w:val="nil"/>
              <w:left w:val="nil"/>
              <w:bottom w:val="single" w:color="auto" w:sz="4" w:space="0"/>
              <w:right w:val="single" w:color="auto" w:sz="4" w:space="0"/>
            </w:tcBorders>
            <w:shd w:val="clear" w:color="auto" w:fill="auto"/>
            <w:noWrap/>
            <w:vAlign w:val="center"/>
          </w:tcPr>
          <w:p w14:paraId="0A963BE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12,428.00</w:t>
            </w:r>
          </w:p>
        </w:tc>
        <w:tc>
          <w:tcPr>
            <w:tcW w:w="1991" w:type="dxa"/>
            <w:tcBorders>
              <w:top w:val="nil"/>
              <w:left w:val="nil"/>
              <w:bottom w:val="single" w:color="auto" w:sz="4" w:space="0"/>
              <w:right w:val="single" w:color="auto" w:sz="4" w:space="0"/>
            </w:tcBorders>
            <w:shd w:val="clear" w:color="auto" w:fill="auto"/>
            <w:noWrap/>
            <w:vAlign w:val="center"/>
          </w:tcPr>
          <w:p w14:paraId="77820AE3">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F435F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B7AD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2E8BAB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10C1B5">
        <w:tblPrEx>
          <w:tblCellMar>
            <w:top w:w="0" w:type="dxa"/>
            <w:left w:w="108" w:type="dxa"/>
            <w:bottom w:w="0" w:type="dxa"/>
            <w:right w:w="108" w:type="dxa"/>
          </w:tblCellMar>
        </w:tblPrEx>
        <w:trPr>
          <w:trHeight w:val="828" w:hRule="atLeast"/>
        </w:trPr>
        <w:tc>
          <w:tcPr>
            <w:tcW w:w="15364" w:type="dxa"/>
            <w:gridSpan w:val="9"/>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0ED11FB">
      <w:pPr>
        <w:widowControl/>
        <w:jc w:val="both"/>
        <w:rPr>
          <w:rFonts w:ascii="Times New Roman" w:hAnsi="Times New Roman" w:eastAsia="方正小标宋_GBK" w:cs="Times New Roman"/>
          <w:kern w:val="0"/>
          <w:sz w:val="36"/>
          <w:szCs w:val="36"/>
        </w:rPr>
        <w:sectPr>
          <w:pgSz w:w="16838" w:h="11906" w:orient="landscape"/>
          <w:pgMar w:top="720" w:right="720" w:bottom="720" w:left="720" w:header="851" w:footer="992" w:gutter="0"/>
          <w:cols w:space="425" w:num="1"/>
          <w:docGrid w:type="lines" w:linePitch="312" w:charSpace="0"/>
        </w:sectPr>
      </w:pPr>
      <w:bookmarkStart w:id="0" w:name="RANGE!A1:I22"/>
      <w:bookmarkEnd w:id="0"/>
      <w:bookmarkStart w:id="1" w:name="RANGE!A1:F16"/>
    </w:p>
    <w:tbl>
      <w:tblPr>
        <w:tblStyle w:val="9"/>
        <w:tblW w:w="15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0"/>
        <w:gridCol w:w="551"/>
        <w:gridCol w:w="1542"/>
        <w:gridCol w:w="3930"/>
        <w:gridCol w:w="551"/>
        <w:gridCol w:w="1441"/>
        <w:gridCol w:w="1476"/>
        <w:gridCol w:w="994"/>
        <w:gridCol w:w="995"/>
      </w:tblGrid>
      <w:tr w14:paraId="04BC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090" w:type="dxa"/>
            <w:gridSpan w:val="9"/>
            <w:tcBorders>
              <w:top w:val="nil"/>
              <w:left w:val="nil"/>
              <w:bottom w:val="nil"/>
              <w:right w:val="nil"/>
            </w:tcBorders>
            <w:shd w:val="clear" w:color="auto" w:fill="auto"/>
            <w:noWrap/>
            <w:vAlign w:val="center"/>
          </w:tcPr>
          <w:p w14:paraId="6D9322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财政拨款收入支出决算总表</w:t>
            </w:r>
          </w:p>
        </w:tc>
      </w:tr>
      <w:tr w14:paraId="055A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6C3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EA2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48F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C23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E80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41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A76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B73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E2E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A76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235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867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CBA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664F48">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53DA40">
            <w:pPr>
              <w:jc w:val="center"/>
              <w:rPr>
                <w:rFonts w:hint="eastAsia" w:ascii="宋体" w:hAnsi="宋体" w:eastAsia="宋体" w:cs="宋体"/>
                <w:i w:val="0"/>
                <w:iCs w:val="0"/>
                <w:color w:val="000000"/>
                <w:sz w:val="22"/>
                <w:szCs w:val="22"/>
                <w:u w:val="none"/>
              </w:rPr>
            </w:pPr>
          </w:p>
        </w:tc>
        <w:tc>
          <w:tcPr>
            <w:tcW w:w="15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D4C72D">
            <w:pPr>
              <w:jc w:val="center"/>
              <w:rPr>
                <w:rFonts w:hint="eastAsia" w:ascii="宋体" w:hAnsi="宋体" w:eastAsia="宋体" w:cs="宋体"/>
                <w:i w:val="0"/>
                <w:iCs w:val="0"/>
                <w:color w:val="000000"/>
                <w:sz w:val="22"/>
                <w:szCs w:val="22"/>
                <w:u w:val="none"/>
              </w:rPr>
            </w:pPr>
          </w:p>
        </w:tc>
        <w:tc>
          <w:tcPr>
            <w:tcW w:w="36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1269F7">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3FC2D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0D6F2D">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944309">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32289D">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9ECE91">
            <w:pPr>
              <w:jc w:val="center"/>
              <w:rPr>
                <w:rFonts w:hint="eastAsia" w:ascii="宋体" w:hAnsi="宋体" w:eastAsia="宋体" w:cs="宋体"/>
                <w:i w:val="0"/>
                <w:iCs w:val="0"/>
                <w:color w:val="000000"/>
                <w:sz w:val="22"/>
                <w:szCs w:val="22"/>
                <w:u w:val="none"/>
              </w:rPr>
            </w:pPr>
          </w:p>
        </w:tc>
      </w:tr>
      <w:tr w14:paraId="59F7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477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97A01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A15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E3A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75A78">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92B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343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8B0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65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02F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08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E41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60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75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409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1AA28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9B3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188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E75CE">
            <w:pPr>
              <w:jc w:val="right"/>
              <w:rPr>
                <w:rFonts w:hint="eastAsia" w:ascii="宋体" w:hAnsi="宋体" w:eastAsia="宋体" w:cs="宋体"/>
                <w:i w:val="0"/>
                <w:iCs w:val="0"/>
                <w:color w:val="000000"/>
                <w:sz w:val="22"/>
                <w:szCs w:val="22"/>
                <w:u w:val="none"/>
              </w:rPr>
            </w:pPr>
          </w:p>
        </w:tc>
      </w:tr>
      <w:tr w14:paraId="5584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032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758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3DD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D1A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BB2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6312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0D3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F1C7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D0065">
            <w:pPr>
              <w:jc w:val="right"/>
              <w:rPr>
                <w:rFonts w:hint="eastAsia" w:ascii="宋体" w:hAnsi="宋体" w:eastAsia="宋体" w:cs="宋体"/>
                <w:i w:val="0"/>
                <w:iCs w:val="0"/>
                <w:color w:val="000000"/>
                <w:sz w:val="22"/>
                <w:szCs w:val="22"/>
                <w:u w:val="none"/>
              </w:rPr>
            </w:pPr>
          </w:p>
        </w:tc>
      </w:tr>
      <w:tr w14:paraId="3E93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684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32F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098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6D6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724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E21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3D0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68D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3FDA7">
            <w:pPr>
              <w:jc w:val="right"/>
              <w:rPr>
                <w:rFonts w:hint="eastAsia" w:ascii="宋体" w:hAnsi="宋体" w:eastAsia="宋体" w:cs="宋体"/>
                <w:i w:val="0"/>
                <w:iCs w:val="0"/>
                <w:color w:val="000000"/>
                <w:sz w:val="22"/>
                <w:szCs w:val="22"/>
                <w:u w:val="none"/>
              </w:rPr>
            </w:pPr>
          </w:p>
        </w:tc>
      </w:tr>
      <w:tr w14:paraId="32A9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5ED60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9F7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723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866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8D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713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5B8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0E9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489A5">
            <w:pPr>
              <w:jc w:val="right"/>
              <w:rPr>
                <w:rFonts w:hint="eastAsia" w:ascii="宋体" w:hAnsi="宋体" w:eastAsia="宋体" w:cs="宋体"/>
                <w:i w:val="0"/>
                <w:iCs w:val="0"/>
                <w:color w:val="000000"/>
                <w:sz w:val="22"/>
                <w:szCs w:val="22"/>
                <w:u w:val="none"/>
              </w:rPr>
            </w:pPr>
          </w:p>
        </w:tc>
      </w:tr>
      <w:tr w14:paraId="703E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0701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8CD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228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ED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A82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1B5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A76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213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89409">
            <w:pPr>
              <w:jc w:val="right"/>
              <w:rPr>
                <w:rFonts w:hint="eastAsia" w:ascii="宋体" w:hAnsi="宋体" w:eastAsia="宋体" w:cs="宋体"/>
                <w:i w:val="0"/>
                <w:iCs w:val="0"/>
                <w:color w:val="000000"/>
                <w:sz w:val="22"/>
                <w:szCs w:val="22"/>
                <w:u w:val="none"/>
              </w:rPr>
            </w:pPr>
          </w:p>
        </w:tc>
      </w:tr>
      <w:tr w14:paraId="595F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F3CC1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BDA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37A3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F70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A7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ACCE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DEF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C6C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4F289">
            <w:pPr>
              <w:jc w:val="right"/>
              <w:rPr>
                <w:rFonts w:hint="eastAsia" w:ascii="宋体" w:hAnsi="宋体" w:eastAsia="宋体" w:cs="宋体"/>
                <w:i w:val="0"/>
                <w:iCs w:val="0"/>
                <w:color w:val="000000"/>
                <w:sz w:val="22"/>
                <w:szCs w:val="22"/>
                <w:u w:val="none"/>
              </w:rPr>
            </w:pPr>
          </w:p>
        </w:tc>
      </w:tr>
      <w:tr w14:paraId="7644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30189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60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BC9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3F0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392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800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C28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20A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01A35">
            <w:pPr>
              <w:jc w:val="right"/>
              <w:rPr>
                <w:rFonts w:hint="eastAsia" w:ascii="宋体" w:hAnsi="宋体" w:eastAsia="宋体" w:cs="宋体"/>
                <w:i w:val="0"/>
                <w:iCs w:val="0"/>
                <w:color w:val="000000"/>
                <w:sz w:val="22"/>
                <w:szCs w:val="22"/>
                <w:u w:val="none"/>
              </w:rPr>
            </w:pPr>
          </w:p>
        </w:tc>
      </w:tr>
      <w:tr w14:paraId="4979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FF0A3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4E6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673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D8D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9B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923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16,435.89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2B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16,435.89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8C6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00A89">
            <w:pPr>
              <w:jc w:val="right"/>
              <w:rPr>
                <w:rFonts w:hint="eastAsia" w:ascii="宋体" w:hAnsi="宋体" w:eastAsia="宋体" w:cs="宋体"/>
                <w:i w:val="0"/>
                <w:iCs w:val="0"/>
                <w:color w:val="000000"/>
                <w:sz w:val="22"/>
                <w:szCs w:val="22"/>
                <w:u w:val="none"/>
              </w:rPr>
            </w:pPr>
          </w:p>
        </w:tc>
      </w:tr>
      <w:tr w14:paraId="208E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1319E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1A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B34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A75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A6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D83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7,357.89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EF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7,357.89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AB1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436BC">
            <w:pPr>
              <w:jc w:val="right"/>
              <w:rPr>
                <w:rFonts w:hint="eastAsia" w:ascii="宋体" w:hAnsi="宋体" w:eastAsia="宋体" w:cs="宋体"/>
                <w:i w:val="0"/>
                <w:iCs w:val="0"/>
                <w:color w:val="000000"/>
                <w:sz w:val="22"/>
                <w:szCs w:val="22"/>
                <w:u w:val="none"/>
              </w:rPr>
            </w:pPr>
          </w:p>
        </w:tc>
      </w:tr>
      <w:tr w14:paraId="0C53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36F66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DB0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27C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CC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A4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51F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1E7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04B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BEB6B">
            <w:pPr>
              <w:jc w:val="right"/>
              <w:rPr>
                <w:rFonts w:hint="eastAsia" w:ascii="宋体" w:hAnsi="宋体" w:eastAsia="宋体" w:cs="宋体"/>
                <w:i w:val="0"/>
                <w:iCs w:val="0"/>
                <w:color w:val="000000"/>
                <w:sz w:val="22"/>
                <w:szCs w:val="22"/>
                <w:u w:val="none"/>
              </w:rPr>
            </w:pPr>
          </w:p>
        </w:tc>
      </w:tr>
      <w:tr w14:paraId="3536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F6A5D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A0E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7D6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49A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0B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548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B6E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DF2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3268E">
            <w:pPr>
              <w:jc w:val="right"/>
              <w:rPr>
                <w:rFonts w:hint="eastAsia" w:ascii="宋体" w:hAnsi="宋体" w:eastAsia="宋体" w:cs="宋体"/>
                <w:i w:val="0"/>
                <w:iCs w:val="0"/>
                <w:color w:val="000000"/>
                <w:sz w:val="22"/>
                <w:szCs w:val="22"/>
                <w:u w:val="none"/>
              </w:rPr>
            </w:pPr>
          </w:p>
        </w:tc>
      </w:tr>
      <w:tr w14:paraId="3562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E66A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125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4A9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8C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4E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41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311,883.40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5A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311,883.40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33B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70B59">
            <w:pPr>
              <w:jc w:val="right"/>
              <w:rPr>
                <w:rFonts w:hint="eastAsia" w:ascii="宋体" w:hAnsi="宋体" w:eastAsia="宋体" w:cs="宋体"/>
                <w:i w:val="0"/>
                <w:iCs w:val="0"/>
                <w:color w:val="000000"/>
                <w:sz w:val="22"/>
                <w:szCs w:val="22"/>
                <w:u w:val="none"/>
              </w:rPr>
            </w:pPr>
          </w:p>
        </w:tc>
      </w:tr>
      <w:tr w14:paraId="067D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C176E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2C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4D1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3FA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E7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91B9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E8C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3E1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1D3C4">
            <w:pPr>
              <w:jc w:val="right"/>
              <w:rPr>
                <w:rFonts w:hint="eastAsia" w:ascii="宋体" w:hAnsi="宋体" w:eastAsia="宋体" w:cs="宋体"/>
                <w:i w:val="0"/>
                <w:iCs w:val="0"/>
                <w:color w:val="000000"/>
                <w:sz w:val="22"/>
                <w:szCs w:val="22"/>
                <w:u w:val="none"/>
              </w:rPr>
            </w:pPr>
          </w:p>
        </w:tc>
      </w:tr>
      <w:tr w14:paraId="7676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CA279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CF9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CBB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97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C6B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EE1A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5BB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6D0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0EE06">
            <w:pPr>
              <w:jc w:val="right"/>
              <w:rPr>
                <w:rFonts w:hint="eastAsia" w:ascii="宋体" w:hAnsi="宋体" w:eastAsia="宋体" w:cs="宋体"/>
                <w:i w:val="0"/>
                <w:iCs w:val="0"/>
                <w:color w:val="000000"/>
                <w:sz w:val="22"/>
                <w:szCs w:val="22"/>
                <w:u w:val="none"/>
              </w:rPr>
            </w:pPr>
          </w:p>
        </w:tc>
      </w:tr>
      <w:tr w14:paraId="45D4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B25E0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66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0A0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46D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BFB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7CC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CF9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4A9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1C431">
            <w:pPr>
              <w:jc w:val="right"/>
              <w:rPr>
                <w:rFonts w:hint="eastAsia" w:ascii="宋体" w:hAnsi="宋体" w:eastAsia="宋体" w:cs="宋体"/>
                <w:i w:val="0"/>
                <w:iCs w:val="0"/>
                <w:color w:val="000000"/>
                <w:sz w:val="22"/>
                <w:szCs w:val="22"/>
                <w:u w:val="none"/>
              </w:rPr>
            </w:pPr>
          </w:p>
        </w:tc>
      </w:tr>
      <w:tr w14:paraId="23A8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38470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E8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FD81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D5A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80E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E30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3E99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43E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3C6B5">
            <w:pPr>
              <w:jc w:val="right"/>
              <w:rPr>
                <w:rFonts w:hint="eastAsia" w:ascii="宋体" w:hAnsi="宋体" w:eastAsia="宋体" w:cs="宋体"/>
                <w:i w:val="0"/>
                <w:iCs w:val="0"/>
                <w:color w:val="000000"/>
                <w:sz w:val="22"/>
                <w:szCs w:val="22"/>
                <w:u w:val="none"/>
              </w:rPr>
            </w:pPr>
          </w:p>
        </w:tc>
      </w:tr>
      <w:tr w14:paraId="1A88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FD841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A23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771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F1B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84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081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F3C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818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D0CEF">
            <w:pPr>
              <w:jc w:val="right"/>
              <w:rPr>
                <w:rFonts w:hint="eastAsia" w:ascii="宋体" w:hAnsi="宋体" w:eastAsia="宋体" w:cs="宋体"/>
                <w:i w:val="0"/>
                <w:iCs w:val="0"/>
                <w:color w:val="000000"/>
                <w:sz w:val="22"/>
                <w:szCs w:val="22"/>
                <w:u w:val="none"/>
              </w:rPr>
            </w:pPr>
          </w:p>
        </w:tc>
      </w:tr>
      <w:tr w14:paraId="13E2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4323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41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FD8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B3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548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814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3B9B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44B3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A595D">
            <w:pPr>
              <w:jc w:val="right"/>
              <w:rPr>
                <w:rFonts w:hint="eastAsia" w:ascii="宋体" w:hAnsi="宋体" w:eastAsia="宋体" w:cs="宋体"/>
                <w:i w:val="0"/>
                <w:iCs w:val="0"/>
                <w:color w:val="000000"/>
                <w:sz w:val="22"/>
                <w:szCs w:val="22"/>
                <w:u w:val="none"/>
              </w:rPr>
            </w:pPr>
          </w:p>
        </w:tc>
      </w:tr>
      <w:tr w14:paraId="46FC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63E05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E4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CB3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E1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0E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9C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151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B3E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C923A">
            <w:pPr>
              <w:jc w:val="right"/>
              <w:rPr>
                <w:rFonts w:hint="eastAsia" w:ascii="宋体" w:hAnsi="宋体" w:eastAsia="宋体" w:cs="宋体"/>
                <w:i w:val="0"/>
                <w:iCs w:val="0"/>
                <w:color w:val="000000"/>
                <w:sz w:val="22"/>
                <w:szCs w:val="22"/>
                <w:u w:val="none"/>
              </w:rPr>
            </w:pPr>
          </w:p>
        </w:tc>
      </w:tr>
      <w:tr w14:paraId="5C10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5A9AD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16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A77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A21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95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1C2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8F5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10D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2D67E">
            <w:pPr>
              <w:jc w:val="right"/>
              <w:rPr>
                <w:rFonts w:hint="eastAsia" w:ascii="宋体" w:hAnsi="宋体" w:eastAsia="宋体" w:cs="宋体"/>
                <w:i w:val="0"/>
                <w:iCs w:val="0"/>
                <w:color w:val="000000"/>
                <w:sz w:val="22"/>
                <w:szCs w:val="22"/>
                <w:u w:val="none"/>
              </w:rPr>
            </w:pPr>
          </w:p>
        </w:tc>
      </w:tr>
      <w:tr w14:paraId="5D1F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94533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F4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F73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3FA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D33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94D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D51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65EF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50E95">
            <w:pPr>
              <w:jc w:val="right"/>
              <w:rPr>
                <w:rFonts w:hint="eastAsia" w:ascii="宋体" w:hAnsi="宋体" w:eastAsia="宋体" w:cs="宋体"/>
                <w:i w:val="0"/>
                <w:iCs w:val="0"/>
                <w:color w:val="000000"/>
                <w:sz w:val="22"/>
                <w:szCs w:val="22"/>
                <w:u w:val="none"/>
              </w:rPr>
            </w:pPr>
          </w:p>
        </w:tc>
      </w:tr>
      <w:tr w14:paraId="233F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0A99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05B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3AD6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38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E11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81AA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F24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D25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ECC0F">
            <w:pPr>
              <w:jc w:val="right"/>
              <w:rPr>
                <w:rFonts w:hint="eastAsia" w:ascii="宋体" w:hAnsi="宋体" w:eastAsia="宋体" w:cs="宋体"/>
                <w:i w:val="0"/>
                <w:iCs w:val="0"/>
                <w:color w:val="000000"/>
                <w:sz w:val="22"/>
                <w:szCs w:val="22"/>
                <w:u w:val="none"/>
              </w:rPr>
            </w:pPr>
          </w:p>
        </w:tc>
      </w:tr>
      <w:tr w14:paraId="63B9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37E9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3F6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0E4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4D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E4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67E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91A0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457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DB725">
            <w:pPr>
              <w:jc w:val="right"/>
              <w:rPr>
                <w:rFonts w:hint="eastAsia" w:ascii="宋体" w:hAnsi="宋体" w:eastAsia="宋体" w:cs="宋体"/>
                <w:i w:val="0"/>
                <w:iCs w:val="0"/>
                <w:color w:val="000000"/>
                <w:sz w:val="22"/>
                <w:szCs w:val="22"/>
                <w:u w:val="none"/>
              </w:rPr>
            </w:pPr>
          </w:p>
        </w:tc>
      </w:tr>
      <w:tr w14:paraId="2F7B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70511A">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76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A76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44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A3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A2D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DBA7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8AE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A7CD5">
            <w:pPr>
              <w:jc w:val="right"/>
              <w:rPr>
                <w:rFonts w:hint="eastAsia" w:ascii="宋体" w:hAnsi="宋体" w:eastAsia="宋体" w:cs="宋体"/>
                <w:i w:val="0"/>
                <w:iCs w:val="0"/>
                <w:color w:val="000000"/>
                <w:sz w:val="22"/>
                <w:szCs w:val="22"/>
                <w:u w:val="none"/>
              </w:rPr>
            </w:pPr>
          </w:p>
        </w:tc>
      </w:tr>
      <w:tr w14:paraId="132B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E1B4C">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2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D9A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062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C8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749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993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492B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55413">
            <w:pPr>
              <w:jc w:val="right"/>
              <w:rPr>
                <w:rFonts w:hint="eastAsia" w:ascii="宋体" w:hAnsi="宋体" w:eastAsia="宋体" w:cs="宋体"/>
                <w:i w:val="0"/>
                <w:iCs w:val="0"/>
                <w:color w:val="000000"/>
                <w:sz w:val="22"/>
                <w:szCs w:val="22"/>
                <w:u w:val="none"/>
              </w:rPr>
            </w:pPr>
          </w:p>
        </w:tc>
      </w:tr>
      <w:tr w14:paraId="68DC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251FD5">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477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E5A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A1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56F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5CA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94A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FA3D8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E967E">
            <w:pPr>
              <w:jc w:val="right"/>
              <w:rPr>
                <w:rFonts w:hint="eastAsia" w:ascii="宋体" w:hAnsi="宋体" w:eastAsia="宋体" w:cs="宋体"/>
                <w:i w:val="0"/>
                <w:iCs w:val="0"/>
                <w:color w:val="000000"/>
                <w:sz w:val="22"/>
                <w:szCs w:val="22"/>
                <w:u w:val="none"/>
              </w:rPr>
            </w:pPr>
          </w:p>
        </w:tc>
      </w:tr>
      <w:tr w14:paraId="533A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225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1E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DD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93CD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7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078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30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C7F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30B9B">
            <w:pPr>
              <w:jc w:val="right"/>
              <w:rPr>
                <w:rFonts w:hint="eastAsia" w:ascii="宋体" w:hAnsi="宋体" w:eastAsia="宋体" w:cs="宋体"/>
                <w:i w:val="0"/>
                <w:iCs w:val="0"/>
                <w:color w:val="000000"/>
                <w:sz w:val="22"/>
                <w:szCs w:val="22"/>
                <w:u w:val="none"/>
              </w:rPr>
            </w:pPr>
          </w:p>
        </w:tc>
      </w:tr>
      <w:tr w14:paraId="3551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8E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AAE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882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C8F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6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176C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679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E80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C4F4D">
            <w:pPr>
              <w:jc w:val="right"/>
              <w:rPr>
                <w:rFonts w:hint="eastAsia" w:ascii="宋体" w:hAnsi="宋体" w:eastAsia="宋体" w:cs="宋体"/>
                <w:i w:val="0"/>
                <w:iCs w:val="0"/>
                <w:color w:val="000000"/>
                <w:sz w:val="22"/>
                <w:szCs w:val="22"/>
                <w:u w:val="none"/>
              </w:rPr>
            </w:pPr>
          </w:p>
        </w:tc>
      </w:tr>
      <w:tr w14:paraId="4081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04A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B9B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8EF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16355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1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2E8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F26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1B52F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E28F2">
            <w:pPr>
              <w:jc w:val="right"/>
              <w:rPr>
                <w:rFonts w:hint="eastAsia" w:ascii="宋体" w:hAnsi="宋体" w:eastAsia="宋体" w:cs="宋体"/>
                <w:i w:val="0"/>
                <w:iCs w:val="0"/>
                <w:color w:val="000000"/>
                <w:sz w:val="22"/>
                <w:szCs w:val="22"/>
                <w:u w:val="none"/>
              </w:rPr>
            </w:pPr>
          </w:p>
        </w:tc>
      </w:tr>
      <w:tr w14:paraId="0913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C18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01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139B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5B2B3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55C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173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FB0D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8CA8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CFD58">
            <w:pPr>
              <w:jc w:val="right"/>
              <w:rPr>
                <w:rFonts w:hint="eastAsia" w:ascii="宋体" w:hAnsi="宋体" w:eastAsia="宋体" w:cs="宋体"/>
                <w:i w:val="0"/>
                <w:iCs w:val="0"/>
                <w:color w:val="000000"/>
                <w:sz w:val="22"/>
                <w:szCs w:val="22"/>
                <w:u w:val="none"/>
              </w:rPr>
            </w:pPr>
          </w:p>
        </w:tc>
      </w:tr>
      <w:tr w14:paraId="36DF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FB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8A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7A5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C285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8AC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086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358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8D9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D8DEA">
            <w:pPr>
              <w:jc w:val="right"/>
              <w:rPr>
                <w:rFonts w:hint="eastAsia" w:ascii="宋体" w:hAnsi="宋体" w:eastAsia="宋体" w:cs="宋体"/>
                <w:i w:val="0"/>
                <w:iCs w:val="0"/>
                <w:color w:val="000000"/>
                <w:sz w:val="22"/>
                <w:szCs w:val="22"/>
                <w:u w:val="none"/>
              </w:rPr>
            </w:pPr>
          </w:p>
        </w:tc>
      </w:tr>
      <w:tr w14:paraId="6AC0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F5A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79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E9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7324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EA9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0FB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25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348,105.18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9ED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4FF3D6">
            <w:pPr>
              <w:jc w:val="right"/>
              <w:rPr>
                <w:rFonts w:hint="eastAsia" w:ascii="宋体" w:hAnsi="宋体" w:eastAsia="宋体" w:cs="宋体"/>
                <w:i w:val="0"/>
                <w:iCs w:val="0"/>
                <w:color w:val="000000"/>
                <w:sz w:val="22"/>
                <w:szCs w:val="22"/>
                <w:u w:val="none"/>
              </w:rPr>
            </w:pPr>
          </w:p>
        </w:tc>
      </w:tr>
      <w:tr w14:paraId="6B23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FFFFFF"/>
            <w:noWrap/>
            <w:vAlign w:val="center"/>
          </w:tcPr>
          <w:p w14:paraId="26501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FFFFFF"/>
            <w:noWrap/>
            <w:vAlign w:val="center"/>
          </w:tcPr>
          <w:p w14:paraId="227A8FF9">
            <w:pPr>
              <w:jc w:val="left"/>
              <w:rPr>
                <w:rFonts w:hint="eastAsia" w:ascii="宋体" w:hAnsi="宋体" w:eastAsia="宋体" w:cs="宋体"/>
                <w:i w:val="0"/>
                <w:iCs w:val="0"/>
                <w:color w:val="000000"/>
                <w:sz w:val="20"/>
                <w:szCs w:val="20"/>
                <w:u w:val="none"/>
              </w:rPr>
            </w:pPr>
          </w:p>
        </w:tc>
      </w:tr>
    </w:tbl>
    <w:p w14:paraId="5FD4AD66">
      <w:pPr>
        <w:widowControl/>
        <w:jc w:val="center"/>
        <w:rPr>
          <w:rFonts w:ascii="Times New Roman" w:hAnsi="Times New Roman" w:eastAsia="方正小标宋_GBK" w:cs="Times New Roman"/>
          <w:kern w:val="0"/>
          <w:sz w:val="36"/>
          <w:szCs w:val="36"/>
        </w:rPr>
        <w:sectPr>
          <w:pgSz w:w="16838" w:h="11906" w:orient="landscape"/>
          <w:pgMar w:top="720" w:right="720" w:bottom="720" w:left="720" w:header="851" w:footer="992" w:gutter="0"/>
          <w:cols w:space="425" w:num="1"/>
          <w:docGrid w:type="lines" w:linePitch="312" w:charSpace="0"/>
        </w:sectPr>
      </w:pPr>
    </w:p>
    <w:p w14:paraId="7C3F9C0D">
      <w:pPr>
        <w:widowControl/>
        <w:jc w:val="center"/>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348,105.18</w:t>
            </w:r>
          </w:p>
        </w:tc>
        <w:tc>
          <w:tcPr>
            <w:tcW w:w="3492" w:type="dxa"/>
            <w:tcBorders>
              <w:top w:val="nil"/>
              <w:left w:val="nil"/>
              <w:bottom w:val="single" w:color="auto" w:sz="4" w:space="0"/>
              <w:right w:val="single" w:color="auto" w:sz="4" w:space="0"/>
            </w:tcBorders>
            <w:shd w:val="clear" w:color="auto" w:fill="auto"/>
            <w:vAlign w:val="center"/>
          </w:tcPr>
          <w:p w14:paraId="39E0D3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148,117.78</w:t>
            </w:r>
          </w:p>
        </w:tc>
        <w:tc>
          <w:tcPr>
            <w:tcW w:w="3000" w:type="dxa"/>
            <w:tcBorders>
              <w:top w:val="nil"/>
              <w:left w:val="nil"/>
              <w:bottom w:val="single" w:color="auto" w:sz="4" w:space="0"/>
              <w:right w:val="single" w:color="auto" w:sz="8" w:space="0"/>
            </w:tcBorders>
            <w:shd w:val="clear" w:color="auto" w:fill="auto"/>
            <w:vAlign w:val="center"/>
          </w:tcPr>
          <w:p w14:paraId="5B0829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199,987.40</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E4E5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DA811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0D291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15,362.88</w:t>
            </w:r>
          </w:p>
        </w:tc>
        <w:tc>
          <w:tcPr>
            <w:tcW w:w="3492" w:type="dxa"/>
            <w:tcBorders>
              <w:top w:val="nil"/>
              <w:left w:val="nil"/>
              <w:bottom w:val="single" w:color="auto" w:sz="4" w:space="0"/>
              <w:right w:val="single" w:color="auto" w:sz="4" w:space="0"/>
            </w:tcBorders>
            <w:shd w:val="clear" w:color="auto" w:fill="auto"/>
            <w:vAlign w:val="center"/>
          </w:tcPr>
          <w:p w14:paraId="40F4F6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15,362.88</w:t>
            </w:r>
          </w:p>
        </w:tc>
        <w:tc>
          <w:tcPr>
            <w:tcW w:w="3000" w:type="dxa"/>
            <w:tcBorders>
              <w:top w:val="nil"/>
              <w:left w:val="nil"/>
              <w:bottom w:val="single" w:color="auto" w:sz="4" w:space="0"/>
              <w:right w:val="single" w:color="auto" w:sz="8" w:space="0"/>
            </w:tcBorders>
            <w:shd w:val="clear" w:color="auto" w:fill="auto"/>
            <w:vAlign w:val="center"/>
          </w:tcPr>
          <w:p w14:paraId="39767076">
            <w:pPr>
              <w:jc w:val="right"/>
              <w:rPr>
                <w:rFonts w:ascii="Times New Roman" w:hAnsi="Times New Roman" w:eastAsia="仿宋_GB2312" w:cs="Times New Roman"/>
                <w:kern w:val="0"/>
                <w:szCs w:val="21"/>
              </w:rPr>
            </w:pP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12AB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nil"/>
              <w:left w:val="nil"/>
              <w:bottom w:val="single" w:color="auto" w:sz="4" w:space="0"/>
              <w:right w:val="single" w:color="auto" w:sz="4" w:space="0"/>
            </w:tcBorders>
            <w:shd w:val="clear" w:color="auto" w:fill="auto"/>
            <w:vAlign w:val="center"/>
          </w:tcPr>
          <w:p w14:paraId="0058FB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221FB0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1,073.01</w:t>
            </w:r>
          </w:p>
        </w:tc>
        <w:tc>
          <w:tcPr>
            <w:tcW w:w="3492" w:type="dxa"/>
            <w:tcBorders>
              <w:top w:val="nil"/>
              <w:left w:val="nil"/>
              <w:bottom w:val="single" w:color="auto" w:sz="4" w:space="0"/>
              <w:right w:val="single" w:color="auto" w:sz="4" w:space="0"/>
            </w:tcBorders>
            <w:shd w:val="clear" w:color="auto" w:fill="auto"/>
            <w:vAlign w:val="center"/>
          </w:tcPr>
          <w:p w14:paraId="2DCCD1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1,073.01</w:t>
            </w:r>
          </w:p>
        </w:tc>
        <w:tc>
          <w:tcPr>
            <w:tcW w:w="3000" w:type="dxa"/>
            <w:tcBorders>
              <w:top w:val="nil"/>
              <w:left w:val="nil"/>
              <w:bottom w:val="single" w:color="auto" w:sz="4" w:space="0"/>
              <w:right w:val="single" w:color="auto" w:sz="8" w:space="0"/>
            </w:tcBorders>
            <w:shd w:val="clear" w:color="auto" w:fill="auto"/>
            <w:vAlign w:val="center"/>
          </w:tcPr>
          <w:p w14:paraId="2565E866">
            <w:pPr>
              <w:jc w:val="right"/>
              <w:rPr>
                <w:rFonts w:ascii="Times New Roman" w:hAnsi="Times New Roman" w:eastAsia="仿宋_GB2312" w:cs="Times New Roman"/>
                <w:kern w:val="0"/>
                <w:szCs w:val="21"/>
              </w:rPr>
            </w:pP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68E6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76CC7A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342A4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7,357.89</w:t>
            </w:r>
          </w:p>
        </w:tc>
        <w:tc>
          <w:tcPr>
            <w:tcW w:w="3492" w:type="dxa"/>
            <w:tcBorders>
              <w:top w:val="nil"/>
              <w:left w:val="nil"/>
              <w:bottom w:val="single" w:color="auto" w:sz="4" w:space="0"/>
              <w:right w:val="single" w:color="auto" w:sz="4" w:space="0"/>
            </w:tcBorders>
            <w:shd w:val="clear" w:color="auto" w:fill="auto"/>
            <w:vAlign w:val="center"/>
          </w:tcPr>
          <w:p w14:paraId="0D85EF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7,357.89</w:t>
            </w:r>
          </w:p>
        </w:tc>
        <w:tc>
          <w:tcPr>
            <w:tcW w:w="3000" w:type="dxa"/>
            <w:tcBorders>
              <w:top w:val="nil"/>
              <w:left w:val="nil"/>
              <w:bottom w:val="single" w:color="auto" w:sz="4" w:space="0"/>
              <w:right w:val="single" w:color="auto" w:sz="8" w:space="0"/>
            </w:tcBorders>
            <w:shd w:val="clear" w:color="auto" w:fill="auto"/>
            <w:vAlign w:val="center"/>
          </w:tcPr>
          <w:p w14:paraId="4BCCB18A">
            <w:pPr>
              <w:jc w:val="right"/>
              <w:rPr>
                <w:rFonts w:ascii="Times New Roman" w:hAnsi="Times New Roman" w:eastAsia="仿宋_GB2312" w:cs="Times New Roman"/>
                <w:kern w:val="0"/>
                <w:szCs w:val="21"/>
              </w:rPr>
            </w:pP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526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2130101</w:t>
            </w:r>
          </w:p>
        </w:tc>
        <w:tc>
          <w:tcPr>
            <w:tcW w:w="3527" w:type="dxa"/>
            <w:tcBorders>
              <w:top w:val="nil"/>
              <w:left w:val="nil"/>
              <w:bottom w:val="single" w:color="auto" w:sz="4" w:space="0"/>
              <w:right w:val="single" w:color="auto" w:sz="4" w:space="0"/>
            </w:tcBorders>
            <w:shd w:val="clear" w:color="auto" w:fill="auto"/>
            <w:vAlign w:val="center"/>
          </w:tcPr>
          <w:p w14:paraId="390E2B1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073E6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111,896.00</w:t>
            </w:r>
          </w:p>
        </w:tc>
        <w:tc>
          <w:tcPr>
            <w:tcW w:w="3492" w:type="dxa"/>
            <w:tcBorders>
              <w:top w:val="nil"/>
              <w:left w:val="nil"/>
              <w:bottom w:val="single" w:color="auto" w:sz="4" w:space="0"/>
              <w:right w:val="single" w:color="auto" w:sz="4" w:space="0"/>
            </w:tcBorders>
            <w:shd w:val="clear" w:color="auto" w:fill="auto"/>
            <w:vAlign w:val="center"/>
          </w:tcPr>
          <w:p w14:paraId="145499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111,896.00</w:t>
            </w:r>
          </w:p>
        </w:tc>
        <w:tc>
          <w:tcPr>
            <w:tcW w:w="3000" w:type="dxa"/>
            <w:tcBorders>
              <w:top w:val="nil"/>
              <w:left w:val="nil"/>
              <w:bottom w:val="single" w:color="auto" w:sz="4" w:space="0"/>
              <w:right w:val="single" w:color="auto" w:sz="8" w:space="0"/>
            </w:tcBorders>
            <w:shd w:val="clear" w:color="auto" w:fill="auto"/>
            <w:vAlign w:val="center"/>
          </w:tcPr>
          <w:p w14:paraId="25CB25E9">
            <w:pPr>
              <w:jc w:val="right"/>
              <w:rPr>
                <w:rFonts w:ascii="Times New Roman" w:hAnsi="Times New Roman" w:eastAsia="仿宋_GB2312" w:cs="Times New Roman"/>
                <w:kern w:val="0"/>
                <w:szCs w:val="21"/>
              </w:rPr>
            </w:pP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CE24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14:paraId="0117F1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633914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199,987.40</w:t>
            </w:r>
          </w:p>
        </w:tc>
        <w:tc>
          <w:tcPr>
            <w:tcW w:w="3492" w:type="dxa"/>
            <w:tcBorders>
              <w:top w:val="nil"/>
              <w:left w:val="nil"/>
              <w:bottom w:val="single" w:color="auto" w:sz="4" w:space="0"/>
              <w:right w:val="single" w:color="auto" w:sz="4" w:space="0"/>
            </w:tcBorders>
            <w:shd w:val="clear" w:color="auto" w:fill="auto"/>
            <w:vAlign w:val="center"/>
          </w:tcPr>
          <w:p w14:paraId="2F4E7399">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59873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199,987.40</w:t>
            </w:r>
          </w:p>
        </w:tc>
      </w:tr>
      <w:tr w14:paraId="322CF9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286F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7BD2B9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8" w:space="0"/>
              <w:right w:val="single" w:color="auto" w:sz="4" w:space="0"/>
            </w:tcBorders>
            <w:shd w:val="clear" w:color="auto" w:fill="auto"/>
            <w:vAlign w:val="center"/>
          </w:tcPr>
          <w:p w14:paraId="250DF6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12,428.00</w:t>
            </w:r>
          </w:p>
        </w:tc>
        <w:tc>
          <w:tcPr>
            <w:tcW w:w="3492" w:type="dxa"/>
            <w:tcBorders>
              <w:top w:val="nil"/>
              <w:left w:val="nil"/>
              <w:bottom w:val="single" w:color="auto" w:sz="8" w:space="0"/>
              <w:right w:val="single" w:color="auto" w:sz="4" w:space="0"/>
            </w:tcBorders>
            <w:shd w:val="clear" w:color="auto" w:fill="auto"/>
            <w:vAlign w:val="center"/>
          </w:tcPr>
          <w:p w14:paraId="6EB571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12,428.00</w:t>
            </w:r>
          </w:p>
        </w:tc>
        <w:tc>
          <w:tcPr>
            <w:tcW w:w="3000" w:type="dxa"/>
            <w:tcBorders>
              <w:top w:val="nil"/>
              <w:left w:val="nil"/>
              <w:bottom w:val="single" w:color="auto" w:sz="8" w:space="0"/>
              <w:right w:val="single" w:color="auto" w:sz="8" w:space="0"/>
            </w:tcBorders>
            <w:shd w:val="clear" w:color="auto" w:fill="auto"/>
            <w:vAlign w:val="center"/>
          </w:tcPr>
          <w:p w14:paraId="5B9DC0DA">
            <w:pPr>
              <w:jc w:val="right"/>
              <w:rPr>
                <w:rFonts w:ascii="Times New Roman" w:hAnsi="Times New Roman" w:eastAsia="仿宋_GB2312" w:cs="Times New Roman"/>
                <w:kern w:val="0"/>
                <w:szCs w:val="21"/>
              </w:rPr>
            </w:pP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EC16509">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919"/>
        <w:gridCol w:w="237"/>
        <w:gridCol w:w="86"/>
        <w:gridCol w:w="1190"/>
        <w:gridCol w:w="1861"/>
        <w:gridCol w:w="111"/>
        <w:gridCol w:w="1088"/>
        <w:gridCol w:w="1115"/>
        <w:gridCol w:w="280"/>
        <w:gridCol w:w="1813"/>
        <w:gridCol w:w="175"/>
        <w:gridCol w:w="828"/>
        <w:gridCol w:w="1116"/>
        <w:gridCol w:w="323"/>
        <w:gridCol w:w="1917"/>
        <w:gridCol w:w="1550"/>
        <w:gridCol w:w="611"/>
        <w:gridCol w:w="394"/>
      </w:tblGrid>
      <w:tr w14:paraId="1D40871B">
        <w:trPr>
          <w:trHeight w:val="113"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单位：元</w:t>
            </w:r>
          </w:p>
        </w:tc>
      </w:tr>
      <w:tr w14:paraId="5EE937F6">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7407B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139,767.78</w:t>
            </w:r>
          </w:p>
        </w:tc>
        <w:tc>
          <w:tcPr>
            <w:tcW w:w="1222"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6D757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8,350.00</w:t>
            </w:r>
          </w:p>
        </w:tc>
        <w:tc>
          <w:tcPr>
            <w:tcW w:w="1223" w:type="dxa"/>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D7D4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8172E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C2792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71,482.00</w:t>
            </w:r>
          </w:p>
        </w:tc>
        <w:tc>
          <w:tcPr>
            <w:tcW w:w="1222"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23FE94A8">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69531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91D80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4CD077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26,087.00</w:t>
            </w:r>
          </w:p>
        </w:tc>
        <w:tc>
          <w:tcPr>
            <w:tcW w:w="1222"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19FA71A0">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01D23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6872C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4348FBE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205528AE">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F83E3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C692E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41FD1D5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529769E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7B77BC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DBAE3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B8BB286">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3DFFD31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421A8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FF30C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C33BF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15,362.88</w:t>
            </w:r>
          </w:p>
        </w:tc>
        <w:tc>
          <w:tcPr>
            <w:tcW w:w="1222"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0F64C328">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AD007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0AA7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8E1F46A">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2BC02179">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3559A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0AB7C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EB1DA1A">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4A5F190C">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1695B7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FE5FF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2B143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7,357.89</w:t>
            </w:r>
          </w:p>
        </w:tc>
        <w:tc>
          <w:tcPr>
            <w:tcW w:w="1222"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241B317F">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151A2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F1DFB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C0FA5E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1,073.01</w:t>
            </w:r>
          </w:p>
        </w:tc>
        <w:tc>
          <w:tcPr>
            <w:tcW w:w="1222"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606CF9A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372C0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F6EB7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6B2F9D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18,405.00</w:t>
            </w:r>
          </w:p>
        </w:tc>
        <w:tc>
          <w:tcPr>
            <w:tcW w:w="1222"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1B5060E6">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0EC64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D80C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1539C016">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14B8BAC0">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3143A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A638D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2175F5C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267F4FA8">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7B6E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3BAC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9998BE6">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6DF8D43E">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E6E1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228F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71BBD9F0">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0D9EB22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2A9F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F5358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1F22EA83">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73F6476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56A1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7EDF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17DF76E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3C4A6FDB">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2CE5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32E4A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2378F0B7">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0E095CB0">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F1F3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CDFB2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39BA15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7B81DFAA">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07F9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9A46D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6D9914F5">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47F5985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F3D91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0138B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28D7A04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6651373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4681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BD2B7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0BD311D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7D7AB50B">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768378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4B8EA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E9201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30D8008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5F992D0B">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1377C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A723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66987ECA">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7ADD8EDD">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5F24F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01FEF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7863C64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6A3786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8,350.00</w:t>
            </w:r>
          </w:p>
        </w:tc>
        <w:tc>
          <w:tcPr>
            <w:tcW w:w="1223" w:type="dxa"/>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4DB3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6E551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4DD5060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60488000">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13296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DC880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271CD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D05EFED">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54B21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27339">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FFFFFF"/>
            <w:noWrap/>
            <w:vAlign w:val="center"/>
          </w:tcPr>
          <w:p w14:paraId="2C9D86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139,767.78</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FFFFFF"/>
            <w:noWrap/>
            <w:vAlign w:val="center"/>
          </w:tcPr>
          <w:p w14:paraId="79D741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8,350.00</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2237E0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370497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6A1EE23">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rPr>
                <w:rFonts w:hint="eastAsia" w:ascii="宋体" w:hAnsi="宋体" w:eastAsia="宋体" w:cs="宋体"/>
                <w:i w:val="0"/>
                <w:color w:val="000000"/>
                <w:sz w:val="22"/>
                <w:szCs w:val="22"/>
                <w:u w:val="none"/>
              </w:rPr>
            </w:pP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3"/>
        <w:rPr>
          <w:sz w:val="72"/>
          <w:szCs w:val="72"/>
        </w:rPr>
      </w:pPr>
    </w:p>
    <w:p w14:paraId="2FF649F8">
      <w:pPr>
        <w:pStyle w:val="13"/>
        <w:rPr>
          <w:sz w:val="72"/>
          <w:szCs w:val="72"/>
        </w:rPr>
      </w:pPr>
    </w:p>
    <w:p w14:paraId="4495238A">
      <w:pPr>
        <w:pStyle w:val="13"/>
        <w:rPr>
          <w:sz w:val="72"/>
          <w:szCs w:val="72"/>
        </w:rPr>
      </w:pPr>
    </w:p>
    <w:p w14:paraId="224AC677">
      <w:pPr>
        <w:pStyle w:val="13"/>
        <w:rPr>
          <w:sz w:val="72"/>
          <w:szCs w:val="72"/>
        </w:rPr>
      </w:pPr>
    </w:p>
    <w:p w14:paraId="13669C44">
      <w:pPr>
        <w:pStyle w:val="13"/>
        <w:jc w:val="center"/>
        <w:rPr>
          <w:sz w:val="72"/>
          <w:szCs w:val="72"/>
        </w:rPr>
      </w:pPr>
    </w:p>
    <w:p w14:paraId="7D60BECA">
      <w:pPr>
        <w:pStyle w:val="13"/>
        <w:jc w:val="center"/>
        <w:rPr>
          <w:rFonts w:hint="eastAsia" w:ascii="方正小标宋_GBK" w:hAnsi="方正小标宋_GBK" w:eastAsia="方正小标宋_GBK" w:cs="方正小标宋_GBK"/>
          <w:sz w:val="72"/>
          <w:szCs w:val="72"/>
        </w:rPr>
      </w:pPr>
    </w:p>
    <w:p w14:paraId="16C1950E">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3"/>
        <w:jc w:val="center"/>
        <w:rPr>
          <w:rFonts w:hint="eastAsia" w:ascii="方正小标宋_GBK" w:hAnsi="方正小标宋_GBK" w:eastAsia="方正小标宋_GBK" w:cs="方正小标宋_GBK"/>
          <w:sz w:val="70"/>
          <w:szCs w:val="70"/>
        </w:rPr>
      </w:pPr>
    </w:p>
    <w:p w14:paraId="0F286A7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79B5965">
      <w:pPr>
        <w:snapToGrid w:val="0"/>
        <w:spacing w:line="520" w:lineRule="exact"/>
        <w:jc w:val="both"/>
        <w:rPr>
          <w:rFonts w:hint="eastAsia" w:ascii="黑体" w:hAnsi="黑体" w:eastAsia="黑体"/>
          <w:sz w:val="32"/>
          <w:szCs w:val="32"/>
          <w:lang w:val="en-US" w:eastAsia="zh-CN"/>
        </w:rPr>
      </w:pPr>
      <w:bookmarkStart w:id="3" w:name="YS060102"/>
      <w:r>
        <w:rPr>
          <w:rFonts w:hint="eastAsia" w:ascii="黑体" w:hAnsi="黑体" w:eastAsia="黑体"/>
          <w:sz w:val="32"/>
          <w:szCs w:val="32"/>
          <w:lang w:val="en-US" w:eastAsia="zh-CN"/>
        </w:rPr>
        <w:t>收入支出预算执行情况分析</w:t>
      </w:r>
    </w:p>
    <w:bookmarkEnd w:id="3"/>
    <w:p w14:paraId="3A6E0EC8">
      <w:pPr>
        <w:snapToGrid w:val="0"/>
        <w:spacing w:line="520" w:lineRule="exact"/>
        <w:ind w:firstLine="640" w:firstLineChars="200"/>
        <w:jc w:val="both"/>
        <w:rPr>
          <w:rFonts w:hint="eastAsia" w:ascii="楷体_GB2312" w:hAnsi="仿宋" w:eastAsia="楷体_GB2312"/>
          <w:b/>
          <w:sz w:val="32"/>
          <w:szCs w:val="32"/>
          <w:lang w:val="en-US" w:eastAsia="zh-CN"/>
        </w:rPr>
      </w:pPr>
      <w:r>
        <w:rPr>
          <w:rFonts w:hint="eastAsia" w:ascii="楷体_GB2312" w:hAnsi="仿宋" w:eastAsia="楷体_GB2312"/>
          <w:b/>
          <w:sz w:val="32"/>
          <w:szCs w:val="32"/>
          <w:lang w:val="en-US" w:eastAsia="zh-CN"/>
        </w:rPr>
        <w:t>（一）收入支出预算安排情况。</w:t>
      </w:r>
    </w:p>
    <w:p w14:paraId="2C471323">
      <w:pPr>
        <w:snapToGrid w:val="0"/>
        <w:spacing w:line="520" w:lineRule="exact"/>
        <w:ind w:firstLine="640" w:firstLineChars="200"/>
        <w:jc w:val="both"/>
        <w:rPr>
          <w:rFonts w:hint="eastAsia"/>
          <w:lang w:val="en-US" w:eastAsia="zh-CN"/>
        </w:rPr>
      </w:pPr>
      <w:r>
        <w:rPr>
          <w:rFonts w:hint="eastAsia" w:ascii="仿宋_GB2312" w:hAnsi="仿宋" w:eastAsia="仿宋_GB2312" w:cs="Times New Roman"/>
          <w:kern w:val="2"/>
          <w:sz w:val="32"/>
          <w:szCs w:val="32"/>
          <w:lang w:val="en-US" w:eastAsia="zh-CN" w:bidi="ar-SA"/>
        </w:rPr>
        <w:t>我单位为2024年7月新成立的单位，无年初预算，无上年情况对比，无“三公”经费安排</w:t>
      </w:r>
      <w:r>
        <w:rPr>
          <w:rFonts w:hint="eastAsia" w:ascii="仿宋_GB2312" w:hAnsi="仿宋" w:eastAsia="仿宋_GB2312"/>
          <w:sz w:val="32"/>
          <w:szCs w:val="32"/>
          <w:lang w:val="en-US" w:eastAsia="zh-CN"/>
        </w:rPr>
        <w:t>。</w:t>
      </w:r>
    </w:p>
    <w:p w14:paraId="5E2FC62E">
      <w:pPr>
        <w:snapToGrid w:val="0"/>
        <w:spacing w:line="520" w:lineRule="exact"/>
        <w:ind w:firstLine="640" w:firstLineChars="200"/>
        <w:jc w:val="both"/>
        <w:outlineLvl w:val="0"/>
        <w:rPr>
          <w:rFonts w:hint="eastAsia" w:ascii="楷体_GB2312" w:hAnsi="仿宋" w:eastAsia="楷体_GB2312"/>
          <w:b/>
          <w:sz w:val="32"/>
          <w:szCs w:val="32"/>
          <w:lang w:val="en-US" w:eastAsia="zh-CN"/>
        </w:rPr>
      </w:pPr>
      <w:r>
        <w:rPr>
          <w:rFonts w:hint="eastAsia" w:ascii="楷体_GB2312" w:hAnsi="仿宋" w:eastAsia="楷体_GB2312"/>
          <w:b/>
          <w:sz w:val="32"/>
          <w:szCs w:val="32"/>
          <w:lang w:val="en-US" w:eastAsia="zh-CN"/>
        </w:rPr>
        <w:t>（二）收入支出预算执行情况。</w:t>
      </w:r>
    </w:p>
    <w:p w14:paraId="6EC6CDB0">
      <w:pPr>
        <w:snapToGrid w:val="0"/>
        <w:spacing w:line="520" w:lineRule="exact"/>
        <w:ind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2024年我单位收入预算为34.81万元，实际收入为34.81万元，与收入预算持平，收入预算完成率100.00%。</w:t>
      </w:r>
    </w:p>
    <w:p w14:paraId="052254AD">
      <w:pPr>
        <w:snapToGrid w:val="0"/>
        <w:spacing w:line="520" w:lineRule="exact"/>
        <w:ind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2024年我单位支出预算为34.81万元，实际支出为34.81万元，与支出预算相比持平，支出预算完成率100.00%。</w:t>
      </w:r>
    </w:p>
    <w:p w14:paraId="3C6AD377">
      <w:pPr>
        <w:snapToGrid w:val="0"/>
        <w:spacing w:line="520" w:lineRule="exact"/>
        <w:ind w:firstLine="640" w:firstLineChars="200"/>
        <w:jc w:val="both"/>
        <w:rPr>
          <w:rFonts w:ascii="仿宋_GB2312" w:hAnsi="仿宋" w:eastAsia="仿宋_GB2312"/>
          <w:sz w:val="32"/>
          <w:szCs w:val="32"/>
          <w:lang w:val="en-US" w:eastAsia="zh-CN"/>
        </w:rPr>
      </w:pPr>
      <w:r>
        <w:rPr>
          <w:rFonts w:hint="eastAsia" w:ascii="仿宋_GB2312" w:hAnsi="仿宋" w:eastAsia="仿宋_GB2312"/>
          <w:b/>
          <w:sz w:val="32"/>
          <w:szCs w:val="32"/>
          <w:lang w:val="en-US" w:eastAsia="zh-CN"/>
        </w:rPr>
        <w:t>1．收入支出与预算对比分析。</w:t>
      </w:r>
    </w:p>
    <w:p w14:paraId="5076018E">
      <w:pPr>
        <w:snapToGrid w:val="0"/>
        <w:spacing w:line="520" w:lineRule="exact"/>
        <w:ind w:firstLine="640" w:firstLineChars="200"/>
        <w:jc w:val="both"/>
        <w:rPr>
          <w:rFonts w:hint="eastAsia" w:ascii="仿宋_GB2312" w:hAnsi="仿宋_GB2312" w:eastAsia="仿宋_GB2312" w:cs="Times New Roman"/>
          <w:sz w:val="32"/>
          <w:lang w:val="en-US" w:eastAsia="zh-CN" w:bidi="ar"/>
        </w:rPr>
      </w:pPr>
      <w:r>
        <w:rPr>
          <w:rFonts w:hint="eastAsia" w:ascii="仿宋_GB2312" w:hAnsi="仿宋_GB2312" w:eastAsia="仿宋_GB2312"/>
          <w:sz w:val="32"/>
          <w:lang w:val="en-US" w:eastAsia="zh-CN" w:bidi="ar"/>
        </w:rPr>
        <w:t>一般公共预算财政拨款收入收入决算数比预算数</w:t>
      </w:r>
      <w:r>
        <w:rPr>
          <w:rFonts w:hint="eastAsia" w:ascii="仿宋_GB2312" w:hAnsi="仿宋_GB2312" w:eastAsia="仿宋_GB2312" w:cs="Times New Roman"/>
          <w:sz w:val="32"/>
          <w:lang w:val="en-US" w:eastAsia="zh-CN" w:bidi="ar"/>
        </w:rPr>
        <w:t>基本持平。</w:t>
      </w:r>
    </w:p>
    <w:p w14:paraId="51874742">
      <w:pPr>
        <w:snapToGrid w:val="0"/>
        <w:spacing w:line="520" w:lineRule="exact"/>
        <w:ind w:firstLine="640" w:firstLineChars="200"/>
        <w:jc w:val="both"/>
        <w:rPr>
          <w:rFonts w:ascii="仿宋_GB2312" w:hAnsi="仿宋" w:eastAsia="仿宋_GB2312"/>
          <w:b/>
          <w:sz w:val="32"/>
          <w:szCs w:val="32"/>
          <w:lang w:val="en-US" w:eastAsia="zh-CN"/>
        </w:rPr>
      </w:pPr>
      <w:r>
        <w:rPr>
          <w:rFonts w:hint="eastAsia" w:ascii="仿宋_GB2312" w:hAnsi="仿宋" w:eastAsia="仿宋_GB2312"/>
          <w:b/>
          <w:sz w:val="32"/>
          <w:szCs w:val="32"/>
          <w:lang w:val="en-US" w:eastAsia="zh-CN"/>
        </w:rPr>
        <w:t>2．收入支出结构分析。</w:t>
      </w:r>
    </w:p>
    <w:p w14:paraId="77FFAF0C">
      <w:pPr>
        <w:snapToGrid w:val="0"/>
        <w:spacing w:line="520" w:lineRule="exact"/>
        <w:ind w:firstLine="640" w:firstLineChars="200"/>
        <w:jc w:val="both"/>
        <w:rPr>
          <w:rFonts w:hint="eastAsia" w:ascii="仿宋_GB2312" w:hAnsi="仿宋" w:eastAsia="仿宋_GB2312"/>
          <w:b/>
          <w:sz w:val="32"/>
          <w:szCs w:val="32"/>
          <w:lang w:val="en-US" w:eastAsia="zh-CN"/>
        </w:rPr>
      </w:pPr>
      <w:r>
        <w:rPr>
          <w:rFonts w:hint="eastAsia" w:ascii="仿宋_GB2312" w:hAnsi="仿宋_GB2312" w:eastAsia="仿宋_GB2312"/>
          <w:sz w:val="32"/>
          <w:lang w:val="en-US" w:eastAsia="zh-CN" w:bidi="ar"/>
        </w:rPr>
        <w:t>202</w:t>
      </w:r>
      <w:r>
        <w:rPr>
          <w:rFonts w:ascii="仿宋_GB2312" w:hAnsi="仿宋_GB2312" w:eastAsia="仿宋_GB2312"/>
          <w:sz w:val="32"/>
          <w:lang w:val="en-US" w:eastAsia="zh-CN" w:bidi="ar"/>
        </w:rPr>
        <w:t>4</w:t>
      </w:r>
      <w:r>
        <w:rPr>
          <w:rFonts w:hint="eastAsia" w:ascii="仿宋_GB2312" w:hAnsi="仿宋_GB2312" w:eastAsia="仿宋_GB2312"/>
          <w:sz w:val="32"/>
          <w:lang w:val="en-US" w:eastAsia="zh-CN" w:bidi="ar"/>
        </w:rPr>
        <w:t>年</w:t>
      </w:r>
      <w:r>
        <w:rPr>
          <w:rFonts w:hint="eastAsia" w:ascii="仿宋_GB2312" w:eastAsia="仿宋_GB2312" w:cs="仿宋_GB2312"/>
          <w:sz w:val="32"/>
          <w:szCs w:val="32"/>
          <w:lang w:val="en-US" w:eastAsia="zh-CN" w:bidi="ar"/>
        </w:rPr>
        <w:t>益阳市大通湖区特色水产产业发展中心</w:t>
      </w:r>
      <w:r>
        <w:rPr>
          <w:rFonts w:hint="eastAsia" w:ascii="仿宋_GB2312" w:hAnsi="仿宋_GB2312" w:eastAsia="仿宋_GB2312"/>
          <w:sz w:val="32"/>
          <w:lang w:val="en-US" w:eastAsia="zh-CN" w:bidi="ar"/>
        </w:rPr>
        <w:t>本年收入合计</w:t>
      </w:r>
      <w:r>
        <w:rPr>
          <w:rFonts w:hint="eastAsia" w:ascii="仿宋_GB2312" w:eastAsia="仿宋_GB2312" w:cs="仿宋_GB2312"/>
          <w:sz w:val="32"/>
          <w:szCs w:val="32"/>
          <w:lang w:val="en-US" w:eastAsia="zh-CN" w:bidi="ar"/>
        </w:rPr>
        <w:t>34.81</w:t>
      </w:r>
      <w:r>
        <w:rPr>
          <w:rFonts w:hint="eastAsia" w:ascii="仿宋_GB2312" w:hAnsi="仿宋_GB2312" w:eastAsia="仿宋_GB2312"/>
          <w:sz w:val="32"/>
          <w:lang w:val="en-US" w:eastAsia="zh-CN" w:bidi="ar"/>
        </w:rPr>
        <w:t>万元，本年支出合计</w:t>
      </w:r>
      <w:r>
        <w:rPr>
          <w:rFonts w:hint="eastAsia" w:ascii="仿宋_GB2312" w:eastAsia="仿宋_GB2312" w:cs="仿宋_GB2312"/>
          <w:sz w:val="32"/>
          <w:szCs w:val="32"/>
          <w:lang w:val="en-US" w:eastAsia="zh-CN" w:bidi="ar"/>
        </w:rPr>
        <w:t>34.81</w:t>
      </w:r>
      <w:r>
        <w:rPr>
          <w:rFonts w:hint="eastAsia" w:ascii="仿宋_GB2312" w:hAnsi="仿宋_GB2312" w:eastAsia="仿宋_GB2312"/>
          <w:sz w:val="32"/>
          <w:lang w:val="en-US" w:eastAsia="zh-CN" w:bidi="ar"/>
        </w:rPr>
        <w:t>万元，年末结转结余</w:t>
      </w:r>
      <w:r>
        <w:rPr>
          <w:rFonts w:hint="eastAsia" w:ascii="仿宋_GB2312" w:eastAsia="仿宋_GB2312" w:cs="仿宋_GB2312"/>
          <w:sz w:val="32"/>
          <w:szCs w:val="32"/>
          <w:lang w:val="en-US" w:eastAsia="zh-CN" w:bidi="ar"/>
        </w:rPr>
        <w:t>0.00</w:t>
      </w:r>
      <w:r>
        <w:rPr>
          <w:rFonts w:hint="eastAsia" w:ascii="仿宋_GB2312" w:hAnsi="仿宋_GB2312" w:eastAsia="仿宋_GB2312"/>
          <w:sz w:val="32"/>
          <w:lang w:val="en-US" w:eastAsia="zh-CN" w:bidi="ar"/>
        </w:rPr>
        <w:t>万元。</w:t>
      </w:r>
    </w:p>
    <w:p w14:paraId="21E04FC8">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从来源构成看，益阳市大通湖区特色水产产业发展中心总收入为34.81万元，全部来源于财政拨款。</w:t>
      </w:r>
    </w:p>
    <w:p w14:paraId="22C2066C">
      <w:pPr>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cs="Times New Roman"/>
          <w:kern w:val="2"/>
          <w:sz w:val="32"/>
          <w:szCs w:val="32"/>
          <w:lang w:val="en-US" w:eastAsia="zh-CN" w:bidi="ar-SA"/>
        </w:rPr>
        <w:t>我单位为2024年7月新成立的单位，无上年收入支出对比，无“三公”经费安排</w:t>
      </w:r>
      <w:r>
        <w:rPr>
          <w:rFonts w:hint="eastAsia" w:ascii="仿宋_GB2312" w:hAnsi="仿宋" w:eastAsia="仿宋_GB2312"/>
          <w:sz w:val="32"/>
          <w:szCs w:val="32"/>
          <w:lang w:val="en-US" w:eastAsia="zh-CN"/>
        </w:rPr>
        <w:t>。</w:t>
      </w:r>
    </w:p>
    <w:p w14:paraId="590E7B3E">
      <w:pPr>
        <w:snapToGrid w:val="0"/>
        <w:spacing w:line="520" w:lineRule="exact"/>
        <w:ind w:firstLine="640" w:firstLineChars="200"/>
        <w:jc w:val="both"/>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3．支出按经济分类科目分析。</w:t>
      </w:r>
    </w:p>
    <w:p w14:paraId="75420EF1">
      <w:pPr>
        <w:snapToGrid w:val="0"/>
        <w:spacing w:line="520" w:lineRule="exact"/>
        <w:ind w:firstLine="640" w:firstLineChars="200"/>
        <w:jc w:val="both"/>
        <w:rPr>
          <w:rFonts w:ascii="仿宋_GB2312" w:hAnsi="仿宋" w:eastAsia="仿宋_GB2312"/>
          <w:sz w:val="32"/>
          <w:szCs w:val="32"/>
          <w:lang w:val="en-US" w:eastAsia="zh-CN"/>
        </w:rPr>
      </w:pPr>
      <w:r>
        <w:rPr>
          <w:rFonts w:hint="eastAsia" w:ascii="仿宋_GB2312" w:hAnsi="仿宋" w:eastAsia="仿宋_GB2312"/>
          <w:sz w:val="32"/>
          <w:szCs w:val="32"/>
          <w:lang w:val="en-US" w:eastAsia="zh-CN"/>
        </w:rPr>
        <w:t>差旅费支出1.63万元，人均支出0.33万元。主要因为人员较少，都安排了大量出差工作。</w:t>
      </w:r>
    </w:p>
    <w:p w14:paraId="1C7B5B2F">
      <w:pPr>
        <w:snapToGrid w:val="0"/>
        <w:spacing w:line="520" w:lineRule="exact"/>
        <w:ind w:firstLine="640" w:firstLineChars="200"/>
        <w:jc w:val="both"/>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4.财政拨款收入、支出分析。</w:t>
      </w:r>
    </w:p>
    <w:p w14:paraId="37FE24D3">
      <w:pPr>
        <w:snapToGrid w:val="0"/>
        <w:spacing w:line="520" w:lineRule="exact"/>
        <w:ind w:firstLine="640" w:firstLineChars="200"/>
        <w:jc w:val="both"/>
        <w:rPr>
          <w:rFonts w:ascii="仿宋_GB2312" w:eastAsia="仿宋_GB2312"/>
          <w:sz w:val="32"/>
          <w:szCs w:val="32"/>
          <w:lang w:val="en-US" w:eastAsia="zh-CN"/>
        </w:rPr>
      </w:pPr>
      <w:r>
        <w:rPr>
          <w:rFonts w:hint="eastAsia" w:ascii="仿宋_GB2312" w:hAnsi="仿宋" w:eastAsia="仿宋_GB2312"/>
          <w:sz w:val="32"/>
          <w:szCs w:val="32"/>
          <w:lang w:val="en-US" w:eastAsia="zh-CN"/>
        </w:rPr>
        <w:t>根据报表项目分析财政拨款收入、支出情况，</w:t>
      </w:r>
      <w:r>
        <w:rPr>
          <w:rFonts w:hint="eastAsia" w:ascii="仿宋_GB2312" w:eastAsia="仿宋_GB2312"/>
          <w:sz w:val="32"/>
          <w:szCs w:val="32"/>
          <w:lang w:val="en-US" w:eastAsia="zh-CN"/>
        </w:rPr>
        <w:t>包括分三本预算、预算级次、支出性质、功能分类等方面分析，以及结构性分析、上下年对比分析等。</w:t>
      </w:r>
    </w:p>
    <w:p w14:paraId="76DEB192">
      <w:pPr>
        <w:autoSpaceDE w:val="0"/>
        <w:autoSpaceDN w:val="0"/>
        <w:adjustRightInd w:val="0"/>
        <w:spacing w:line="600" w:lineRule="exact"/>
        <w:ind w:firstLine="602"/>
        <w:jc w:val="both"/>
        <w:rPr>
          <w:rFonts w:eastAsia="等线"/>
          <w:sz w:val="32"/>
          <w:lang w:val="en-US" w:eastAsia="zh-CN"/>
        </w:rPr>
      </w:pPr>
      <w:r>
        <w:rPr>
          <w:rFonts w:hint="eastAsia" w:ascii="仿宋_GB2312" w:hAnsi="仿宋_GB2312" w:eastAsia="仿宋_GB2312" w:cs="仿宋_GB2312"/>
          <w:b/>
          <w:sz w:val="32"/>
          <w:lang w:val="en-US" w:eastAsia="zh-CN" w:bidi="ar"/>
        </w:rPr>
        <w:t>（1）财政拨款收支总体情况。</w:t>
      </w:r>
    </w:p>
    <w:p w14:paraId="6818170C">
      <w:pPr>
        <w:autoSpaceDE w:val="0"/>
        <w:autoSpaceDN w:val="0"/>
        <w:adjustRightInd w:val="0"/>
        <w:spacing w:line="600" w:lineRule="exact"/>
        <w:ind w:firstLine="602"/>
        <w:jc w:val="both"/>
        <w:rPr>
          <w:rFonts w:eastAsia="Times New Roman"/>
          <w:sz w:val="32"/>
          <w:lang w:val="en-US" w:eastAsia="zh-CN"/>
        </w:rPr>
      </w:pPr>
      <w:r>
        <w:rPr>
          <w:rFonts w:hint="eastAsia" w:ascii="仿宋_GB2312" w:hAnsi="仿宋_GB2312" w:eastAsia="仿宋_GB2312" w:cs="仿宋_GB2312"/>
          <w:sz w:val="32"/>
          <w:lang w:val="en-US" w:eastAsia="zh-CN" w:bidi="ar"/>
        </w:rPr>
        <w:t>202</w:t>
      </w:r>
      <w:r>
        <w:rPr>
          <w:rFonts w:ascii="仿宋_GB2312" w:hAnsi="仿宋_GB2312" w:eastAsia="仿宋_GB2312" w:cs="仿宋_GB2312"/>
          <w:sz w:val="32"/>
          <w:lang w:val="en-US" w:eastAsia="zh-CN" w:bidi="ar"/>
        </w:rPr>
        <w:t>4</w:t>
      </w:r>
      <w:r>
        <w:rPr>
          <w:rFonts w:hint="eastAsia" w:ascii="仿宋_GB2312" w:hAnsi="仿宋_GB2312" w:eastAsia="仿宋_GB2312" w:cs="仿宋_GB2312"/>
          <w:sz w:val="32"/>
          <w:lang w:val="en-US" w:eastAsia="zh-CN" w:bidi="ar"/>
        </w:rPr>
        <w:t>年初</w:t>
      </w:r>
      <w:r>
        <w:rPr>
          <w:rFonts w:hint="eastAsia" w:ascii="仿宋_GB2312" w:eastAsia="仿宋_GB2312" w:cs="仿宋_GB2312"/>
          <w:sz w:val="32"/>
          <w:szCs w:val="32"/>
          <w:lang w:val="en-US" w:eastAsia="zh-CN" w:bidi="ar"/>
        </w:rPr>
        <w:t>益阳市大通湖区特色水产产业发展中心</w:t>
      </w:r>
      <w:r>
        <w:rPr>
          <w:rFonts w:hint="eastAsia" w:ascii="仿宋_GB2312" w:hAnsi="仿宋_GB2312" w:eastAsia="仿宋_GB2312" w:cs="仿宋_GB2312"/>
          <w:sz w:val="32"/>
          <w:lang w:val="en-US" w:eastAsia="zh-CN" w:bidi="ar"/>
        </w:rPr>
        <w:t>财政拨款结转和结余</w:t>
      </w:r>
      <w:r>
        <w:rPr>
          <w:rFonts w:hint="eastAsia" w:ascii="仿宋_GB2312" w:eastAsia="仿宋_GB2312" w:cs="仿宋_GB2312"/>
          <w:sz w:val="32"/>
          <w:szCs w:val="32"/>
          <w:lang w:val="en-US" w:eastAsia="zh-CN" w:bidi="ar"/>
        </w:rPr>
        <w:t>0.00</w:t>
      </w:r>
      <w:r>
        <w:rPr>
          <w:rFonts w:hint="eastAsia" w:ascii="仿宋_GB2312" w:hAnsi="仿宋_GB2312" w:eastAsia="仿宋_GB2312" w:cs="仿宋_GB2312"/>
          <w:sz w:val="32"/>
          <w:lang w:val="en-US" w:eastAsia="zh-CN" w:bidi="ar"/>
        </w:rPr>
        <w:t>万元，其中一般公共预算财政拨款结转和结余</w:t>
      </w:r>
      <w:r>
        <w:rPr>
          <w:rFonts w:ascii="仿宋_GB2312" w:hAnsi="仿宋_GB2312" w:eastAsia="仿宋_GB2312" w:cs="仿宋_GB2312"/>
          <w:sz w:val="32"/>
          <w:lang w:val="en-US" w:eastAsia="zh-CN" w:bidi="ar"/>
        </w:rPr>
        <w:tab/>
      </w:r>
      <w:r>
        <w:rPr>
          <w:rFonts w:hint="eastAsia" w:ascii="仿宋_GB2312" w:eastAsia="仿宋_GB2312" w:cs="仿宋_GB2312"/>
          <w:sz w:val="32"/>
          <w:szCs w:val="32"/>
          <w:lang w:val="en-US" w:eastAsia="zh-CN" w:bidi="ar"/>
        </w:rPr>
        <w:t>0.00</w:t>
      </w:r>
      <w:r>
        <w:rPr>
          <w:rFonts w:hint="eastAsia" w:ascii="仿宋_GB2312" w:hAnsi="仿宋_GB2312" w:eastAsia="仿宋_GB2312" w:cs="仿宋_GB2312"/>
          <w:sz w:val="32"/>
          <w:lang w:val="en-US" w:eastAsia="zh-CN" w:bidi="ar"/>
        </w:rPr>
        <w:t>万元，国有资本经营预算财政拨款结转和结余</w:t>
      </w:r>
      <w:r>
        <w:rPr>
          <w:rFonts w:hint="eastAsia" w:ascii="仿宋_GB2312" w:eastAsia="仿宋_GB2312" w:cs="仿宋_GB2312"/>
          <w:sz w:val="32"/>
          <w:szCs w:val="32"/>
          <w:lang w:val="en-US" w:eastAsia="zh-CN" w:bidi="ar"/>
        </w:rPr>
        <w:t>0.00</w:t>
      </w:r>
      <w:r>
        <w:rPr>
          <w:rFonts w:hint="eastAsia" w:ascii="仿宋_GB2312" w:hAnsi="仿宋_GB2312" w:eastAsia="仿宋_GB2312" w:cs="仿宋_GB2312"/>
          <w:sz w:val="32"/>
          <w:lang w:val="en-US" w:eastAsia="zh-CN" w:bidi="ar"/>
        </w:rPr>
        <w:t>万元。</w:t>
      </w:r>
    </w:p>
    <w:p w14:paraId="21A68893">
      <w:pPr>
        <w:ind w:firstLine="640" w:firstLineChars="200"/>
        <w:jc w:val="both"/>
        <w:rPr>
          <w:rFonts w:hint="eastAsia" w:ascii="仿宋_GB2312" w:hAnsi="仿宋_GB2312" w:eastAsia="仿宋_GB2312" w:cs="仿宋_GB2312"/>
          <w:sz w:val="32"/>
          <w:lang w:val="en-US" w:eastAsia="zh-CN" w:bidi="ar"/>
        </w:rPr>
      </w:pPr>
      <w:r>
        <w:rPr>
          <w:rFonts w:hint="eastAsia" w:ascii="仿宋_GB2312" w:hAnsi="仿宋_GB2312" w:eastAsia="仿宋_GB2312" w:cs="仿宋_GB2312"/>
          <w:sz w:val="32"/>
          <w:lang w:val="en-US" w:eastAsia="zh-CN" w:bidi="ar"/>
        </w:rPr>
        <w:t>2024年度财政拨款收入为34.81万元。其中，一般公共预算基本支出财政拨款收入14.81万元，占一般公共预算财政拨款收入的42.55%。一般公共预算项目支出财政拨款收入20.00万元，占一般公共预算财政拨款收入的57.45%。其中：基本建设类项目一般公共预算财政拨款收入0.00万元, 占一般公共预算财政拨款收入的0.00%。</w:t>
      </w:r>
    </w:p>
    <w:p w14:paraId="18CA1059">
      <w:pPr>
        <w:ind w:firstLine="640" w:firstLineChars="200"/>
        <w:jc w:val="both"/>
        <w:rPr>
          <w:rFonts w:hint="eastAsia" w:ascii="仿宋_GB2312" w:hAnsi="仿宋_GB2312" w:eastAsia="仿宋_GB2312" w:cs="仿宋_GB2312"/>
          <w:sz w:val="32"/>
          <w:lang w:val="en-US" w:eastAsia="zh-CN" w:bidi="ar"/>
        </w:rPr>
      </w:pPr>
      <w:r>
        <w:rPr>
          <w:rFonts w:hint="eastAsia" w:ascii="仿宋_GB2312" w:hAnsi="仿宋_GB2312" w:eastAsia="仿宋_GB2312" w:cs="仿宋_GB2312"/>
          <w:sz w:val="32"/>
          <w:lang w:val="en-US" w:eastAsia="zh-CN" w:bidi="ar"/>
        </w:rPr>
        <w:t>2024年度财政拨款支出为34.81万元。其中：一般公共预算财政拨款支出34.81万元，国有资本经营预算财政拨款支出0.00万元。一般公共预算财政拨款基本支出为14.81万元。一般公共预算财政拨款项目支出为20.00万元，其中：基本建设类项目一般公共预算财政拨款支出为0.00万元。2024年度年末财政拨款结转和结余为0.00万元。</w:t>
      </w:r>
    </w:p>
    <w:p w14:paraId="5F561DB8">
      <w:pPr>
        <w:widowControl/>
        <w:jc w:val="left"/>
        <w:rPr>
          <w:rFonts w:ascii="仿宋_GB2312" w:hAnsi="仿宋_GB2312" w:eastAsia="仿宋_GB2312"/>
          <w:b/>
          <w:sz w:val="32"/>
          <w:lang w:val="en-US" w:eastAsia="zh-CN" w:bidi="ar"/>
        </w:rPr>
      </w:pPr>
      <w:r>
        <w:rPr>
          <w:rFonts w:hint="eastAsia" w:ascii="仿宋_GB2312" w:hAnsi="仿宋_GB2312" w:eastAsia="仿宋_GB2312"/>
          <w:b/>
          <w:sz w:val="32"/>
          <w:lang w:val="en-US" w:eastAsia="zh-CN" w:bidi="ar"/>
        </w:rPr>
        <w:t>（2）一般公共预算财政拨款支出按基本支出和项目支出分析具体构成及特点。</w:t>
      </w:r>
    </w:p>
    <w:p w14:paraId="79277EC7">
      <w:pPr>
        <w:widowControl/>
        <w:ind w:firstLine="640" w:firstLineChars="200"/>
        <w:jc w:val="left"/>
        <w:rPr>
          <w:rFonts w:ascii="仿宋_GB2312" w:hAnsi="仿宋_GB2312" w:eastAsia="仿宋_GB2312"/>
          <w:sz w:val="32"/>
          <w:lang w:val="en-US" w:eastAsia="zh-CN" w:bidi="ar"/>
        </w:rPr>
      </w:pPr>
      <w:r>
        <w:rPr>
          <w:rFonts w:hint="eastAsia" w:ascii="仿宋_GB2312" w:hAnsi="仿宋_GB2312" w:eastAsia="仿宋_GB2312"/>
          <w:sz w:val="32"/>
          <w:lang w:val="en-US" w:eastAsia="zh-CN" w:bidi="ar"/>
        </w:rPr>
        <w:t>从财政拨款支出结构看，按支出性质分析，基本支出</w:t>
      </w:r>
      <w:r>
        <w:rPr>
          <w:rFonts w:hint="eastAsia" w:ascii="仿宋_GB2312" w:eastAsia="仿宋_GB2312" w:cs="仿宋_GB2312"/>
          <w:sz w:val="32"/>
          <w:szCs w:val="32"/>
          <w:lang w:val="en-US" w:eastAsia="zh-CN" w:bidi="ar"/>
        </w:rPr>
        <w:t>14.81</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42.55</w:t>
      </w:r>
      <w:r>
        <w:rPr>
          <w:rFonts w:eastAsia="Times New Roman"/>
          <w:sz w:val="32"/>
          <w:lang w:val="en-US" w:eastAsia="zh-CN" w:bidi="ar"/>
        </w:rPr>
        <w:t>%</w:t>
      </w:r>
      <w:r>
        <w:rPr>
          <w:rFonts w:hint="eastAsia" w:ascii="仿宋_GB2312" w:hAnsi="仿宋_GB2312" w:eastAsia="仿宋_GB2312"/>
          <w:sz w:val="32"/>
          <w:lang w:val="en-US" w:eastAsia="zh-CN" w:bidi="ar"/>
        </w:rPr>
        <w:t>；</w:t>
      </w:r>
    </w:p>
    <w:p w14:paraId="3F0A9F6C">
      <w:pPr>
        <w:widowControl/>
        <w:ind w:firstLine="640" w:firstLineChars="200"/>
        <w:jc w:val="left"/>
        <w:rPr>
          <w:rFonts w:ascii="仿宋_GB2312" w:hAnsi="仿宋_GB2312" w:eastAsia="仿宋_GB2312"/>
          <w:sz w:val="32"/>
          <w:lang w:val="en-US" w:eastAsia="zh-CN" w:bidi="ar"/>
        </w:rPr>
      </w:pPr>
      <w:r>
        <w:rPr>
          <w:rFonts w:hint="eastAsia" w:ascii="仿宋_GB2312" w:hAnsi="仿宋_GB2312" w:eastAsia="仿宋_GB2312"/>
          <w:sz w:val="32"/>
          <w:lang w:val="en-US" w:eastAsia="zh-CN" w:bidi="ar"/>
        </w:rPr>
        <w:t>项目支出</w:t>
      </w:r>
      <w:r>
        <w:rPr>
          <w:rFonts w:hint="eastAsia" w:ascii="仿宋_GB2312" w:eastAsia="仿宋_GB2312" w:cs="仿宋_GB2312"/>
          <w:sz w:val="32"/>
          <w:szCs w:val="32"/>
          <w:lang w:val="en-US" w:eastAsia="zh-CN" w:bidi="ar"/>
        </w:rPr>
        <w:t>20.00</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57.45</w:t>
      </w:r>
      <w:r>
        <w:rPr>
          <w:rFonts w:eastAsia="Times New Roman"/>
          <w:sz w:val="32"/>
          <w:lang w:val="en-US" w:eastAsia="zh-CN" w:bidi="ar"/>
        </w:rPr>
        <w:t>%</w:t>
      </w:r>
      <w:r>
        <w:rPr>
          <w:rFonts w:hint="eastAsia" w:ascii="仿宋_GB2312" w:hAnsi="仿宋_GB2312" w:eastAsia="仿宋_GB2312"/>
          <w:sz w:val="32"/>
          <w:lang w:val="en-US" w:eastAsia="zh-CN" w:bidi="ar"/>
        </w:rPr>
        <w:t>。按支出经济分类分析，工资福利支出</w:t>
      </w:r>
      <w:r>
        <w:rPr>
          <w:rFonts w:hint="eastAsia" w:ascii="仿宋_GB2312" w:eastAsia="仿宋_GB2312" w:cs="仿宋_GB2312"/>
          <w:sz w:val="32"/>
          <w:szCs w:val="32"/>
          <w:lang w:val="en-US" w:eastAsia="zh-CN" w:bidi="ar"/>
        </w:rPr>
        <w:t>14.17</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40.72</w:t>
      </w:r>
      <w:r>
        <w:rPr>
          <w:rFonts w:eastAsia="Times New Roman"/>
          <w:sz w:val="32"/>
          <w:lang w:val="en-US" w:eastAsia="zh-CN" w:bidi="ar"/>
        </w:rPr>
        <w:t>%</w:t>
      </w:r>
      <w:r>
        <w:rPr>
          <w:rFonts w:hint="eastAsia" w:ascii="仿宋_GB2312" w:hAnsi="仿宋_GB2312" w:eastAsia="仿宋_GB2312"/>
          <w:sz w:val="32"/>
          <w:lang w:val="en-US" w:eastAsia="zh-CN" w:bidi="ar"/>
        </w:rPr>
        <w:t>；</w:t>
      </w:r>
    </w:p>
    <w:p w14:paraId="500D9455">
      <w:pPr>
        <w:widowControl/>
        <w:ind w:firstLine="640" w:firstLineChars="200"/>
        <w:jc w:val="left"/>
        <w:rPr>
          <w:rFonts w:hint="eastAsia" w:ascii="仿宋_GB2312" w:hAnsi="仿宋" w:eastAsia="仿宋_GB2312"/>
          <w:sz w:val="32"/>
          <w:szCs w:val="32"/>
          <w:lang w:val="en-US" w:eastAsia="zh-CN"/>
        </w:rPr>
      </w:pPr>
      <w:r>
        <w:rPr>
          <w:rFonts w:hint="eastAsia" w:ascii="仿宋_GB2312" w:hAnsi="仿宋_GB2312" w:eastAsia="仿宋_GB2312"/>
          <w:sz w:val="32"/>
          <w:lang w:val="en-US" w:eastAsia="zh-CN" w:bidi="ar"/>
        </w:rPr>
        <w:t>商品和服务支出</w:t>
      </w:r>
      <w:r>
        <w:rPr>
          <w:rFonts w:hint="eastAsia" w:ascii="仿宋_GB2312" w:eastAsia="仿宋_GB2312" w:cs="仿宋_GB2312"/>
          <w:sz w:val="32"/>
          <w:szCs w:val="32"/>
          <w:lang w:val="en-US" w:eastAsia="zh-CN" w:bidi="ar"/>
        </w:rPr>
        <w:t>20.20</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58.04</w:t>
      </w:r>
      <w:r>
        <w:rPr>
          <w:rFonts w:eastAsia="Times New Roman"/>
          <w:sz w:val="32"/>
          <w:lang w:val="en-US" w:eastAsia="zh-CN" w:bidi="ar"/>
        </w:rPr>
        <w:t>%</w:t>
      </w:r>
      <w:r>
        <w:rPr>
          <w:rFonts w:hint="eastAsia" w:ascii="仿宋_GB2312" w:hAnsi="仿宋_GB2312" w:eastAsia="仿宋_GB2312"/>
          <w:sz w:val="32"/>
          <w:lang w:val="en-US" w:eastAsia="zh-CN" w:bidi="ar"/>
        </w:rPr>
        <w:t>；对个人和家庭的补助支出</w:t>
      </w:r>
      <w:r>
        <w:rPr>
          <w:rFonts w:hint="eastAsia" w:ascii="仿宋_GB2312" w:eastAsia="仿宋_GB2312" w:cs="仿宋_GB2312"/>
          <w:sz w:val="32"/>
          <w:szCs w:val="32"/>
          <w:lang w:val="en-US" w:eastAsia="zh-CN" w:bidi="ar"/>
        </w:rPr>
        <w:t>0.00</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0.00</w:t>
      </w:r>
      <w:r>
        <w:rPr>
          <w:rFonts w:eastAsia="Times New Roman"/>
          <w:sz w:val="32"/>
          <w:lang w:val="en-US" w:eastAsia="zh-CN" w:bidi="ar"/>
        </w:rPr>
        <w:t>%</w:t>
      </w:r>
      <w:r>
        <w:rPr>
          <w:rFonts w:hint="eastAsia" w:ascii="仿宋_GB2312" w:hAnsi="仿宋_GB2312" w:eastAsia="仿宋_GB2312"/>
          <w:sz w:val="32"/>
          <w:lang w:val="en-US" w:eastAsia="zh-CN" w:bidi="ar"/>
        </w:rPr>
        <w:t>；资本性支出（基本建设）支出</w:t>
      </w:r>
      <w:r>
        <w:rPr>
          <w:rFonts w:hint="eastAsia" w:ascii="仿宋_GB2312" w:eastAsia="仿宋_GB2312" w:cs="仿宋_GB2312"/>
          <w:sz w:val="32"/>
          <w:szCs w:val="32"/>
          <w:lang w:val="en-US" w:eastAsia="zh-CN" w:bidi="ar"/>
        </w:rPr>
        <w:t>0.00</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0.00</w:t>
      </w:r>
      <w:r>
        <w:rPr>
          <w:rFonts w:eastAsia="Times New Roman"/>
          <w:sz w:val="32"/>
          <w:lang w:val="en-US" w:eastAsia="zh-CN" w:bidi="ar"/>
        </w:rPr>
        <w:t>%</w:t>
      </w:r>
      <w:r>
        <w:rPr>
          <w:rFonts w:hint="eastAsia" w:ascii="仿宋_GB2312" w:hAnsi="仿宋_GB2312" w:eastAsia="仿宋_GB2312"/>
          <w:sz w:val="32"/>
          <w:lang w:val="en-US" w:eastAsia="zh-CN" w:bidi="ar"/>
        </w:rPr>
        <w:t>；资本性支出</w:t>
      </w:r>
      <w:r>
        <w:rPr>
          <w:rFonts w:hint="eastAsia" w:ascii="仿宋_GB2312" w:eastAsia="仿宋_GB2312" w:cs="仿宋_GB2312"/>
          <w:sz w:val="32"/>
          <w:szCs w:val="32"/>
          <w:lang w:val="en-US" w:eastAsia="zh-CN" w:bidi="ar"/>
        </w:rPr>
        <w:t>0.43</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1.25</w:t>
      </w:r>
      <w:r>
        <w:rPr>
          <w:rFonts w:eastAsia="Times New Roman"/>
          <w:sz w:val="32"/>
          <w:lang w:val="en-US" w:eastAsia="zh-CN" w:bidi="ar"/>
        </w:rPr>
        <w:t>%</w:t>
      </w:r>
      <w:r>
        <w:rPr>
          <w:rFonts w:hint="eastAsia" w:ascii="仿宋_GB2312" w:hAnsi="仿宋_GB2312" w:eastAsia="仿宋_GB2312"/>
          <w:sz w:val="32"/>
          <w:lang w:val="en-US" w:eastAsia="zh-CN" w:bidi="ar"/>
        </w:rPr>
        <w:t>；对企业补助</w:t>
      </w:r>
      <w:r>
        <w:rPr>
          <w:rFonts w:hint="eastAsia" w:ascii="仿宋_GB2312" w:eastAsia="仿宋_GB2312" w:cs="仿宋_GB2312"/>
          <w:sz w:val="32"/>
          <w:szCs w:val="32"/>
          <w:lang w:val="en-US" w:eastAsia="zh-CN" w:bidi="ar"/>
        </w:rPr>
        <w:t>0.00</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0.00</w:t>
      </w:r>
      <w:r>
        <w:rPr>
          <w:rFonts w:eastAsia="Times New Roman"/>
          <w:sz w:val="32"/>
          <w:lang w:val="en-US" w:eastAsia="zh-CN" w:bidi="ar"/>
        </w:rPr>
        <w:t>%</w:t>
      </w:r>
      <w:r>
        <w:rPr>
          <w:rFonts w:hint="eastAsia" w:ascii="仿宋_GB2312" w:hAnsi="仿宋_GB2312" w:eastAsia="仿宋_GB2312"/>
          <w:sz w:val="32"/>
          <w:lang w:val="en-US" w:eastAsia="zh-CN" w:bidi="ar"/>
        </w:rPr>
        <w:t>；其他支出</w:t>
      </w:r>
      <w:r>
        <w:rPr>
          <w:rFonts w:hint="eastAsia" w:ascii="仿宋_GB2312" w:eastAsia="仿宋_GB2312" w:cs="仿宋_GB2312"/>
          <w:sz w:val="32"/>
          <w:szCs w:val="32"/>
          <w:lang w:val="en-US" w:eastAsia="zh-CN" w:bidi="ar"/>
        </w:rPr>
        <w:t>0.00</w:t>
      </w:r>
      <w:r>
        <w:rPr>
          <w:rFonts w:hint="eastAsia" w:ascii="仿宋_GB2312" w:hAnsi="仿宋_GB2312" w:eastAsia="仿宋_GB2312"/>
          <w:sz w:val="32"/>
          <w:lang w:val="en-US" w:eastAsia="zh-CN" w:bidi="ar"/>
        </w:rPr>
        <w:t>万元，占财政拨款支出的</w:t>
      </w:r>
      <w:r>
        <w:rPr>
          <w:rFonts w:hint="eastAsia" w:ascii="仿宋_GB2312" w:eastAsia="仿宋_GB2312" w:cs="仿宋_GB2312"/>
          <w:sz w:val="32"/>
          <w:szCs w:val="32"/>
          <w:lang w:val="en-US" w:eastAsia="zh-CN" w:bidi="ar"/>
        </w:rPr>
        <w:t>0.00</w:t>
      </w:r>
      <w:r>
        <w:rPr>
          <w:rFonts w:eastAsia="Times New Roman"/>
          <w:sz w:val="32"/>
          <w:lang w:val="en-US" w:eastAsia="zh-CN" w:bidi="ar"/>
        </w:rPr>
        <w:t>%</w:t>
      </w:r>
      <w:r>
        <w:rPr>
          <w:rFonts w:hint="eastAsia" w:ascii="仿宋_GB2312" w:hAnsi="仿宋_GB2312" w:eastAsia="仿宋_GB2312"/>
          <w:sz w:val="32"/>
          <w:lang w:val="en-US" w:eastAsia="zh-CN" w:bidi="ar"/>
        </w:rPr>
        <w:t>。</w:t>
      </w:r>
    </w:p>
    <w:p w14:paraId="4D4DE830">
      <w:pPr>
        <w:pStyle w:val="19"/>
        <w:ind w:firstLine="420"/>
        <w:jc w:val="both"/>
        <w:rPr>
          <w:rFonts w:hint="eastAsia"/>
          <w:lang w:val="en-US" w:eastAsia="zh-CN"/>
        </w:rPr>
      </w:pPr>
    </w:p>
    <w:p w14:paraId="575E4E2D">
      <w:pPr>
        <w:ind w:firstLine="640" w:firstLineChars="200"/>
        <w:jc w:val="both"/>
        <w:rPr>
          <w:rFonts w:hint="eastAsia"/>
          <w:highlight w:val="cyan"/>
          <w:lang w:val="en-US" w:eastAsia="zh-CN"/>
        </w:rPr>
      </w:pPr>
      <w:r>
        <w:rPr>
          <w:rFonts w:hint="eastAsia" w:ascii="仿宋_GB2312" w:hAnsi="仿宋" w:eastAsia="仿宋_GB2312"/>
          <w:b/>
          <w:sz w:val="32"/>
          <w:szCs w:val="32"/>
          <w:lang w:val="en-US" w:eastAsia="zh-CN"/>
        </w:rPr>
        <w:t>5.无非财政拨款收入、支出。</w:t>
      </w:r>
    </w:p>
    <w:p w14:paraId="493DECE5">
      <w:pPr>
        <w:snapToGrid w:val="0"/>
        <w:spacing w:line="520" w:lineRule="exact"/>
        <w:ind w:firstLine="640" w:firstLineChars="200"/>
        <w:jc w:val="both"/>
        <w:outlineLvl w:val="0"/>
        <w:rPr>
          <w:rFonts w:hint="eastAsia" w:ascii="楷体_GB2312" w:hAnsi="仿宋" w:eastAsia="楷体_GB2312"/>
          <w:b/>
          <w:sz w:val="32"/>
          <w:szCs w:val="32"/>
          <w:lang w:val="en-US" w:eastAsia="zh-CN"/>
        </w:rPr>
      </w:pPr>
      <w:r>
        <w:rPr>
          <w:rFonts w:hint="eastAsia" w:ascii="楷体_GB2312" w:hAnsi="仿宋" w:eastAsia="楷体_GB2312"/>
          <w:b/>
          <w:sz w:val="32"/>
          <w:szCs w:val="32"/>
          <w:lang w:val="en-US" w:eastAsia="zh-CN"/>
        </w:rPr>
        <w:t>（三）年末结转和结余情况。</w:t>
      </w:r>
    </w:p>
    <w:p w14:paraId="6DAEFF0B">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_GB2312" w:eastAsia="仿宋_GB2312" w:cs="Times New Roman"/>
          <w:sz w:val="32"/>
          <w:lang w:val="en-US" w:eastAsia="zh-CN" w:bidi="ar"/>
        </w:rPr>
        <w:t>2024年末无</w:t>
      </w:r>
      <w:r>
        <w:rPr>
          <w:rFonts w:hint="eastAsia" w:ascii="仿宋_GB2312" w:hAnsi="仿宋" w:eastAsia="仿宋_GB2312"/>
          <w:sz w:val="32"/>
          <w:szCs w:val="32"/>
          <w:lang w:val="en-US" w:eastAsia="zh-CN"/>
        </w:rPr>
        <w:t>财政拨款和非财政拨款结转和结余。</w:t>
      </w:r>
    </w:p>
    <w:p w14:paraId="0F88BF5F">
      <w:pPr>
        <w:snapToGrid w:val="0"/>
        <w:spacing w:line="520" w:lineRule="exact"/>
        <w:ind w:firstLine="640" w:firstLineChars="200"/>
        <w:jc w:val="both"/>
        <w:outlineLvl w:val="0"/>
        <w:rPr>
          <w:rFonts w:hint="eastAsia" w:ascii="楷体_GB2312" w:hAnsi="仿宋" w:eastAsia="楷体_GB2312"/>
          <w:b/>
          <w:sz w:val="32"/>
          <w:szCs w:val="32"/>
          <w:lang w:val="en-US" w:eastAsia="zh-CN"/>
        </w:rPr>
      </w:pPr>
      <w:bookmarkStart w:id="4" w:name="YS060103"/>
      <w:r>
        <w:rPr>
          <w:rFonts w:hint="eastAsia" w:ascii="楷体_GB2312" w:hAnsi="仿宋" w:eastAsia="楷体_GB2312"/>
          <w:b/>
          <w:sz w:val="32"/>
          <w:szCs w:val="32"/>
          <w:lang w:val="en-US" w:eastAsia="zh-CN"/>
        </w:rPr>
        <w:t>（四）与预算支出相关的其他指标分析。</w:t>
      </w:r>
    </w:p>
    <w:p w14:paraId="1DFC6107">
      <w:pPr>
        <w:snapToGrid w:val="0"/>
        <w:spacing w:line="520" w:lineRule="exact"/>
        <w:ind w:firstLine="640" w:firstLineChars="200"/>
        <w:jc w:val="both"/>
        <w:rPr>
          <w:rFonts w:ascii="仿宋_GB2312" w:hAnsi="仿宋" w:eastAsia="仿宋_GB2312"/>
          <w:sz w:val="32"/>
          <w:szCs w:val="32"/>
          <w:lang w:val="en-US" w:eastAsia="zh-CN"/>
        </w:rPr>
      </w:pPr>
      <w:r>
        <w:rPr>
          <w:rFonts w:hint="eastAsia" w:ascii="仿宋_GB2312" w:hAnsi="仿宋" w:eastAsia="仿宋_GB2312"/>
          <w:sz w:val="32"/>
          <w:szCs w:val="32"/>
          <w:lang w:val="en-US" w:eastAsia="zh-CN"/>
        </w:rPr>
        <w:t>对资产信息、机构人员信息和非税收入征缴信息进行分析，主要分析与上年度对比情况，与本年度预算管理及财务管理对应情况及主要原因等。</w:t>
      </w:r>
    </w:p>
    <w:p w14:paraId="20463532">
      <w:pPr>
        <w:numPr>
          <w:ilvl w:val="0"/>
          <w:numId w:val="2"/>
        </w:numPr>
        <w:ind w:firstLine="640" w:firstLineChars="200"/>
        <w:jc w:val="both"/>
        <w:rPr>
          <w:rFonts w:hint="eastAsia" w:ascii="仿宋_GB2312" w:hAnsi="仿宋_GB2312" w:eastAsia="仿宋_GB2312" w:cs="仿宋_GB2312"/>
          <w:b/>
          <w:sz w:val="32"/>
          <w:lang w:val="en-US" w:eastAsia="zh-CN" w:bidi="ar"/>
        </w:rPr>
      </w:pPr>
      <w:r>
        <w:rPr>
          <w:rFonts w:hint="eastAsia" w:ascii="仿宋_GB2312" w:hAnsi="仿宋_GB2312" w:eastAsia="仿宋_GB2312" w:cs="仿宋_GB2312"/>
          <w:b/>
          <w:sz w:val="32"/>
          <w:lang w:val="en-US" w:eastAsia="zh-CN" w:bidi="ar"/>
        </w:rPr>
        <w:t>资产信息变动情况分析。</w:t>
      </w:r>
    </w:p>
    <w:p w14:paraId="5B2FFF2A">
      <w:pPr>
        <w:numPr>
          <w:ilvl w:val="0"/>
          <w:numId w:val="0"/>
        </w:numPr>
        <w:ind w:firstLine="640" w:firstLineChars="200"/>
        <w:jc w:val="both"/>
        <w:rPr>
          <w:rFonts w:eastAsia="Times New Roman"/>
          <w:color w:val="C00000"/>
          <w:sz w:val="32"/>
          <w:lang w:val="en-US" w:eastAsia="zh-CN"/>
        </w:rPr>
      </w:pPr>
      <w:r>
        <w:rPr>
          <w:rFonts w:hint="eastAsia" w:ascii="仿宋_GB2312" w:hAnsi="仿宋_GB2312" w:eastAsia="仿宋_GB2312" w:cs="仿宋_GB2312"/>
          <w:sz w:val="32"/>
          <w:lang w:val="en-US" w:eastAsia="zh-CN" w:bidi="ar"/>
        </w:rPr>
        <w:t>202</w:t>
      </w:r>
      <w:r>
        <w:rPr>
          <w:rFonts w:ascii="仿宋_GB2312" w:hAnsi="仿宋_GB2312" w:eastAsia="仿宋_GB2312" w:cs="仿宋_GB2312"/>
          <w:sz w:val="32"/>
          <w:lang w:val="en-US" w:eastAsia="zh-CN" w:bidi="ar"/>
        </w:rPr>
        <w:t>4</w:t>
      </w:r>
      <w:r>
        <w:rPr>
          <w:rFonts w:hint="eastAsia" w:ascii="仿宋_GB2312" w:hAnsi="仿宋_GB2312" w:eastAsia="仿宋_GB2312" w:cs="仿宋_GB2312"/>
          <w:sz w:val="32"/>
          <w:lang w:val="en-US" w:eastAsia="zh-CN" w:bidi="ar"/>
        </w:rPr>
        <w:t>年末，</w:t>
      </w:r>
      <w:r>
        <w:rPr>
          <w:rFonts w:hint="eastAsia" w:ascii="仿宋_GB2312" w:eastAsia="仿宋_GB2312" w:cs="仿宋_GB2312"/>
          <w:sz w:val="32"/>
          <w:szCs w:val="32"/>
          <w:lang w:val="en-US" w:eastAsia="zh-CN" w:bidi="ar"/>
        </w:rPr>
        <w:t>益阳市大通湖区特色水产产业发展中心无其他</w:t>
      </w:r>
      <w:r>
        <w:rPr>
          <w:rFonts w:hint="eastAsia" w:ascii="仿宋_GB2312" w:hAnsi="仿宋_GB2312" w:eastAsia="仿宋_GB2312" w:cs="仿宋_GB2312"/>
          <w:sz w:val="32"/>
          <w:lang w:val="en-US" w:eastAsia="zh-CN" w:bidi="ar"/>
        </w:rPr>
        <w:t>资产信息。</w:t>
      </w:r>
    </w:p>
    <w:p w14:paraId="645CE58A">
      <w:pPr>
        <w:pStyle w:val="19"/>
        <w:numPr>
          <w:ilvl w:val="0"/>
          <w:numId w:val="2"/>
        </w:numPr>
        <w:ind w:left="0" w:leftChars="0" w:firstLine="640" w:firstLineChars="200"/>
        <w:jc w:val="both"/>
        <w:rPr>
          <w:rFonts w:hint="eastAsia" w:ascii="仿宋_GB2312" w:hAnsi="仿宋_GB2312" w:eastAsia="仿宋_GB2312" w:cs="仿宋_GB2312"/>
          <w:b/>
          <w:color w:val="000000"/>
          <w:sz w:val="32"/>
          <w:lang w:val="en-US" w:eastAsia="zh-CN" w:bidi="ar"/>
        </w:rPr>
      </w:pPr>
      <w:r>
        <w:rPr>
          <w:rFonts w:hint="eastAsia" w:ascii="仿宋_GB2312" w:hAnsi="仿宋_GB2312" w:eastAsia="仿宋_GB2312" w:cs="仿宋_GB2312"/>
          <w:b/>
          <w:color w:val="000000"/>
          <w:sz w:val="32"/>
          <w:lang w:val="en-US" w:eastAsia="zh-CN" w:bidi="ar"/>
        </w:rPr>
        <w:t>负债信息变动情况分析。</w:t>
      </w:r>
    </w:p>
    <w:p w14:paraId="43906777">
      <w:pPr>
        <w:numPr>
          <w:ilvl w:val="0"/>
          <w:numId w:val="0"/>
        </w:numPr>
        <w:ind w:firstLine="640" w:firstLineChars="200"/>
        <w:jc w:val="both"/>
        <w:rPr>
          <w:rFonts w:hint="eastAsia" w:ascii="仿宋_GB2312" w:hAnsi="仿宋_GB2312" w:eastAsia="仿宋_GB2312" w:cs="仿宋_GB2312"/>
          <w:sz w:val="32"/>
          <w:lang w:val="en-US" w:eastAsia="zh-CN" w:bidi="ar"/>
        </w:rPr>
      </w:pPr>
      <w:r>
        <w:rPr>
          <w:rFonts w:hint="eastAsia" w:ascii="仿宋_GB2312" w:hAnsi="仿宋_GB2312" w:eastAsia="仿宋_GB2312" w:cs="仿宋_GB2312"/>
          <w:sz w:val="32"/>
          <w:lang w:val="en-US" w:eastAsia="zh-CN" w:bidi="ar"/>
        </w:rPr>
        <w:t>202</w:t>
      </w:r>
      <w:r>
        <w:rPr>
          <w:rFonts w:ascii="仿宋_GB2312" w:hAnsi="仿宋_GB2312" w:eastAsia="仿宋_GB2312" w:cs="仿宋_GB2312"/>
          <w:sz w:val="32"/>
          <w:lang w:val="en-US" w:eastAsia="zh-CN" w:bidi="ar"/>
        </w:rPr>
        <w:t>4</w:t>
      </w:r>
      <w:r>
        <w:rPr>
          <w:rFonts w:hint="eastAsia" w:ascii="仿宋_GB2312" w:hAnsi="仿宋_GB2312" w:eastAsia="仿宋_GB2312" w:cs="仿宋_GB2312"/>
          <w:sz w:val="32"/>
          <w:lang w:val="en-US" w:eastAsia="zh-CN" w:bidi="ar"/>
        </w:rPr>
        <w:t>年末，</w:t>
      </w:r>
      <w:r>
        <w:rPr>
          <w:rFonts w:hint="eastAsia" w:ascii="仿宋_GB2312" w:eastAsia="仿宋_GB2312" w:cs="仿宋_GB2312"/>
          <w:sz w:val="32"/>
          <w:szCs w:val="32"/>
          <w:lang w:val="en-US" w:eastAsia="zh-CN" w:bidi="ar"/>
        </w:rPr>
        <w:t>益阳市大通湖区特色水产产业发展中心无负债</w:t>
      </w:r>
      <w:r>
        <w:rPr>
          <w:rFonts w:hint="eastAsia" w:ascii="仿宋_GB2312" w:hAnsi="仿宋_GB2312" w:eastAsia="仿宋_GB2312" w:cs="仿宋_GB2312"/>
          <w:sz w:val="32"/>
          <w:lang w:val="en-US" w:eastAsia="zh-CN" w:bidi="ar"/>
        </w:rPr>
        <w:t>信息。</w:t>
      </w:r>
      <w:bookmarkEnd w:id="4"/>
    </w:p>
    <w:p w14:paraId="49370B8B">
      <w:pPr>
        <w:pStyle w:val="13"/>
        <w:jc w:val="center"/>
        <w:rPr>
          <w:sz w:val="72"/>
          <w:szCs w:val="72"/>
        </w:rPr>
      </w:pPr>
    </w:p>
    <w:p w14:paraId="7D2FC04B">
      <w:pPr>
        <w:pStyle w:val="13"/>
        <w:jc w:val="center"/>
        <w:rPr>
          <w:sz w:val="72"/>
          <w:szCs w:val="72"/>
        </w:rPr>
      </w:pPr>
    </w:p>
    <w:p w14:paraId="1B6A80AC">
      <w:pPr>
        <w:pStyle w:val="13"/>
        <w:jc w:val="both"/>
        <w:rPr>
          <w:rFonts w:hint="eastAsia" w:ascii="方正小标宋_GBK" w:hAnsi="方正小标宋_GBK" w:eastAsia="方正小标宋_GBK" w:cs="方正小标宋_GBK"/>
          <w:sz w:val="72"/>
          <w:szCs w:val="72"/>
        </w:rPr>
      </w:pPr>
    </w:p>
    <w:p w14:paraId="257D6811">
      <w:pPr>
        <w:pStyle w:val="13"/>
        <w:jc w:val="center"/>
        <w:rPr>
          <w:rFonts w:hint="eastAsia" w:ascii="方正小标宋_GBK" w:hAnsi="方正小标宋_GBK" w:eastAsia="方正小标宋_GBK" w:cs="方正小标宋_GBK"/>
          <w:sz w:val="72"/>
          <w:szCs w:val="72"/>
        </w:rPr>
      </w:pPr>
    </w:p>
    <w:p w14:paraId="73309B32">
      <w:pPr>
        <w:pStyle w:val="13"/>
        <w:jc w:val="center"/>
        <w:rPr>
          <w:rFonts w:hint="eastAsia" w:ascii="方正小标宋_GBK" w:hAnsi="方正小标宋_GBK" w:eastAsia="方正小标宋_GBK" w:cs="方正小标宋_GBK"/>
          <w:sz w:val="72"/>
          <w:szCs w:val="72"/>
        </w:rPr>
      </w:pPr>
    </w:p>
    <w:p w14:paraId="1CE4A24B">
      <w:pPr>
        <w:pStyle w:val="13"/>
        <w:jc w:val="center"/>
        <w:rPr>
          <w:rFonts w:hint="eastAsia" w:ascii="方正小标宋_GBK" w:hAnsi="方正小标宋_GBK" w:eastAsia="方正小标宋_GBK" w:cs="方正小标宋_GBK"/>
          <w:sz w:val="72"/>
          <w:szCs w:val="72"/>
        </w:rPr>
      </w:pPr>
    </w:p>
    <w:p w14:paraId="3C1FE5B7">
      <w:pPr>
        <w:pStyle w:val="13"/>
        <w:jc w:val="center"/>
        <w:rPr>
          <w:rFonts w:hint="eastAsia" w:ascii="方正小标宋_GBK" w:hAnsi="方正小标宋_GBK" w:eastAsia="方正小标宋_GBK" w:cs="方正小标宋_GBK"/>
          <w:sz w:val="72"/>
          <w:szCs w:val="72"/>
        </w:rPr>
      </w:pPr>
    </w:p>
    <w:p w14:paraId="34B0EE2D">
      <w:pPr>
        <w:pStyle w:val="13"/>
        <w:jc w:val="center"/>
        <w:rPr>
          <w:rFonts w:hint="eastAsia" w:ascii="方正小标宋_GBK" w:hAnsi="方正小标宋_GBK" w:eastAsia="方正小标宋_GBK" w:cs="方正小标宋_GBK"/>
          <w:sz w:val="72"/>
          <w:szCs w:val="72"/>
        </w:rPr>
      </w:pPr>
    </w:p>
    <w:p w14:paraId="2DB40E81">
      <w:pPr>
        <w:pStyle w:val="13"/>
        <w:jc w:val="center"/>
        <w:rPr>
          <w:rFonts w:hint="eastAsia" w:ascii="方正小标宋_GBK" w:hAnsi="方正小标宋_GBK" w:eastAsia="方正小标宋_GBK" w:cs="方正小标宋_GBK"/>
          <w:sz w:val="72"/>
          <w:szCs w:val="72"/>
        </w:rPr>
      </w:pPr>
    </w:p>
    <w:p w14:paraId="5530C267">
      <w:pPr>
        <w:pStyle w:val="13"/>
        <w:jc w:val="center"/>
        <w:rPr>
          <w:rFonts w:hint="eastAsia" w:ascii="方正小标宋_GBK" w:hAnsi="方正小标宋_GBK" w:eastAsia="方正小标宋_GBK" w:cs="方正小标宋_GBK"/>
          <w:sz w:val="72"/>
          <w:szCs w:val="72"/>
        </w:rPr>
      </w:pPr>
    </w:p>
    <w:p w14:paraId="1CD3B358">
      <w:pPr>
        <w:pStyle w:val="13"/>
        <w:jc w:val="center"/>
        <w:rPr>
          <w:rFonts w:hint="eastAsia" w:ascii="方正小标宋_GBK" w:hAnsi="方正小标宋_GBK" w:eastAsia="方正小标宋_GBK" w:cs="方正小标宋_GBK"/>
          <w:sz w:val="72"/>
          <w:szCs w:val="72"/>
        </w:rPr>
      </w:pPr>
    </w:p>
    <w:p w14:paraId="2AFABF47">
      <w:pPr>
        <w:pStyle w:val="13"/>
        <w:jc w:val="center"/>
        <w:rPr>
          <w:rFonts w:hint="eastAsia" w:ascii="方正小标宋_GBK" w:hAnsi="方正小标宋_GBK" w:eastAsia="方正小标宋_GBK" w:cs="方正小标宋_GBK"/>
          <w:sz w:val="72"/>
          <w:szCs w:val="72"/>
        </w:rPr>
      </w:pPr>
    </w:p>
    <w:p w14:paraId="4AA84EFE">
      <w:pPr>
        <w:pStyle w:val="13"/>
        <w:jc w:val="center"/>
        <w:rPr>
          <w:rFonts w:hint="eastAsia" w:ascii="方正小标宋_GBK" w:hAnsi="方正小标宋_GBK" w:eastAsia="方正小标宋_GBK" w:cs="方正小标宋_GBK"/>
          <w:sz w:val="72"/>
          <w:szCs w:val="72"/>
        </w:rPr>
      </w:pPr>
    </w:p>
    <w:p w14:paraId="72785455">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3"/>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3"/>
        <w:jc w:val="both"/>
        <w:rPr>
          <w:rFonts w:hint="eastAsia" w:ascii="Times New Roman" w:hAnsi="Times New Roman" w:eastAsia="仿宋"/>
          <w:sz w:val="32"/>
          <w:szCs w:val="32"/>
          <w:lang w:val="en-US" w:eastAsia="zh-CN"/>
        </w:rPr>
      </w:pPr>
    </w:p>
    <w:p w14:paraId="2A587AFF">
      <w:pPr>
        <w:pStyle w:val="13"/>
        <w:jc w:val="both"/>
        <w:rPr>
          <w:rFonts w:hint="eastAsia" w:ascii="Times New Roman" w:hAnsi="Times New Roman" w:eastAsia="仿宋"/>
          <w:sz w:val="32"/>
          <w:szCs w:val="32"/>
        </w:rPr>
      </w:pPr>
    </w:p>
    <w:p w14:paraId="6C485287">
      <w:pPr>
        <w:pStyle w:val="13"/>
        <w:jc w:val="center"/>
        <w:rPr>
          <w:sz w:val="72"/>
          <w:szCs w:val="72"/>
        </w:rPr>
      </w:pPr>
    </w:p>
    <w:p w14:paraId="4FAAB0BA">
      <w:pPr>
        <w:pStyle w:val="13"/>
        <w:jc w:val="center"/>
        <w:rPr>
          <w:sz w:val="72"/>
          <w:szCs w:val="72"/>
        </w:rPr>
      </w:pPr>
    </w:p>
    <w:p w14:paraId="617B1EDD">
      <w:pPr>
        <w:pStyle w:val="13"/>
        <w:jc w:val="center"/>
        <w:rPr>
          <w:sz w:val="72"/>
          <w:szCs w:val="72"/>
        </w:rPr>
      </w:pPr>
    </w:p>
    <w:p w14:paraId="5C58CFB3">
      <w:pPr>
        <w:pStyle w:val="13"/>
        <w:jc w:val="center"/>
        <w:rPr>
          <w:rFonts w:hint="eastAsia" w:ascii="方正小标宋_GBK" w:hAnsi="方正小标宋_GBK" w:eastAsia="方正小标宋_GBK" w:cs="方正小标宋_GBK"/>
          <w:sz w:val="72"/>
          <w:szCs w:val="72"/>
        </w:rPr>
      </w:pPr>
    </w:p>
    <w:p w14:paraId="116C4186">
      <w:pPr>
        <w:pStyle w:val="13"/>
        <w:jc w:val="center"/>
        <w:rPr>
          <w:rFonts w:hint="eastAsia" w:ascii="方正小标宋_GBK" w:hAnsi="方正小标宋_GBK" w:eastAsia="方正小标宋_GBK" w:cs="方正小标宋_GBK"/>
          <w:sz w:val="72"/>
          <w:szCs w:val="72"/>
        </w:rPr>
      </w:pPr>
    </w:p>
    <w:p w14:paraId="36BB4EA2">
      <w:pPr>
        <w:pStyle w:val="13"/>
        <w:jc w:val="center"/>
        <w:rPr>
          <w:rFonts w:hint="eastAsia" w:ascii="方正小标宋_GBK" w:hAnsi="方正小标宋_GBK" w:eastAsia="方正小标宋_GBK" w:cs="方正小标宋_GBK"/>
          <w:sz w:val="72"/>
          <w:szCs w:val="72"/>
        </w:rPr>
      </w:pPr>
    </w:p>
    <w:p w14:paraId="7CBFE373">
      <w:pPr>
        <w:pStyle w:val="13"/>
        <w:jc w:val="center"/>
        <w:rPr>
          <w:rFonts w:hint="eastAsia" w:ascii="方正小标宋_GBK" w:hAnsi="方正小标宋_GBK" w:eastAsia="方正小标宋_GBK" w:cs="方正小标宋_GBK"/>
          <w:sz w:val="72"/>
          <w:szCs w:val="72"/>
        </w:rPr>
      </w:pPr>
    </w:p>
    <w:p w14:paraId="5C8D7D2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3"/>
        <w:jc w:val="center"/>
        <w:rPr>
          <w:rFonts w:hint="eastAsia" w:ascii="方正小标宋_GBK" w:hAnsi="方正小标宋_GBK" w:eastAsia="方正小标宋_GBK" w:cs="方正小标宋_GBK"/>
          <w:sz w:val="70"/>
          <w:szCs w:val="70"/>
        </w:rPr>
      </w:pPr>
    </w:p>
    <w:p w14:paraId="5512E4E3">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4EF4AAA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59C7D3E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2386A6D3">
      <w:pPr>
        <w:pStyle w:val="13"/>
        <w:jc w:val="center"/>
        <w:rPr>
          <w:sz w:val="72"/>
          <w:szCs w:val="72"/>
        </w:rPr>
      </w:pPr>
    </w:p>
    <w:p w14:paraId="6181ACF0">
      <w:pPr>
        <w:pStyle w:val="13"/>
        <w:jc w:val="center"/>
        <w:rPr>
          <w:sz w:val="72"/>
          <w:szCs w:val="7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B545AC"/>
    <w:multiLevelType w:val="singleLevel"/>
    <w:tmpl w:val="76B545A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1D97DEFF"/>
    <w:rsid w:val="1DFF72E5"/>
    <w:rsid w:val="1EFC6F07"/>
    <w:rsid w:val="22A41EDF"/>
    <w:rsid w:val="24F662A9"/>
    <w:rsid w:val="2FDF85B8"/>
    <w:rsid w:val="2FFFEE04"/>
    <w:rsid w:val="34DF85B0"/>
    <w:rsid w:val="3B8F36BC"/>
    <w:rsid w:val="419E29B4"/>
    <w:rsid w:val="461F7F9A"/>
    <w:rsid w:val="491FF225"/>
    <w:rsid w:val="4FFD214C"/>
    <w:rsid w:val="5777D4F5"/>
    <w:rsid w:val="57FB7FC1"/>
    <w:rsid w:val="59DD8326"/>
    <w:rsid w:val="5DE02663"/>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B97A77"/>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正文-公1"/>
    <w:basedOn w:val="20"/>
    <w:next w:val="1"/>
    <w:qFormat/>
    <w:uiPriority w:val="0"/>
    <w:pPr>
      <w:ind w:firstLine="200" w:firstLineChars="200"/>
      <w:jc w:val="both"/>
    </w:pPr>
    <w:rPr>
      <w:lang w:val="en-US" w:eastAsia="zh-CN"/>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6209</Words>
  <Characters>7622</Characters>
  <Lines>63</Lines>
  <Paragraphs>18</Paragraphs>
  <TotalTime>2</TotalTime>
  <ScaleCrop>false</ScaleCrop>
  <LinksUpToDate>false</LinksUpToDate>
  <CharactersWithSpaces>8341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bell</cp:lastModifiedBy>
  <cp:lastPrinted>2024-08-08T10:20:00Z</cp:lastPrinted>
  <dcterms:modified xsi:type="dcterms:W3CDTF">2026-02-11T08:37:27Z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C286DFE8C37644BCA4EBF32F8268A9D8_13</vt:lpwstr>
  </property>
  <property fmtid="{D5CDD505-2E9C-101B-9397-08002B2CF9AE}" pid="4" name="KSOTemplateDocerSaveRecord">
    <vt:lpwstr>eyJoZGlkIjoiMWRhMzBhNTEzMzYzYjkwODJjODgxY2Q2NTU3OWQyZDYiLCJ1c2VySWQiOiIxMjA3OTg3MzQxIn0=</vt:lpwstr>
  </property>
</Properties>
</file>