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2"/>
        <w:jc w:val="center"/>
        <w:rPr>
          <w:sz w:val="56"/>
          <w:szCs w:val="56"/>
        </w:rPr>
      </w:pPr>
    </w:p>
    <w:p w14:paraId="079F396E">
      <w:pPr>
        <w:pStyle w:val="12"/>
        <w:jc w:val="center"/>
        <w:rPr>
          <w:sz w:val="84"/>
          <w:szCs w:val="84"/>
        </w:rPr>
      </w:pPr>
    </w:p>
    <w:p w14:paraId="07A96BF3">
      <w:pPr>
        <w:pStyle w:val="12"/>
        <w:jc w:val="center"/>
        <w:rPr>
          <w:sz w:val="84"/>
          <w:szCs w:val="84"/>
        </w:rPr>
      </w:pPr>
    </w:p>
    <w:p w14:paraId="2FDB998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2ED33C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益阳市大通湖区河坝镇</w:t>
      </w:r>
      <w:r>
        <w:rPr>
          <w:rFonts w:hint="eastAsia" w:ascii="方正小标宋_GBK" w:hAnsi="方正小标宋_GBK" w:eastAsia="方正小标宋_GBK" w:cs="方正小标宋_GBK"/>
          <w:sz w:val="84"/>
          <w:szCs w:val="84"/>
          <w:lang w:val="en-US" w:eastAsia="zh-CN"/>
        </w:rPr>
        <w:t>老河口幼儿园</w:t>
      </w:r>
      <w:r>
        <w:rPr>
          <w:rFonts w:hint="eastAsia" w:ascii="方正小标宋_GBK" w:hAnsi="方正小标宋_GBK" w:eastAsia="方正小标宋_GBK" w:cs="方正小标宋_GBK"/>
          <w:sz w:val="84"/>
          <w:szCs w:val="84"/>
        </w:rPr>
        <w:t>部门决算</w:t>
      </w:r>
    </w:p>
    <w:p w14:paraId="2826043D">
      <w:pPr>
        <w:pStyle w:val="12"/>
        <w:jc w:val="center"/>
        <w:rPr>
          <w:rFonts w:hint="eastAsia" w:ascii="方正小标宋_GBK" w:hAnsi="方正小标宋_GBK" w:eastAsia="方正小标宋_GBK" w:cs="方正小标宋_GBK"/>
          <w:sz w:val="56"/>
          <w:szCs w:val="56"/>
        </w:rPr>
      </w:pPr>
    </w:p>
    <w:p w14:paraId="4E385BA2">
      <w:pPr>
        <w:pStyle w:val="12"/>
        <w:jc w:val="center"/>
        <w:rPr>
          <w:sz w:val="56"/>
          <w:szCs w:val="56"/>
        </w:rPr>
      </w:pPr>
    </w:p>
    <w:p w14:paraId="571AC636">
      <w:pPr>
        <w:pStyle w:val="12"/>
        <w:jc w:val="center"/>
        <w:rPr>
          <w:sz w:val="56"/>
          <w:szCs w:val="56"/>
        </w:rPr>
      </w:pPr>
    </w:p>
    <w:p w14:paraId="76033AD0">
      <w:pPr>
        <w:pStyle w:val="12"/>
        <w:jc w:val="center"/>
        <w:rPr>
          <w:sz w:val="56"/>
          <w:szCs w:val="56"/>
        </w:rPr>
      </w:pPr>
    </w:p>
    <w:p w14:paraId="136EFB9E">
      <w:pPr>
        <w:pStyle w:val="12"/>
        <w:jc w:val="center"/>
        <w:rPr>
          <w:sz w:val="32"/>
          <w:szCs w:val="32"/>
        </w:rPr>
      </w:pPr>
    </w:p>
    <w:p w14:paraId="0C0F31AA">
      <w:pPr>
        <w:pStyle w:val="12"/>
        <w:jc w:val="center"/>
        <w:rPr>
          <w:sz w:val="32"/>
          <w:szCs w:val="32"/>
        </w:rPr>
      </w:pPr>
    </w:p>
    <w:p w14:paraId="7C9F6555">
      <w:pPr>
        <w:pStyle w:val="12"/>
        <w:jc w:val="center"/>
        <w:rPr>
          <w:sz w:val="32"/>
          <w:szCs w:val="32"/>
        </w:rPr>
      </w:pPr>
    </w:p>
    <w:p w14:paraId="6FE8A9DF">
      <w:pPr>
        <w:pStyle w:val="12"/>
        <w:spacing w:line="500" w:lineRule="exact"/>
        <w:jc w:val="both"/>
        <w:rPr>
          <w:rFonts w:hint="eastAsia"/>
          <w:b/>
          <w:sz w:val="36"/>
          <w:szCs w:val="28"/>
        </w:rPr>
      </w:pPr>
    </w:p>
    <w:p w14:paraId="032F4CF2">
      <w:pPr>
        <w:pStyle w:val="12"/>
        <w:spacing w:line="500" w:lineRule="exact"/>
        <w:jc w:val="center"/>
        <w:rPr>
          <w:rFonts w:hint="eastAsia"/>
          <w:b/>
          <w:sz w:val="36"/>
          <w:szCs w:val="28"/>
        </w:rPr>
      </w:pPr>
      <w:r>
        <w:rPr>
          <w:rFonts w:hint="eastAsia"/>
          <w:b/>
          <w:sz w:val="36"/>
          <w:szCs w:val="28"/>
        </w:rPr>
        <w:t>目录</w:t>
      </w:r>
    </w:p>
    <w:p w14:paraId="2B34581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益阳市大通湖区河坝镇老河口幼儿园</w:t>
      </w:r>
      <w:r>
        <w:rPr>
          <w:rFonts w:hint="eastAsia" w:ascii="黑体" w:hAnsi="黑体" w:eastAsia="黑体" w:cs="黑体"/>
          <w:b w:val="0"/>
          <w:bCs/>
          <w:sz w:val="28"/>
          <w:szCs w:val="28"/>
        </w:rPr>
        <w:t>概况</w:t>
      </w:r>
    </w:p>
    <w:p w14:paraId="41F422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2"/>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2"/>
        <w:jc w:val="center"/>
        <w:rPr>
          <w:rFonts w:hint="eastAsia" w:ascii="方正小标宋_GBK" w:hAnsi="方正小标宋_GBK" w:eastAsia="方正小标宋_GBK" w:cs="方正小标宋_GBK"/>
          <w:sz w:val="84"/>
          <w:szCs w:val="84"/>
        </w:rPr>
      </w:pPr>
    </w:p>
    <w:p w14:paraId="2CBA45C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益阳市大通湖区河坝镇老河口幼儿园</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4FAB93A7">
      <w:pPr>
        <w:jc w:val="center"/>
        <w:rPr>
          <w:rFonts w:hint="eastAsia" w:ascii="方正小标宋_GBK" w:hAnsi="方正小标宋_GBK" w:eastAsia="方正小标宋_GBK" w:cs="方正小标宋_GBK"/>
          <w:sz w:val="72"/>
          <w:szCs w:val="72"/>
        </w:rPr>
      </w:pPr>
    </w:p>
    <w:p w14:paraId="36E97B49">
      <w:pPr>
        <w:jc w:val="center"/>
        <w:rPr>
          <w:sz w:val="72"/>
          <w:szCs w:val="72"/>
        </w:rPr>
      </w:pPr>
    </w:p>
    <w:p w14:paraId="17899527">
      <w:pPr>
        <w:jc w:val="center"/>
        <w:rPr>
          <w:sz w:val="72"/>
          <w:szCs w:val="72"/>
        </w:rPr>
      </w:pPr>
    </w:p>
    <w:p w14:paraId="2C1B53C6">
      <w:pPr>
        <w:jc w:val="center"/>
        <w:rPr>
          <w:sz w:val="72"/>
          <w:szCs w:val="72"/>
        </w:rPr>
      </w:pPr>
    </w:p>
    <w:p w14:paraId="5F11E64E">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0329E8F">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heme="minorEastAsia" w:hAnsiTheme="minorEastAsia"/>
          <w:sz w:val="32"/>
          <w:szCs w:val="32"/>
          <w:lang w:eastAsia="zh-CN"/>
        </w:rPr>
        <w:t>全面贯彻落实党的教育方针、推行义务教育均衡发展、坚持教书育人。</w:t>
      </w:r>
    </w:p>
    <w:p w14:paraId="09220369">
      <w:pPr>
        <w:ind w:firstLine="800" w:firstLineChars="250"/>
        <w:jc w:val="left"/>
        <w:rPr>
          <w:rFonts w:hint="eastAsia" w:ascii="宋体" w:hAnsi="宋体" w:eastAsia="宋体" w:cs="宋体"/>
          <w:sz w:val="32"/>
          <w:szCs w:val="32"/>
          <w:lang w:val="en-US" w:eastAsia="zh-CN"/>
        </w:rPr>
      </w:pPr>
      <w:r>
        <w:rPr>
          <w:rFonts w:hint="eastAsia" w:ascii="Times New Roman" w:hAnsi="Times New Roman" w:eastAsia="仿宋_GB2312" w:cs="仿宋_GB2312"/>
          <w:sz w:val="32"/>
          <w:szCs w:val="32"/>
        </w:rPr>
        <w:t>（二）</w:t>
      </w:r>
      <w:r>
        <w:rPr>
          <w:rFonts w:hint="eastAsia" w:ascii="宋体" w:hAnsi="宋体" w:eastAsia="宋体" w:cs="宋体"/>
          <w:sz w:val="32"/>
          <w:szCs w:val="32"/>
          <w:lang w:val="en-US" w:eastAsia="zh-CN"/>
        </w:rPr>
        <w:t>幼儿教育、学前教育，保教结合、促进幼儿全面发展。</w:t>
      </w:r>
    </w:p>
    <w:p w14:paraId="17CB5E82">
      <w:pPr>
        <w:jc w:val="left"/>
        <w:rPr>
          <w:rFonts w:hint="eastAsia" w:ascii="Times New Roman" w:hAnsi="Times New Roman" w:eastAsia="仿宋_GB2312" w:cs="仿宋_GB2312"/>
          <w:sz w:val="32"/>
          <w:szCs w:val="32"/>
        </w:rPr>
      </w:pPr>
    </w:p>
    <w:p w14:paraId="213635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DF5C1C4">
      <w:pPr>
        <w:widowControl/>
        <w:spacing w:line="600" w:lineRule="exact"/>
        <w:ind w:left="1280" w:hanging="1280" w:hangingChars="4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08FC0BD4">
      <w:pPr>
        <w:widowControl/>
        <w:spacing w:line="600" w:lineRule="exact"/>
        <w:ind w:left="1278" w:leftChars="456" w:hanging="320" w:hangingChars="1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val="en-US" w:eastAsia="zh-CN"/>
        </w:rPr>
        <w:t>益阳市大通湖区</w:t>
      </w:r>
      <w:r>
        <w:rPr>
          <w:rFonts w:hint="eastAsia" w:ascii="Times New Roman" w:hAnsi="Times New Roman" w:eastAsia="仿宋_GB2312" w:cs="仿宋_GB2312"/>
          <w:bCs/>
          <w:kern w:val="0"/>
          <w:sz w:val="32"/>
          <w:szCs w:val="32"/>
          <w:lang w:eastAsia="zh-CN"/>
        </w:rPr>
        <w:t>河坝镇</w:t>
      </w:r>
      <w:r>
        <w:rPr>
          <w:rFonts w:hint="eastAsia" w:ascii="Times New Roman" w:hAnsi="Times New Roman" w:eastAsia="仿宋_GB2312" w:cs="仿宋_GB2312"/>
          <w:bCs/>
          <w:kern w:val="0"/>
          <w:sz w:val="32"/>
          <w:szCs w:val="32"/>
          <w:lang w:val="en-US" w:eastAsia="zh-CN"/>
        </w:rPr>
        <w:t>老河口幼儿园</w:t>
      </w:r>
      <w:r>
        <w:rPr>
          <w:rFonts w:hint="eastAsia" w:ascii="Times New Roman" w:hAnsi="Times New Roman" w:eastAsia="仿宋_GB2312" w:cs="仿宋_GB2312"/>
          <w:bCs/>
          <w:kern w:val="0"/>
          <w:sz w:val="32"/>
          <w:szCs w:val="32"/>
        </w:rPr>
        <w:t>单位内设机构包括</w:t>
      </w:r>
      <w:r>
        <w:rPr>
          <w:rFonts w:hint="eastAsia" w:ascii="Times New Roman" w:hAnsi="Times New Roman" w:eastAsia="仿宋_GB2312" w:cs="仿宋_GB2312"/>
          <w:bCs/>
          <w:kern w:val="0"/>
          <w:sz w:val="32"/>
          <w:szCs w:val="32"/>
          <w:lang w:eastAsia="zh-CN"/>
        </w:rPr>
        <w:t>：</w:t>
      </w:r>
    </w:p>
    <w:p w14:paraId="2573CCE5">
      <w:pPr>
        <w:widowControl/>
        <w:spacing w:line="600" w:lineRule="exact"/>
        <w:ind w:left="1278" w:leftChars="456" w:hanging="320" w:hangingChars="1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1、保教部  2、后勤处 3、保健部 4、政教处</w:t>
      </w:r>
    </w:p>
    <w:p w14:paraId="4D5299C9">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0CCA7F3D">
      <w:pPr>
        <w:widowControl/>
        <w:spacing w:line="600" w:lineRule="exact"/>
        <w:ind w:firstLine="960" w:firstLineChars="3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益阳市大通湖区河坝镇</w:t>
      </w:r>
      <w:r>
        <w:rPr>
          <w:rFonts w:hint="eastAsia" w:ascii="Times New Roman" w:hAnsi="Times New Roman" w:eastAsia="仿宋_GB2312" w:cs="仿宋_GB2312"/>
          <w:bCs/>
          <w:kern w:val="0"/>
          <w:sz w:val="32"/>
          <w:szCs w:val="32"/>
          <w:lang w:val="en-US" w:eastAsia="zh-CN"/>
        </w:rPr>
        <w:t>老河口幼儿园</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益阳市大通湖区河坝镇</w:t>
      </w:r>
      <w:r>
        <w:rPr>
          <w:rFonts w:hint="eastAsia" w:ascii="Times New Roman" w:hAnsi="Times New Roman" w:eastAsia="仿宋_GB2312" w:cs="仿宋_GB2312"/>
          <w:bCs/>
          <w:kern w:val="0"/>
          <w:sz w:val="32"/>
          <w:szCs w:val="32"/>
          <w:lang w:val="en-US" w:eastAsia="zh-CN"/>
        </w:rPr>
        <w:t>老河口幼儿园</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2B235935">
      <w:pPr>
        <w:jc w:val="left"/>
        <w:rPr>
          <w:rFonts w:ascii="仿宋_GB2312" w:eastAsia="仿宋_GB2312" w:hAnsiTheme="minorEastAsia"/>
          <w:sz w:val="28"/>
          <w:szCs w:val="32"/>
        </w:rPr>
      </w:pPr>
    </w:p>
    <w:p w14:paraId="23791624">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4EB44595">
      <w:pPr>
        <w:jc w:val="center"/>
        <w:rPr>
          <w:rFonts w:ascii="黑体" w:hAnsi="黑体" w:eastAsia="黑体"/>
          <w:sz w:val="28"/>
          <w:szCs w:val="28"/>
        </w:rPr>
      </w:pPr>
    </w:p>
    <w:p w14:paraId="3F071702">
      <w:pPr>
        <w:jc w:val="center"/>
        <w:rPr>
          <w:rFonts w:ascii="黑体" w:hAnsi="黑体" w:eastAsia="黑体"/>
          <w:sz w:val="28"/>
          <w:szCs w:val="28"/>
        </w:rPr>
      </w:pPr>
    </w:p>
    <w:p w14:paraId="3500C662">
      <w:pPr>
        <w:jc w:val="center"/>
        <w:rPr>
          <w:rFonts w:ascii="黑体" w:hAnsi="黑体" w:eastAsia="黑体"/>
          <w:sz w:val="28"/>
          <w:szCs w:val="28"/>
        </w:rPr>
      </w:pPr>
    </w:p>
    <w:p w14:paraId="07BEC012">
      <w:pPr>
        <w:jc w:val="center"/>
        <w:rPr>
          <w:sz w:val="72"/>
          <w:szCs w:val="72"/>
        </w:rPr>
      </w:pPr>
    </w:p>
    <w:p w14:paraId="3C102ED4">
      <w:pPr>
        <w:jc w:val="center"/>
        <w:rPr>
          <w:sz w:val="72"/>
          <w:szCs w:val="72"/>
        </w:rPr>
      </w:pPr>
    </w:p>
    <w:p w14:paraId="43DB35E0">
      <w:pPr>
        <w:jc w:val="center"/>
        <w:rPr>
          <w:sz w:val="72"/>
          <w:szCs w:val="72"/>
        </w:rPr>
      </w:pPr>
    </w:p>
    <w:p w14:paraId="6429C000">
      <w:pPr>
        <w:jc w:val="center"/>
        <w:rPr>
          <w:sz w:val="72"/>
          <w:szCs w:val="72"/>
        </w:rPr>
      </w:pPr>
    </w:p>
    <w:p w14:paraId="1519809E">
      <w:pPr>
        <w:pStyle w:val="12"/>
        <w:jc w:val="center"/>
        <w:rPr>
          <w:rFonts w:hint="eastAsia" w:ascii="方正小标宋_GBK" w:hAnsi="方正小标宋_GBK" w:eastAsia="方正小标宋_GBK" w:cs="方正小标宋_GBK"/>
          <w:sz w:val="84"/>
          <w:szCs w:val="84"/>
        </w:rPr>
      </w:pPr>
    </w:p>
    <w:p w14:paraId="03FE8E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2"/>
        <w:jc w:val="center"/>
        <w:rPr>
          <w:rFonts w:hint="eastAsia" w:ascii="方正小标宋_GBK" w:hAnsi="方正小标宋_GBK" w:eastAsia="方正小标宋_GBK" w:cs="方正小标宋_GBK"/>
          <w:sz w:val="84"/>
          <w:szCs w:val="84"/>
        </w:rPr>
      </w:pPr>
    </w:p>
    <w:p w14:paraId="7404971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01C387C6">
      <w:pPr>
        <w:jc w:val="both"/>
        <w:rPr>
          <w:sz w:val="72"/>
          <w:szCs w:val="72"/>
        </w:rPr>
      </w:pPr>
    </w:p>
    <w:p w14:paraId="3087B82C">
      <w:pPr>
        <w:jc w:val="left"/>
        <w:rPr>
          <w:sz w:val="32"/>
          <w:szCs w:val="32"/>
        </w:rPr>
      </w:pPr>
    </w:p>
    <w:p w14:paraId="361DA11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465"/>
        <w:gridCol w:w="445"/>
        <w:gridCol w:w="4065"/>
        <w:gridCol w:w="1450"/>
        <w:gridCol w:w="1390"/>
        <w:gridCol w:w="1470"/>
        <w:gridCol w:w="1160"/>
        <w:gridCol w:w="1130"/>
        <w:gridCol w:w="1750"/>
        <w:gridCol w:w="2103"/>
      </w:tblGrid>
      <w:tr w14:paraId="6EB60DE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lang w:val="en-US" w:eastAsia="zh-CN"/>
                    </w:rPr>
                    <w:t>益阳市大通湖区河坝镇老河口幼儿园</w:t>
                  </w:r>
                  <w:r>
                    <w:rPr>
                      <w:rFonts w:hint="eastAsia"/>
                      <w:lang w:eastAsia="zh-CN"/>
                    </w:rPr>
                    <w:tab/>
                  </w:r>
                </w:p>
              </w:tc>
              <w:tc>
                <w:tcPr>
                  <w:tcW w:w="603"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3DF0">
                  <w:pPr>
                    <w:jc w:val="right"/>
                    <w:rPr>
                      <w:rFonts w:hint="default"/>
                      <w:lang w:val="en-US" w:eastAsia="zh-CN"/>
                    </w:rPr>
                  </w:pPr>
                  <w:r>
                    <w:rPr>
                      <w:rFonts w:hint="eastAsia" w:ascii="宋体" w:hAnsi="宋体" w:eastAsia="宋体" w:cs="宋体"/>
                      <w:i w:val="0"/>
                      <w:color w:val="000000"/>
                      <w:sz w:val="22"/>
                      <w:szCs w:val="22"/>
                      <w:u w:val="none"/>
                      <w:lang w:val="en-US" w:eastAsia="zh-CN"/>
                    </w:rPr>
                    <w:t>48.31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eastAsia" w:ascii="宋体" w:hAnsi="宋体" w:eastAsia="宋体" w:cs="宋体"/>
                      <w:i w:val="0"/>
                      <w:color w:val="000000"/>
                      <w:sz w:val="22"/>
                      <w:szCs w:val="22"/>
                      <w:u w:val="none"/>
                    </w:rPr>
                  </w:pP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48.31</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eastAsia" w:ascii="宋体" w:hAnsi="宋体" w:eastAsia="宋体" w:cs="宋体"/>
                      <w:i w:val="0"/>
                      <w:color w:val="000000"/>
                      <w:sz w:val="22"/>
                      <w:szCs w:val="22"/>
                      <w:u w:val="none"/>
                    </w:rPr>
                  </w:pP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0.13</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七、其他支出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0.13</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center"/>
                    <w:rPr>
                      <w:rFonts w:hint="eastAsia" w:ascii="宋体" w:hAnsi="宋体" w:eastAsia="宋体" w:cs="宋体"/>
                      <w:i w:val="0"/>
                      <w:color w:val="000000"/>
                      <w:sz w:val="22"/>
                      <w:szCs w:val="22"/>
                      <w:u w:val="none"/>
                    </w:rPr>
                  </w:pP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rPr>
                      <w:rFonts w:hint="eastAsia" w:ascii="宋体" w:hAnsi="宋体" w:eastAsia="宋体" w:cs="宋体"/>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48.44</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48.44</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rPr>
                      <w:rFonts w:hint="eastAsia" w:ascii="宋体" w:hAnsi="宋体" w:eastAsia="宋体" w:cs="宋体"/>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rPr>
                      <w:rFonts w:hint="eastAsia" w:ascii="宋体" w:hAnsi="宋体" w:eastAsia="宋体" w:cs="宋体"/>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48.44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48.44</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97" w:hRule="atLeast"/>
        </w:trPr>
        <w:tc>
          <w:tcPr>
            <w:tcW w:w="465"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445"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4065"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450"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390"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160"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130"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750"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2103"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285" w:hRule="atLeast"/>
        </w:trPr>
        <w:tc>
          <w:tcPr>
            <w:tcW w:w="91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4065"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tabs>
                <w:tab w:val="left" w:pos="355"/>
                <w:tab w:val="right" w:pos="1774"/>
              </w:tabs>
              <w:jc w:val="left"/>
              <w:rPr>
                <w:rFonts w:ascii="宋体" w:hAnsi="宋体" w:eastAsia="宋体" w:cs="宋体"/>
                <w:sz w:val="24"/>
                <w:szCs w:val="24"/>
              </w:rPr>
            </w:pPr>
            <w:r>
              <w:rPr>
                <w:rFonts w:hint="eastAsia"/>
                <w:lang w:eastAsia="zh-CN"/>
              </w:rPr>
              <w:tab/>
            </w:r>
            <w:r>
              <w:rPr>
                <w:rFonts w:hint="eastAsia"/>
                <w:lang w:val="en-US" w:eastAsia="zh-CN"/>
              </w:rPr>
              <w:t>益阳市大通湖区河坝镇老河口幼儿园</w:t>
            </w:r>
            <w:r>
              <w:rPr>
                <w:rFonts w:hint="eastAsia"/>
                <w:lang w:eastAsia="zh-CN"/>
              </w:rPr>
              <w:tab/>
            </w:r>
            <w:r>
              <w:rPr>
                <w:rFonts w:hint="eastAsia"/>
              </w:rPr>
              <w:t>　</w:t>
            </w:r>
          </w:p>
        </w:tc>
        <w:tc>
          <w:tcPr>
            <w:tcW w:w="1450"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390"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160"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130"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750"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2103"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497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4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3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1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1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21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91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40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390"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130"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2103"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910"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4065"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390"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130"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2103"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49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4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1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1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21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49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48.44</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48.13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center"/>
              <w:rPr>
                <w:rFonts w:ascii="宋体" w:hAnsi="宋体" w:eastAsia="宋体" w:cs="宋体"/>
                <w:sz w:val="24"/>
                <w:szCs w:val="24"/>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center"/>
              <w:rPr>
                <w:rFonts w:ascii="宋体" w:hAnsi="宋体" w:eastAsia="宋体" w:cs="宋体"/>
                <w:sz w:val="24"/>
                <w:szCs w:val="24"/>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center"/>
              <w:rPr>
                <w:rFonts w:ascii="宋体" w:hAnsi="宋体" w:eastAsia="宋体" w:cs="宋体"/>
                <w:sz w:val="24"/>
                <w:szCs w:val="24"/>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center"/>
              <w:rPr>
                <w:rFonts w:ascii="宋体" w:hAnsi="宋体" w:eastAsia="宋体" w:cs="宋体"/>
                <w:sz w:val="24"/>
                <w:szCs w:val="24"/>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center"/>
              <w:rPr>
                <w:rFonts w:ascii="宋体" w:hAnsi="宋体" w:eastAsia="宋体" w:cs="宋体"/>
                <w:sz w:val="24"/>
                <w:szCs w:val="24"/>
              </w:rPr>
            </w:pPr>
            <w:r>
              <w:rPr>
                <w:rFonts w:hint="eastAsia"/>
                <w:lang w:val="en-US" w:eastAsia="zh-CN"/>
              </w:rPr>
              <w:t>0.13</w:t>
            </w:r>
          </w:p>
        </w:tc>
      </w:tr>
      <w:tr w14:paraId="76755B9D">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rPr>
                <w:rFonts w:hint="default" w:ascii="宋体" w:hAnsi="宋体" w:cs="宋体" w:eastAsiaTheme="minorEastAsia"/>
                <w:sz w:val="24"/>
                <w:szCs w:val="24"/>
                <w:lang w:val="en-US" w:eastAsia="zh-CN"/>
              </w:rPr>
            </w:pPr>
            <w:r>
              <w:rPr>
                <w:rFonts w:hint="eastAsia"/>
              </w:rPr>
              <w:t>　</w:t>
            </w:r>
            <w:r>
              <w:rPr>
                <w:rFonts w:hint="eastAsia"/>
                <w:lang w:val="en-US" w:eastAsia="zh-CN"/>
              </w:rPr>
              <w:t>205</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rPr>
                <w:rFonts w:hint="eastAsia" w:ascii="宋体" w:hAnsi="宋体" w:cs="宋体" w:eastAsiaTheme="minorEastAsia"/>
                <w:sz w:val="24"/>
                <w:szCs w:val="24"/>
                <w:lang w:val="en-US" w:eastAsia="zh-CN"/>
              </w:rPr>
            </w:pPr>
            <w:r>
              <w:rPr>
                <w:rFonts w:hint="eastAsia"/>
              </w:rPr>
              <w:t>　</w:t>
            </w:r>
            <w:r>
              <w:rPr>
                <w:rFonts w:hint="eastAsia"/>
                <w:lang w:val="en-US" w:eastAsia="zh-CN"/>
              </w:rPr>
              <w:t>教育支出</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48.31</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48.31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center"/>
              <w:rPr>
                <w:rFonts w:ascii="宋体" w:hAnsi="宋体" w:eastAsia="宋体" w:cs="宋体"/>
                <w:sz w:val="24"/>
                <w:szCs w:val="24"/>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center"/>
              <w:rPr>
                <w:rFonts w:ascii="宋体" w:hAnsi="宋体" w:eastAsia="宋体" w:cs="宋体"/>
                <w:sz w:val="24"/>
                <w:szCs w:val="24"/>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center"/>
              <w:rPr>
                <w:rFonts w:ascii="宋体" w:hAnsi="宋体" w:eastAsia="宋体" w:cs="宋体"/>
                <w:sz w:val="24"/>
                <w:szCs w:val="24"/>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center"/>
              <w:rPr>
                <w:rFonts w:ascii="宋体" w:hAnsi="宋体" w:eastAsia="宋体" w:cs="宋体"/>
                <w:sz w:val="24"/>
                <w:szCs w:val="24"/>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center"/>
              <w:rPr>
                <w:rFonts w:ascii="宋体" w:hAnsi="宋体" w:eastAsia="宋体" w:cs="宋体"/>
                <w:sz w:val="24"/>
                <w:szCs w:val="24"/>
              </w:rPr>
            </w:pPr>
          </w:p>
        </w:tc>
      </w:tr>
      <w:tr w14:paraId="79032134">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rPr>
                <w:rFonts w:hint="default" w:ascii="宋体" w:hAnsi="宋体" w:cs="宋体" w:eastAsiaTheme="minorEastAsia"/>
                <w:sz w:val="24"/>
                <w:szCs w:val="24"/>
                <w:lang w:val="en-US" w:eastAsia="zh-CN"/>
              </w:rPr>
            </w:pPr>
            <w:r>
              <w:rPr>
                <w:rFonts w:hint="eastAsia"/>
              </w:rPr>
              <w:t>　</w:t>
            </w:r>
            <w:r>
              <w:rPr>
                <w:rFonts w:hint="eastAsia"/>
                <w:lang w:val="en-US" w:eastAsia="zh-CN"/>
              </w:rPr>
              <w:t>20502</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rPr>
                <w:rFonts w:hint="eastAsia" w:ascii="宋体" w:hAnsi="宋体" w:cs="宋体" w:eastAsiaTheme="minorEastAsia"/>
                <w:sz w:val="24"/>
                <w:szCs w:val="24"/>
                <w:lang w:val="en-US" w:eastAsia="zh-CN"/>
              </w:rPr>
            </w:pPr>
            <w:r>
              <w:rPr>
                <w:rFonts w:hint="eastAsia"/>
              </w:rPr>
              <w:t>　</w:t>
            </w:r>
            <w:r>
              <w:rPr>
                <w:rFonts w:hint="eastAsia"/>
                <w:lang w:val="en-US" w:eastAsia="zh-CN"/>
              </w:rPr>
              <w:t>普通教育</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jc w:val="center"/>
              <w:rPr>
                <w:rFonts w:hint="default" w:eastAsia="华文中宋" w:cs="宋体" w:asciiTheme="majorAscii" w:hAnsiTheme="majorAscii"/>
                <w:b w:val="0"/>
                <w:bCs w:val="0"/>
                <w:sz w:val="21"/>
                <w:szCs w:val="21"/>
              </w:rPr>
            </w:pPr>
            <w:r>
              <w:rPr>
                <w:rFonts w:hint="default" w:eastAsia="华文中宋" w:asciiTheme="majorAscii" w:hAnsiTheme="majorAscii"/>
                <w:b w:val="0"/>
                <w:bCs w:val="0"/>
                <w:sz w:val="21"/>
                <w:szCs w:val="21"/>
                <w:lang w:val="en-US" w:eastAsia="zh-CN"/>
              </w:rPr>
              <w:t>46.26</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46.26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center"/>
              <w:rPr>
                <w:rFonts w:ascii="宋体" w:hAnsi="宋体" w:eastAsia="宋体" w:cs="宋体"/>
                <w:sz w:val="24"/>
                <w:szCs w:val="24"/>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center"/>
              <w:rPr>
                <w:rFonts w:ascii="宋体" w:hAnsi="宋体" w:eastAsia="宋体" w:cs="宋体"/>
                <w:sz w:val="24"/>
                <w:szCs w:val="24"/>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center"/>
              <w:rPr>
                <w:rFonts w:ascii="宋体" w:hAnsi="宋体" w:eastAsia="宋体" w:cs="宋体"/>
                <w:sz w:val="24"/>
                <w:szCs w:val="24"/>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center"/>
              <w:rPr>
                <w:rFonts w:ascii="宋体" w:hAnsi="宋体" w:eastAsia="宋体" w:cs="宋体"/>
                <w:sz w:val="24"/>
                <w:szCs w:val="24"/>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center"/>
              <w:rPr>
                <w:rFonts w:ascii="宋体" w:hAnsi="宋体" w:eastAsia="宋体" w:cs="宋体"/>
                <w:sz w:val="24"/>
                <w:szCs w:val="24"/>
              </w:rPr>
            </w:pPr>
          </w:p>
        </w:tc>
      </w:tr>
      <w:tr w14:paraId="23410DAA">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rPr>
                <w:rFonts w:hint="default" w:ascii="宋体" w:hAnsi="宋体" w:cs="宋体" w:eastAsiaTheme="minorEastAsia"/>
                <w:sz w:val="24"/>
                <w:szCs w:val="24"/>
                <w:lang w:val="en-US" w:eastAsia="zh-CN"/>
              </w:rPr>
            </w:pPr>
            <w:r>
              <w:rPr>
                <w:rFonts w:hint="eastAsia"/>
              </w:rPr>
              <w:t>　</w:t>
            </w:r>
            <w:r>
              <w:rPr>
                <w:rFonts w:hint="eastAsia"/>
                <w:lang w:val="en-US" w:eastAsia="zh-CN"/>
              </w:rPr>
              <w:t>2050201</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rPr>
                <w:rFonts w:hint="eastAsia" w:ascii="宋体" w:hAnsi="宋体" w:cs="宋体" w:eastAsiaTheme="minorEastAsia"/>
                <w:sz w:val="24"/>
                <w:szCs w:val="24"/>
                <w:lang w:val="en-US" w:eastAsia="zh-CN"/>
              </w:rPr>
            </w:pPr>
            <w:r>
              <w:rPr>
                <w:rFonts w:hint="eastAsia"/>
              </w:rPr>
              <w:t>　</w:t>
            </w:r>
            <w:r>
              <w:rPr>
                <w:rFonts w:hint="eastAsia"/>
                <w:lang w:val="en-US" w:eastAsia="zh-CN"/>
              </w:rPr>
              <w:t>学前教育</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28.97</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28.97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center"/>
              <w:rPr>
                <w:rFonts w:ascii="宋体" w:hAnsi="宋体" w:eastAsia="宋体" w:cs="宋体"/>
                <w:sz w:val="24"/>
                <w:szCs w:val="24"/>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center"/>
              <w:rPr>
                <w:rFonts w:ascii="宋体" w:hAnsi="宋体" w:eastAsia="宋体" w:cs="宋体"/>
                <w:sz w:val="24"/>
                <w:szCs w:val="24"/>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center"/>
              <w:rPr>
                <w:rFonts w:ascii="宋体" w:hAnsi="宋体" w:eastAsia="宋体" w:cs="宋体"/>
                <w:sz w:val="24"/>
                <w:szCs w:val="24"/>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center"/>
              <w:rPr>
                <w:rFonts w:ascii="宋体" w:hAnsi="宋体" w:eastAsia="宋体" w:cs="宋体"/>
                <w:sz w:val="24"/>
                <w:szCs w:val="24"/>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center"/>
              <w:rPr>
                <w:rFonts w:ascii="宋体" w:hAnsi="宋体" w:eastAsia="宋体" w:cs="宋体"/>
                <w:sz w:val="24"/>
                <w:szCs w:val="24"/>
              </w:rPr>
            </w:pPr>
          </w:p>
        </w:tc>
      </w:tr>
      <w:tr w14:paraId="77DE44D8">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6FE2A">
            <w:pPr>
              <w:rPr>
                <w:rFonts w:hint="default" w:ascii="宋体" w:hAnsi="宋体" w:cs="宋体" w:eastAsiaTheme="minorEastAsia"/>
                <w:sz w:val="24"/>
                <w:szCs w:val="24"/>
                <w:lang w:val="en-US" w:eastAsia="zh-CN"/>
              </w:rPr>
            </w:pPr>
            <w:r>
              <w:rPr>
                <w:rFonts w:hint="eastAsia"/>
              </w:rPr>
              <w:t>　</w:t>
            </w:r>
            <w:r>
              <w:rPr>
                <w:rFonts w:hint="eastAsia"/>
                <w:lang w:val="en-US" w:eastAsia="zh-CN"/>
              </w:rPr>
              <w:t>2050202</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8D3E4">
            <w:pPr>
              <w:rPr>
                <w:rFonts w:hint="eastAsia" w:ascii="宋体" w:hAnsi="宋体" w:cs="宋体" w:eastAsiaTheme="minorEastAsia"/>
                <w:sz w:val="24"/>
                <w:szCs w:val="24"/>
                <w:lang w:val="en-US" w:eastAsia="zh-CN"/>
              </w:rPr>
            </w:pPr>
            <w:r>
              <w:rPr>
                <w:rFonts w:hint="eastAsia"/>
              </w:rPr>
              <w:t>　</w:t>
            </w:r>
            <w:r>
              <w:rPr>
                <w:rFonts w:hint="eastAsia"/>
                <w:lang w:val="en-US" w:eastAsia="zh-CN"/>
              </w:rPr>
              <w:t>小学教育</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A0DB">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0.36</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4C91E">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0.36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jc w:val="center"/>
              <w:rPr>
                <w:rFonts w:ascii="宋体" w:hAnsi="宋体" w:eastAsia="宋体" w:cs="宋体"/>
                <w:sz w:val="24"/>
                <w:szCs w:val="24"/>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7EB2">
            <w:pPr>
              <w:jc w:val="center"/>
              <w:rPr>
                <w:rFonts w:ascii="宋体" w:hAnsi="宋体" w:eastAsia="宋体" w:cs="宋体"/>
                <w:sz w:val="24"/>
                <w:szCs w:val="24"/>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jc w:val="center"/>
              <w:rPr>
                <w:rFonts w:ascii="宋体" w:hAnsi="宋体" w:eastAsia="宋体" w:cs="宋体"/>
                <w:sz w:val="24"/>
                <w:szCs w:val="24"/>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jc w:val="center"/>
              <w:rPr>
                <w:rFonts w:ascii="宋体" w:hAnsi="宋体" w:eastAsia="宋体" w:cs="宋体"/>
                <w:sz w:val="24"/>
                <w:szCs w:val="24"/>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jc w:val="center"/>
              <w:rPr>
                <w:rFonts w:ascii="宋体" w:hAnsi="宋体" w:eastAsia="宋体" w:cs="宋体"/>
                <w:sz w:val="24"/>
                <w:szCs w:val="24"/>
              </w:rPr>
            </w:pPr>
          </w:p>
        </w:tc>
      </w:tr>
      <w:tr w14:paraId="2EECE484">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60CDD">
            <w:pPr>
              <w:rPr>
                <w:rFonts w:hint="default" w:ascii="宋体" w:hAnsi="宋体" w:cs="宋体" w:eastAsiaTheme="minorEastAsia"/>
                <w:sz w:val="24"/>
                <w:szCs w:val="24"/>
                <w:lang w:val="en-US" w:eastAsia="zh-CN"/>
              </w:rPr>
            </w:pPr>
            <w:r>
              <w:rPr>
                <w:rFonts w:hint="eastAsia"/>
              </w:rPr>
              <w:t>　</w:t>
            </w:r>
            <w:r>
              <w:rPr>
                <w:rFonts w:hint="eastAsia"/>
                <w:lang w:val="en-US" w:eastAsia="zh-CN"/>
              </w:rPr>
              <w:t>2050299</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C90F">
            <w:pPr>
              <w:rPr>
                <w:rFonts w:hint="default" w:ascii="宋体" w:hAnsi="宋体" w:cs="宋体" w:eastAsiaTheme="minorEastAsia"/>
                <w:sz w:val="24"/>
                <w:szCs w:val="24"/>
                <w:lang w:val="en-US" w:eastAsia="zh-CN"/>
              </w:rPr>
            </w:pPr>
            <w:r>
              <w:rPr>
                <w:rFonts w:hint="eastAsia"/>
              </w:rPr>
              <w:t>　</w:t>
            </w:r>
            <w:r>
              <w:rPr>
                <w:rFonts w:hint="eastAsia"/>
                <w:lang w:val="en-US" w:eastAsia="zh-CN"/>
              </w:rPr>
              <w:t>其他普通教育支出</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476CD">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16.93</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FEA62">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16.93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jc w:val="center"/>
              <w:rPr>
                <w:rFonts w:ascii="宋体" w:hAnsi="宋体" w:eastAsia="宋体" w:cs="宋体"/>
                <w:sz w:val="24"/>
                <w:szCs w:val="24"/>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2166A">
            <w:pPr>
              <w:jc w:val="center"/>
              <w:rPr>
                <w:rFonts w:ascii="宋体" w:hAnsi="宋体" w:eastAsia="宋体" w:cs="宋体"/>
                <w:sz w:val="24"/>
                <w:szCs w:val="24"/>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jc w:val="center"/>
              <w:rPr>
                <w:rFonts w:ascii="宋体" w:hAnsi="宋体" w:eastAsia="宋体" w:cs="宋体"/>
                <w:sz w:val="24"/>
                <w:szCs w:val="24"/>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jc w:val="center"/>
              <w:rPr>
                <w:rFonts w:ascii="宋体" w:hAnsi="宋体" w:eastAsia="宋体" w:cs="宋体"/>
                <w:sz w:val="24"/>
                <w:szCs w:val="24"/>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jc w:val="center"/>
              <w:rPr>
                <w:rFonts w:ascii="宋体" w:hAnsi="宋体" w:eastAsia="宋体" w:cs="宋体"/>
                <w:sz w:val="24"/>
                <w:szCs w:val="24"/>
              </w:rPr>
            </w:pPr>
          </w:p>
        </w:tc>
      </w:tr>
      <w:tr w14:paraId="6F3E3AD2">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7F404">
            <w:pPr>
              <w:rPr>
                <w:rFonts w:hint="default" w:ascii="宋体" w:hAnsi="宋体" w:cs="宋体" w:eastAsiaTheme="minorEastAsia"/>
                <w:sz w:val="24"/>
                <w:szCs w:val="24"/>
                <w:lang w:val="en-US" w:eastAsia="zh-CN"/>
              </w:rPr>
            </w:pPr>
            <w:r>
              <w:rPr>
                <w:rFonts w:hint="eastAsia"/>
              </w:rPr>
              <w:t>　</w:t>
            </w:r>
            <w:r>
              <w:rPr>
                <w:rFonts w:hint="eastAsia"/>
                <w:lang w:val="en-US" w:eastAsia="zh-CN"/>
              </w:rPr>
              <w:t>20509</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1FC74">
            <w:pPr>
              <w:rPr>
                <w:rFonts w:hint="default" w:ascii="宋体" w:hAnsi="宋体" w:cs="宋体" w:eastAsiaTheme="minorEastAsia"/>
                <w:sz w:val="24"/>
                <w:szCs w:val="24"/>
                <w:lang w:val="en-US" w:eastAsia="zh-CN"/>
              </w:rPr>
            </w:pPr>
            <w:r>
              <w:rPr>
                <w:rFonts w:hint="eastAsia"/>
              </w:rPr>
              <w:t>　</w:t>
            </w:r>
            <w:r>
              <w:rPr>
                <w:rFonts w:hint="eastAsia"/>
                <w:lang w:val="en-US" w:eastAsia="zh-CN"/>
              </w:rPr>
              <w:t>教育费附加安排的支出</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E82F">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2.05</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706FF">
            <w:pPr>
              <w:jc w:val="center"/>
              <w:rPr>
                <w:rFonts w:hint="default" w:eastAsia="宋体" w:cs="宋体" w:asciiTheme="majorAscii" w:hAnsiTheme="majorAscii"/>
                <w:b w:val="0"/>
                <w:bCs w:val="0"/>
                <w:sz w:val="21"/>
                <w:szCs w:val="21"/>
              </w:rPr>
            </w:pPr>
            <w:r>
              <w:rPr>
                <w:rFonts w:hint="default" w:asciiTheme="majorAscii" w:hAnsiTheme="majorAscii"/>
                <w:b w:val="0"/>
                <w:bCs w:val="0"/>
                <w:sz w:val="21"/>
                <w:szCs w:val="21"/>
                <w:lang w:val="en-US" w:eastAsia="zh-CN"/>
              </w:rPr>
              <w:t>2.05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E1A2">
            <w:pPr>
              <w:jc w:val="center"/>
              <w:rPr>
                <w:rFonts w:ascii="宋体" w:hAnsi="宋体" w:eastAsia="宋体" w:cs="宋体"/>
                <w:sz w:val="24"/>
                <w:szCs w:val="24"/>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B9F1">
            <w:pPr>
              <w:jc w:val="center"/>
              <w:rPr>
                <w:rFonts w:ascii="宋体" w:hAnsi="宋体" w:eastAsia="宋体" w:cs="宋体"/>
                <w:sz w:val="24"/>
                <w:szCs w:val="24"/>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D637">
            <w:pPr>
              <w:jc w:val="center"/>
              <w:rPr>
                <w:rFonts w:ascii="宋体" w:hAnsi="宋体" w:eastAsia="宋体" w:cs="宋体"/>
                <w:sz w:val="24"/>
                <w:szCs w:val="24"/>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4635">
            <w:pPr>
              <w:jc w:val="center"/>
              <w:rPr>
                <w:rFonts w:ascii="宋体" w:hAnsi="宋体" w:eastAsia="宋体" w:cs="宋体"/>
                <w:sz w:val="24"/>
                <w:szCs w:val="24"/>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50D0">
            <w:pPr>
              <w:jc w:val="center"/>
              <w:rPr>
                <w:rFonts w:ascii="宋体" w:hAnsi="宋体" w:eastAsia="宋体" w:cs="宋体"/>
                <w:sz w:val="24"/>
                <w:szCs w:val="24"/>
              </w:rPr>
            </w:pPr>
          </w:p>
        </w:tc>
      </w:tr>
      <w:tr w14:paraId="0F6F58B8">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BDD7AF">
            <w:pPr>
              <w:rPr>
                <w:rFonts w:hint="default" w:eastAsiaTheme="minorEastAsia"/>
                <w:lang w:val="en-US" w:eastAsia="zh-CN"/>
              </w:rPr>
            </w:pPr>
            <w:r>
              <w:rPr>
                <w:rFonts w:hint="eastAsia"/>
                <w:lang w:val="en-US" w:eastAsia="zh-CN"/>
              </w:rPr>
              <w:t>2050999</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432CF">
            <w:pPr>
              <w:rPr>
                <w:rFonts w:hint="default" w:eastAsiaTheme="minorEastAsia"/>
                <w:lang w:val="en-US" w:eastAsia="zh-CN"/>
              </w:rPr>
            </w:pPr>
            <w:r>
              <w:rPr>
                <w:rFonts w:hint="eastAsia"/>
                <w:lang w:val="en-US" w:eastAsia="zh-CN"/>
              </w:rPr>
              <w:t>其他教育费附加安排的支出</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41226">
            <w:pPr>
              <w:jc w:val="center"/>
              <w:rPr>
                <w:rFonts w:hint="default" w:asciiTheme="majorAscii" w:hAnsiTheme="majorAscii" w:eastAsiaTheme="minorEastAsia"/>
                <w:b w:val="0"/>
                <w:bCs w:val="0"/>
                <w:sz w:val="21"/>
                <w:szCs w:val="21"/>
                <w:lang w:val="en-US" w:eastAsia="zh-CN"/>
              </w:rPr>
            </w:pPr>
            <w:r>
              <w:rPr>
                <w:rFonts w:hint="default" w:asciiTheme="majorAscii" w:hAnsiTheme="majorAscii"/>
                <w:b w:val="0"/>
                <w:bCs w:val="0"/>
                <w:sz w:val="21"/>
                <w:szCs w:val="21"/>
                <w:lang w:val="en-US" w:eastAsia="zh-CN"/>
              </w:rPr>
              <w:t>2.05</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63062">
            <w:pPr>
              <w:jc w:val="center"/>
              <w:rPr>
                <w:rFonts w:hint="default" w:asciiTheme="majorAscii" w:hAnsiTheme="majorAscii" w:eastAsiaTheme="minorEastAsia"/>
                <w:b w:val="0"/>
                <w:bCs w:val="0"/>
                <w:sz w:val="21"/>
                <w:szCs w:val="21"/>
                <w:lang w:val="en-US" w:eastAsia="zh-CN"/>
              </w:rPr>
            </w:pPr>
            <w:r>
              <w:rPr>
                <w:rFonts w:hint="default" w:asciiTheme="majorAscii" w:hAnsiTheme="majorAscii"/>
                <w:b w:val="0"/>
                <w:bCs w:val="0"/>
                <w:sz w:val="21"/>
                <w:szCs w:val="21"/>
                <w:lang w:val="en-US" w:eastAsia="zh-CN"/>
              </w:rPr>
              <w:t>2.05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371B3">
            <w:pPr>
              <w:jc w:val="center"/>
              <w:rPr>
                <w:rFonts w:hint="eastAsia"/>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22458">
            <w:pPr>
              <w:jc w:val="center"/>
              <w:rPr>
                <w:rFonts w:hint="eastAsia"/>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6FE8A">
            <w:pPr>
              <w:jc w:val="center"/>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7D584">
            <w:pPr>
              <w:jc w:val="center"/>
              <w:rPr>
                <w:rFonts w:hint="eastAsia"/>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0DF85">
            <w:pPr>
              <w:jc w:val="center"/>
              <w:rPr>
                <w:rFonts w:hint="eastAsia"/>
              </w:rPr>
            </w:pPr>
          </w:p>
        </w:tc>
      </w:tr>
      <w:tr w14:paraId="198EF706">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D12E8">
            <w:pPr>
              <w:rPr>
                <w:rFonts w:hint="default" w:eastAsiaTheme="minorEastAsia"/>
                <w:lang w:val="en-US" w:eastAsia="zh-CN"/>
              </w:rPr>
            </w:pPr>
            <w:r>
              <w:rPr>
                <w:rFonts w:hint="eastAsia"/>
                <w:lang w:val="en-US" w:eastAsia="zh-CN"/>
              </w:rPr>
              <w:t>229</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84FD2">
            <w:pPr>
              <w:rPr>
                <w:rFonts w:hint="eastAsia" w:eastAsiaTheme="minorEastAsia"/>
                <w:lang w:val="en-US" w:eastAsia="zh-CN"/>
              </w:rPr>
            </w:pPr>
            <w:r>
              <w:rPr>
                <w:rFonts w:hint="eastAsia"/>
                <w:lang w:val="en-US" w:eastAsia="zh-CN"/>
              </w:rPr>
              <w:t>其他支出</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C59CD">
            <w:pPr>
              <w:jc w:val="center"/>
              <w:rPr>
                <w:rFonts w:hint="default" w:asciiTheme="majorAscii" w:hAnsiTheme="majorAscii" w:eastAsiaTheme="minorEastAsia"/>
                <w:b w:val="0"/>
                <w:bCs w:val="0"/>
                <w:sz w:val="21"/>
                <w:szCs w:val="21"/>
                <w:lang w:val="en-US" w:eastAsia="zh-CN"/>
              </w:rPr>
            </w:pPr>
            <w:r>
              <w:rPr>
                <w:rFonts w:hint="default" w:asciiTheme="majorAscii" w:hAnsiTheme="majorAscii"/>
                <w:b w:val="0"/>
                <w:bCs w:val="0"/>
                <w:sz w:val="21"/>
                <w:szCs w:val="21"/>
                <w:lang w:val="en-US" w:eastAsia="zh-CN"/>
              </w:rPr>
              <w:t>0.13</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2B99A">
            <w:pPr>
              <w:jc w:val="center"/>
              <w:rPr>
                <w:rFonts w:hint="default" w:asciiTheme="majorAscii" w:hAnsiTheme="majorAscii"/>
                <w:b w:val="0"/>
                <w:bCs w:val="0"/>
                <w:sz w:val="21"/>
                <w:szCs w:val="21"/>
              </w:rPr>
            </w:pP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3D1C8">
            <w:pPr>
              <w:jc w:val="center"/>
              <w:rPr>
                <w:rFonts w:hint="eastAsia"/>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E0F56">
            <w:pPr>
              <w:jc w:val="center"/>
              <w:rPr>
                <w:rFonts w:hint="eastAsia"/>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FCB05">
            <w:pPr>
              <w:jc w:val="center"/>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F352D">
            <w:pPr>
              <w:jc w:val="center"/>
              <w:rPr>
                <w:rFonts w:hint="eastAsia"/>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A43DA">
            <w:pPr>
              <w:jc w:val="center"/>
              <w:rPr>
                <w:rFonts w:hint="default" w:eastAsiaTheme="minorEastAsia"/>
                <w:lang w:val="en-US" w:eastAsia="zh-CN"/>
              </w:rPr>
            </w:pPr>
            <w:r>
              <w:rPr>
                <w:rFonts w:hint="eastAsia"/>
                <w:lang w:val="en-US" w:eastAsia="zh-CN"/>
              </w:rPr>
              <w:t>0.13</w:t>
            </w:r>
          </w:p>
        </w:tc>
      </w:tr>
      <w:tr w14:paraId="2277F677">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BA8BF">
            <w:pPr>
              <w:rPr>
                <w:rFonts w:hint="default" w:eastAsiaTheme="minorEastAsia"/>
                <w:lang w:val="en-US" w:eastAsia="zh-CN"/>
              </w:rPr>
            </w:pPr>
            <w:r>
              <w:rPr>
                <w:rFonts w:hint="eastAsia"/>
                <w:lang w:val="en-US" w:eastAsia="zh-CN"/>
              </w:rPr>
              <w:t>22999</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7CE9C">
            <w:pPr>
              <w:rPr>
                <w:rFonts w:hint="eastAsia" w:eastAsiaTheme="minorEastAsia"/>
                <w:lang w:val="en-US" w:eastAsia="zh-CN"/>
              </w:rPr>
            </w:pPr>
            <w:r>
              <w:rPr>
                <w:rFonts w:hint="eastAsia"/>
                <w:lang w:val="en-US" w:eastAsia="zh-CN"/>
              </w:rPr>
              <w:t>其他支出</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DDA30">
            <w:pPr>
              <w:jc w:val="center"/>
              <w:rPr>
                <w:rFonts w:hint="default" w:asciiTheme="majorAscii" w:hAnsiTheme="majorAscii" w:eastAsiaTheme="minorEastAsia"/>
                <w:b w:val="0"/>
                <w:bCs w:val="0"/>
                <w:sz w:val="21"/>
                <w:szCs w:val="21"/>
                <w:lang w:val="en-US" w:eastAsia="zh-CN"/>
              </w:rPr>
            </w:pPr>
            <w:r>
              <w:rPr>
                <w:rFonts w:hint="default" w:asciiTheme="majorAscii" w:hAnsiTheme="majorAscii"/>
                <w:b w:val="0"/>
                <w:bCs w:val="0"/>
                <w:sz w:val="21"/>
                <w:szCs w:val="21"/>
                <w:lang w:val="en-US" w:eastAsia="zh-CN"/>
              </w:rPr>
              <w:t>0.13</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BEE59">
            <w:pPr>
              <w:jc w:val="center"/>
              <w:rPr>
                <w:rFonts w:hint="default" w:asciiTheme="majorAscii" w:hAnsiTheme="majorAscii"/>
                <w:b w:val="0"/>
                <w:bCs w:val="0"/>
                <w:sz w:val="21"/>
                <w:szCs w:val="21"/>
              </w:rPr>
            </w:pP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6A0D2">
            <w:pPr>
              <w:jc w:val="center"/>
              <w:rPr>
                <w:rFonts w:hint="eastAsia"/>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739FF">
            <w:pPr>
              <w:jc w:val="center"/>
              <w:rPr>
                <w:rFonts w:hint="eastAsia"/>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5E0AD">
            <w:pPr>
              <w:jc w:val="center"/>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1BF25">
            <w:pPr>
              <w:jc w:val="center"/>
              <w:rPr>
                <w:rFonts w:hint="eastAsia"/>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4D55B">
            <w:pPr>
              <w:jc w:val="center"/>
              <w:rPr>
                <w:rFonts w:hint="default" w:eastAsiaTheme="minorEastAsia"/>
                <w:lang w:val="en-US" w:eastAsia="zh-CN"/>
              </w:rPr>
            </w:pPr>
            <w:r>
              <w:rPr>
                <w:rFonts w:hint="eastAsia"/>
                <w:lang w:val="en-US" w:eastAsia="zh-CN"/>
              </w:rPr>
              <w:t>0.13</w:t>
            </w:r>
          </w:p>
        </w:tc>
      </w:tr>
      <w:tr w14:paraId="337F1A93">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C3EF16">
            <w:pPr>
              <w:rPr>
                <w:rFonts w:hint="default"/>
                <w:lang w:val="en-US" w:eastAsia="zh-CN"/>
              </w:rPr>
            </w:pPr>
            <w:r>
              <w:rPr>
                <w:rFonts w:hint="eastAsia"/>
                <w:lang w:val="en-US" w:eastAsia="zh-CN"/>
              </w:rPr>
              <w:t>2299999</w:t>
            </w:r>
          </w:p>
        </w:tc>
        <w:tc>
          <w:tcPr>
            <w:tcW w:w="4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174187">
            <w:pPr>
              <w:rPr>
                <w:rFonts w:hint="eastAsia" w:eastAsiaTheme="minorEastAsia"/>
                <w:lang w:val="en-US" w:eastAsia="zh-CN"/>
              </w:rPr>
            </w:pPr>
            <w:r>
              <w:rPr>
                <w:rFonts w:hint="eastAsia"/>
                <w:lang w:val="en-US" w:eastAsia="zh-CN"/>
              </w:rPr>
              <w:t>其他支出</w:t>
            </w:r>
          </w:p>
        </w:tc>
        <w:tc>
          <w:tcPr>
            <w:tcW w:w="14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08B8E">
            <w:pPr>
              <w:jc w:val="center"/>
              <w:rPr>
                <w:rFonts w:hint="default" w:asciiTheme="majorAscii" w:hAnsiTheme="majorAscii" w:eastAsiaTheme="minorEastAsia"/>
                <w:b w:val="0"/>
                <w:bCs w:val="0"/>
                <w:sz w:val="21"/>
                <w:szCs w:val="21"/>
                <w:lang w:val="en-US" w:eastAsia="zh-CN"/>
              </w:rPr>
            </w:pPr>
            <w:r>
              <w:rPr>
                <w:rFonts w:hint="default" w:asciiTheme="majorAscii" w:hAnsiTheme="majorAscii"/>
                <w:b w:val="0"/>
                <w:bCs w:val="0"/>
                <w:sz w:val="21"/>
                <w:szCs w:val="21"/>
                <w:lang w:val="en-US" w:eastAsia="zh-CN"/>
              </w:rPr>
              <w:t>0.13</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C02D9">
            <w:pPr>
              <w:jc w:val="center"/>
              <w:rPr>
                <w:rFonts w:hint="default" w:asciiTheme="majorAscii" w:hAnsiTheme="majorAscii"/>
                <w:b w:val="0"/>
                <w:bCs w:val="0"/>
                <w:sz w:val="21"/>
                <w:szCs w:val="21"/>
              </w:rPr>
            </w:pP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37292">
            <w:pPr>
              <w:jc w:val="center"/>
              <w:rPr>
                <w:rFonts w:hint="eastAsia"/>
              </w:rPr>
            </w:pP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C8C0D">
            <w:pPr>
              <w:jc w:val="center"/>
              <w:rPr>
                <w:rFonts w:hint="eastAsia"/>
              </w:rPr>
            </w:pPr>
          </w:p>
        </w:tc>
        <w:tc>
          <w:tcPr>
            <w:tcW w:w="11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E79C9">
            <w:pPr>
              <w:jc w:val="center"/>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CBB35">
            <w:pPr>
              <w:jc w:val="center"/>
              <w:rPr>
                <w:rFonts w:hint="eastAsia"/>
              </w:rPr>
            </w:pPr>
          </w:p>
        </w:tc>
        <w:tc>
          <w:tcPr>
            <w:tcW w:w="21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1613E">
            <w:pPr>
              <w:jc w:val="center"/>
              <w:rPr>
                <w:rFonts w:hint="default" w:eastAsiaTheme="minorEastAsia"/>
                <w:lang w:val="en-US" w:eastAsia="zh-CN"/>
              </w:rPr>
            </w:pPr>
            <w:r>
              <w:rPr>
                <w:rFonts w:hint="eastAsia"/>
                <w:lang w:val="en-US" w:eastAsia="zh-CN"/>
              </w:rPr>
              <w:t>0.13</w:t>
            </w: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r w14:paraId="0356C17B">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982795E">
            <w:pPr>
              <w:rPr>
                <w:rFonts w:hint="eastAsia"/>
              </w:rPr>
            </w:pPr>
          </w:p>
        </w:tc>
      </w:tr>
    </w:tbl>
    <w:p w14:paraId="776C42BD">
      <w:pPr>
        <w:widowControl/>
        <w:jc w:val="left"/>
        <w:rPr>
          <w:rFonts w:ascii="Times New Roman" w:hAnsi="Times New Roman" w:eastAsia="方正小标宋_GBK" w:cs="Times New Roman"/>
          <w:color w:val="000000"/>
          <w:kern w:val="0"/>
          <w:sz w:val="36"/>
          <w:szCs w:val="36"/>
        </w:rPr>
      </w:pPr>
    </w:p>
    <w:tbl>
      <w:tblPr>
        <w:tblStyle w:val="8"/>
        <w:tblW w:w="15570" w:type="dxa"/>
        <w:tblInd w:w="49" w:type="dxa"/>
        <w:tblLayout w:type="fixed"/>
        <w:tblCellMar>
          <w:top w:w="32" w:type="dxa"/>
          <w:left w:w="64" w:type="dxa"/>
          <w:bottom w:w="32" w:type="dxa"/>
          <w:right w:w="64" w:type="dxa"/>
        </w:tblCellMar>
      </w:tblPr>
      <w:tblGrid>
        <w:gridCol w:w="44"/>
        <w:gridCol w:w="1412"/>
        <w:gridCol w:w="264"/>
        <w:gridCol w:w="1875"/>
        <w:gridCol w:w="436"/>
        <w:gridCol w:w="1078"/>
        <w:gridCol w:w="67"/>
        <w:gridCol w:w="1668"/>
        <w:gridCol w:w="1488"/>
        <w:gridCol w:w="188"/>
        <w:gridCol w:w="632"/>
        <w:gridCol w:w="435"/>
        <w:gridCol w:w="281"/>
        <w:gridCol w:w="1292"/>
        <w:gridCol w:w="436"/>
        <w:gridCol w:w="958"/>
        <w:gridCol w:w="602"/>
        <w:gridCol w:w="792"/>
        <w:gridCol w:w="1573"/>
        <w:gridCol w:w="49"/>
      </w:tblGrid>
      <w:tr w14:paraId="0DF32849">
        <w:tblPrEx>
          <w:tblCellMar>
            <w:top w:w="32" w:type="dxa"/>
            <w:left w:w="64" w:type="dxa"/>
            <w:bottom w:w="32" w:type="dxa"/>
            <w:right w:w="64" w:type="dxa"/>
          </w:tblCellMar>
        </w:tblPrEx>
        <w:trPr>
          <w:gridBefore w:val="1"/>
          <w:wBefore w:w="44" w:type="dxa"/>
          <w:trHeight w:val="0" w:hRule="atLeast"/>
        </w:trPr>
        <w:tc>
          <w:tcPr>
            <w:tcW w:w="15526" w:type="dxa"/>
            <w:gridSpan w:val="19"/>
            <w:tcBorders>
              <w:top w:val="nil"/>
              <w:left w:val="nil"/>
              <w:bottom w:val="nil"/>
              <w:right w:val="nil"/>
            </w:tcBorders>
            <w:shd w:val="clear" w:color="auto" w:fill="auto"/>
            <w:noWrap/>
            <w:vAlign w:val="center"/>
          </w:tcPr>
          <w:p w14:paraId="14EBC2D0">
            <w:pPr>
              <w:widowControl/>
              <w:snapToGrid w:val="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3FF3565">
        <w:tblPrEx>
          <w:tblCellMar>
            <w:top w:w="32" w:type="dxa"/>
            <w:left w:w="64" w:type="dxa"/>
            <w:bottom w:w="32" w:type="dxa"/>
            <w:right w:w="64" w:type="dxa"/>
          </w:tblCellMar>
        </w:tblPrEx>
        <w:trPr>
          <w:gridBefore w:val="1"/>
          <w:wBefore w:w="44" w:type="dxa"/>
          <w:trHeight w:val="471" w:hRule="atLeast"/>
        </w:trPr>
        <w:tc>
          <w:tcPr>
            <w:tcW w:w="1412" w:type="dxa"/>
            <w:tcBorders>
              <w:top w:val="nil"/>
              <w:left w:val="nil"/>
              <w:bottom w:val="nil"/>
              <w:right w:val="nil"/>
            </w:tcBorders>
            <w:shd w:val="clear" w:color="000000" w:fill="FFFFFF"/>
            <w:noWrap/>
            <w:vAlign w:val="center"/>
          </w:tcPr>
          <w:p w14:paraId="4393CB21">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4" w:type="dxa"/>
            <w:tcBorders>
              <w:top w:val="nil"/>
              <w:left w:val="nil"/>
              <w:bottom w:val="nil"/>
              <w:right w:val="nil"/>
            </w:tcBorders>
            <w:shd w:val="clear" w:color="000000" w:fill="FFFFFF"/>
            <w:noWrap/>
            <w:vAlign w:val="center"/>
          </w:tcPr>
          <w:p w14:paraId="5BC02841">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56" w:type="dxa"/>
            <w:gridSpan w:val="4"/>
            <w:tcBorders>
              <w:top w:val="nil"/>
              <w:left w:val="nil"/>
              <w:bottom w:val="nil"/>
              <w:right w:val="nil"/>
            </w:tcBorders>
            <w:shd w:val="clear" w:color="000000" w:fill="FFFFFF"/>
            <w:noWrap/>
            <w:vAlign w:val="center"/>
          </w:tcPr>
          <w:p w14:paraId="125ADBFC">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8" w:type="dxa"/>
            <w:tcBorders>
              <w:top w:val="nil"/>
              <w:left w:val="nil"/>
              <w:bottom w:val="nil"/>
              <w:right w:val="nil"/>
            </w:tcBorders>
            <w:shd w:val="clear" w:color="000000" w:fill="FFFFFF"/>
            <w:noWrap/>
            <w:vAlign w:val="center"/>
          </w:tcPr>
          <w:p w14:paraId="7AD581E0">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14:paraId="3F232315">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6" w:type="dxa"/>
            <w:gridSpan w:val="4"/>
            <w:tcBorders>
              <w:top w:val="nil"/>
              <w:left w:val="nil"/>
              <w:bottom w:val="nil"/>
              <w:right w:val="nil"/>
            </w:tcBorders>
            <w:shd w:val="clear" w:color="000000" w:fill="FFFFFF"/>
            <w:noWrap/>
            <w:vAlign w:val="center"/>
          </w:tcPr>
          <w:p w14:paraId="7946C213">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gridSpan w:val="2"/>
            <w:tcBorders>
              <w:top w:val="nil"/>
              <w:left w:val="nil"/>
              <w:bottom w:val="nil"/>
              <w:right w:val="nil"/>
            </w:tcBorders>
            <w:shd w:val="clear" w:color="000000" w:fill="FFFFFF"/>
            <w:noWrap/>
            <w:vAlign w:val="center"/>
          </w:tcPr>
          <w:p w14:paraId="1B27FA6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nil"/>
              <w:right w:val="nil"/>
            </w:tcBorders>
            <w:shd w:val="clear" w:color="000000" w:fill="FFFFFF"/>
            <w:noWrap/>
            <w:vAlign w:val="center"/>
          </w:tcPr>
          <w:p w14:paraId="4BA52203">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gridSpan w:val="3"/>
            <w:tcBorders>
              <w:top w:val="nil"/>
              <w:left w:val="nil"/>
              <w:bottom w:val="nil"/>
              <w:right w:val="nil"/>
            </w:tcBorders>
            <w:shd w:val="clear" w:color="000000" w:fill="FFFFFF"/>
            <w:noWrap/>
            <w:vAlign w:val="center"/>
          </w:tcPr>
          <w:p w14:paraId="1E063FF7">
            <w:pPr>
              <w:widowControl/>
              <w:snapToGrid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F855AEE">
        <w:tblPrEx>
          <w:tblCellMar>
            <w:top w:w="32" w:type="dxa"/>
            <w:left w:w="64" w:type="dxa"/>
            <w:bottom w:w="32" w:type="dxa"/>
            <w:right w:w="64" w:type="dxa"/>
          </w:tblCellMar>
        </w:tblPrEx>
        <w:trPr>
          <w:gridBefore w:val="1"/>
          <w:wBefore w:w="44" w:type="dxa"/>
          <w:trHeight w:val="518" w:hRule="atLeast"/>
        </w:trPr>
        <w:tc>
          <w:tcPr>
            <w:tcW w:w="5132" w:type="dxa"/>
            <w:gridSpan w:val="6"/>
            <w:tcBorders>
              <w:top w:val="nil"/>
              <w:left w:val="nil"/>
              <w:bottom w:val="nil"/>
              <w:right w:val="nil"/>
            </w:tcBorders>
            <w:shd w:val="clear" w:color="000000" w:fill="FFFFFF"/>
            <w:noWrap/>
            <w:vAlign w:val="center"/>
          </w:tcPr>
          <w:p w14:paraId="5AAC0DA7">
            <w:pPr>
              <w:widowControl/>
              <w:snapToGrid w:val="0"/>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益阳市大通湖区河坝镇</w:t>
            </w:r>
            <w:r>
              <w:rPr>
                <w:rFonts w:hint="eastAsia" w:ascii="宋体" w:hAnsi="宋体" w:eastAsia="宋体" w:cs="宋体"/>
                <w:color w:val="000000"/>
                <w:kern w:val="0"/>
                <w:sz w:val="20"/>
                <w:szCs w:val="20"/>
                <w:lang w:val="en-US" w:eastAsia="zh-CN"/>
              </w:rPr>
              <w:t>老河口幼儿园</w:t>
            </w:r>
          </w:p>
          <w:p w14:paraId="5571EE6B">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8" w:type="dxa"/>
            <w:tcBorders>
              <w:top w:val="nil"/>
              <w:left w:val="nil"/>
              <w:bottom w:val="nil"/>
              <w:right w:val="nil"/>
            </w:tcBorders>
            <w:shd w:val="clear" w:color="000000" w:fill="FFFFFF"/>
            <w:noWrap/>
            <w:vAlign w:val="center"/>
          </w:tcPr>
          <w:p w14:paraId="4B9027BA">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14:paraId="65643D1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6" w:type="dxa"/>
            <w:gridSpan w:val="4"/>
            <w:tcBorders>
              <w:top w:val="nil"/>
              <w:left w:val="nil"/>
              <w:bottom w:val="nil"/>
              <w:right w:val="nil"/>
            </w:tcBorders>
            <w:shd w:val="clear" w:color="000000" w:fill="FFFFFF"/>
            <w:noWrap/>
            <w:vAlign w:val="center"/>
          </w:tcPr>
          <w:p w14:paraId="73876412">
            <w:pPr>
              <w:widowControl/>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28" w:type="dxa"/>
            <w:gridSpan w:val="2"/>
            <w:tcBorders>
              <w:top w:val="nil"/>
              <w:left w:val="nil"/>
              <w:bottom w:val="nil"/>
              <w:right w:val="nil"/>
            </w:tcBorders>
            <w:shd w:val="clear" w:color="000000" w:fill="FFFFFF"/>
            <w:noWrap/>
            <w:vAlign w:val="center"/>
          </w:tcPr>
          <w:p w14:paraId="50CE2823">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nil"/>
              <w:right w:val="nil"/>
            </w:tcBorders>
            <w:shd w:val="clear" w:color="000000" w:fill="FFFFFF"/>
            <w:noWrap/>
            <w:vAlign w:val="center"/>
          </w:tcPr>
          <w:p w14:paraId="0761538C">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gridSpan w:val="3"/>
            <w:tcBorders>
              <w:top w:val="nil"/>
              <w:left w:val="nil"/>
              <w:bottom w:val="nil"/>
              <w:right w:val="nil"/>
            </w:tcBorders>
            <w:shd w:val="clear" w:color="000000" w:fill="FFFFFF"/>
            <w:noWrap/>
            <w:vAlign w:val="center"/>
          </w:tcPr>
          <w:p w14:paraId="2556F306">
            <w:pPr>
              <w:widowControl/>
              <w:snapToGrid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38FE6E6">
        <w:tblPrEx>
          <w:tblCellMar>
            <w:top w:w="32" w:type="dxa"/>
            <w:left w:w="64" w:type="dxa"/>
            <w:bottom w:w="32" w:type="dxa"/>
            <w:right w:w="64" w:type="dxa"/>
          </w:tblCellMar>
        </w:tblPrEx>
        <w:trPr>
          <w:gridBefore w:val="1"/>
          <w:wBefore w:w="44" w:type="dxa"/>
          <w:trHeight w:val="0" w:hRule="atLeast"/>
        </w:trPr>
        <w:tc>
          <w:tcPr>
            <w:tcW w:w="5132"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4186C020">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276354">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1418CA">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36"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434440">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2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18E207">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6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80404D">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1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341AAC">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F815EEB">
        <w:tblPrEx>
          <w:tblCellMar>
            <w:top w:w="32" w:type="dxa"/>
            <w:left w:w="64" w:type="dxa"/>
            <w:bottom w:w="32" w:type="dxa"/>
            <w:right w:w="64" w:type="dxa"/>
          </w:tblCellMar>
        </w:tblPrEx>
        <w:trPr>
          <w:gridBefore w:val="1"/>
          <w:wBefore w:w="44" w:type="dxa"/>
          <w:trHeight w:val="312" w:hRule="atLeast"/>
        </w:trPr>
        <w:tc>
          <w:tcPr>
            <w:tcW w:w="16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1F42B3">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456" w:type="dxa"/>
            <w:gridSpan w:val="4"/>
            <w:vMerge w:val="restart"/>
            <w:tcBorders>
              <w:top w:val="nil"/>
              <w:left w:val="single" w:color="auto" w:sz="4" w:space="0"/>
              <w:bottom w:val="single" w:color="auto" w:sz="4" w:space="0"/>
              <w:right w:val="single" w:color="auto" w:sz="4" w:space="0"/>
            </w:tcBorders>
            <w:shd w:val="clear" w:color="000000" w:fill="FFFFFF"/>
            <w:vAlign w:val="center"/>
          </w:tcPr>
          <w:p w14:paraId="201B6048">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1A54F6B3">
            <w:pPr>
              <w:widowControl/>
              <w:snapToGrid w:val="0"/>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250BD424">
            <w:pPr>
              <w:widowControl/>
              <w:snapToGrid w:val="0"/>
              <w:jc w:val="left"/>
              <w:rPr>
                <w:rFonts w:ascii="宋体" w:hAnsi="宋体" w:eastAsia="宋体" w:cs="宋体"/>
                <w:kern w:val="0"/>
                <w:sz w:val="24"/>
                <w:szCs w:val="24"/>
              </w:rPr>
            </w:pPr>
          </w:p>
        </w:tc>
        <w:tc>
          <w:tcPr>
            <w:tcW w:w="1536" w:type="dxa"/>
            <w:gridSpan w:val="4"/>
            <w:vMerge w:val="continue"/>
            <w:tcBorders>
              <w:top w:val="single" w:color="auto" w:sz="4" w:space="0"/>
              <w:left w:val="single" w:color="auto" w:sz="4" w:space="0"/>
              <w:bottom w:val="single" w:color="auto" w:sz="4" w:space="0"/>
              <w:right w:val="single" w:color="auto" w:sz="4" w:space="0"/>
            </w:tcBorders>
            <w:vAlign w:val="center"/>
          </w:tcPr>
          <w:p w14:paraId="0DCF8A03">
            <w:pPr>
              <w:widowControl/>
              <w:snapToGrid w:val="0"/>
              <w:jc w:val="left"/>
              <w:rPr>
                <w:rFonts w:ascii="宋体" w:hAnsi="宋体" w:eastAsia="宋体" w:cs="宋体"/>
                <w:kern w:val="0"/>
                <w:sz w:val="24"/>
                <w:szCs w:val="24"/>
              </w:rPr>
            </w:pPr>
          </w:p>
        </w:tc>
        <w:tc>
          <w:tcPr>
            <w:tcW w:w="1728" w:type="dxa"/>
            <w:gridSpan w:val="2"/>
            <w:vMerge w:val="continue"/>
            <w:tcBorders>
              <w:top w:val="single" w:color="auto" w:sz="4" w:space="0"/>
              <w:left w:val="single" w:color="auto" w:sz="4" w:space="0"/>
              <w:bottom w:val="single" w:color="auto" w:sz="4" w:space="0"/>
              <w:right w:val="single" w:color="auto" w:sz="4" w:space="0"/>
            </w:tcBorders>
            <w:vAlign w:val="center"/>
          </w:tcPr>
          <w:p w14:paraId="2EF17E59">
            <w:pPr>
              <w:widowControl/>
              <w:snapToGrid w:val="0"/>
              <w:jc w:val="left"/>
              <w:rPr>
                <w:rFonts w:ascii="宋体" w:hAnsi="宋体" w:eastAsia="宋体" w:cs="宋体"/>
                <w:kern w:val="0"/>
                <w:sz w:val="24"/>
                <w:szCs w:val="24"/>
              </w:rPr>
            </w:pPr>
          </w:p>
        </w:tc>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BB1AA0F">
            <w:pPr>
              <w:widowControl/>
              <w:snapToGrid w:val="0"/>
              <w:jc w:val="left"/>
              <w:rPr>
                <w:rFonts w:ascii="宋体" w:hAnsi="宋体" w:eastAsia="宋体" w:cs="宋体"/>
                <w:kern w:val="0"/>
                <w:sz w:val="24"/>
                <w:szCs w:val="24"/>
              </w:rPr>
            </w:pPr>
          </w:p>
        </w:tc>
        <w:tc>
          <w:tcPr>
            <w:tcW w:w="2414" w:type="dxa"/>
            <w:gridSpan w:val="3"/>
            <w:vMerge w:val="continue"/>
            <w:tcBorders>
              <w:top w:val="single" w:color="auto" w:sz="4" w:space="0"/>
              <w:left w:val="single" w:color="auto" w:sz="4" w:space="0"/>
              <w:bottom w:val="single" w:color="auto" w:sz="4" w:space="0"/>
              <w:right w:val="single" w:color="auto" w:sz="4" w:space="0"/>
            </w:tcBorders>
            <w:vAlign w:val="center"/>
          </w:tcPr>
          <w:p w14:paraId="19CB908C">
            <w:pPr>
              <w:widowControl/>
              <w:snapToGrid w:val="0"/>
              <w:jc w:val="left"/>
              <w:rPr>
                <w:rFonts w:ascii="宋体" w:hAnsi="宋体" w:eastAsia="宋体" w:cs="宋体"/>
                <w:kern w:val="0"/>
                <w:sz w:val="24"/>
                <w:szCs w:val="24"/>
              </w:rPr>
            </w:pPr>
          </w:p>
        </w:tc>
      </w:tr>
      <w:tr w14:paraId="7CB6156F">
        <w:tblPrEx>
          <w:tblCellMar>
            <w:top w:w="32" w:type="dxa"/>
            <w:left w:w="64" w:type="dxa"/>
            <w:bottom w:w="32" w:type="dxa"/>
            <w:right w:w="64" w:type="dxa"/>
          </w:tblCellMar>
        </w:tblPrEx>
        <w:trPr>
          <w:gridBefore w:val="1"/>
          <w:wBefore w:w="44" w:type="dxa"/>
          <w:trHeight w:val="312" w:hRule="atLeast"/>
        </w:trPr>
        <w:tc>
          <w:tcPr>
            <w:tcW w:w="1676" w:type="dxa"/>
            <w:gridSpan w:val="2"/>
            <w:vMerge w:val="continue"/>
            <w:tcBorders>
              <w:top w:val="single" w:color="auto" w:sz="4" w:space="0"/>
              <w:left w:val="single" w:color="auto" w:sz="4" w:space="0"/>
              <w:bottom w:val="single" w:color="auto" w:sz="4" w:space="0"/>
              <w:right w:val="single" w:color="auto" w:sz="4" w:space="0"/>
            </w:tcBorders>
            <w:vAlign w:val="center"/>
          </w:tcPr>
          <w:p w14:paraId="623F2EF2">
            <w:pPr>
              <w:widowControl/>
              <w:snapToGrid w:val="0"/>
              <w:jc w:val="left"/>
              <w:rPr>
                <w:rFonts w:ascii="宋体" w:hAnsi="宋体" w:eastAsia="宋体" w:cs="宋体"/>
                <w:kern w:val="0"/>
                <w:sz w:val="24"/>
                <w:szCs w:val="24"/>
              </w:rPr>
            </w:pPr>
          </w:p>
        </w:tc>
        <w:tc>
          <w:tcPr>
            <w:tcW w:w="3456" w:type="dxa"/>
            <w:gridSpan w:val="4"/>
            <w:vMerge w:val="continue"/>
            <w:tcBorders>
              <w:top w:val="nil"/>
              <w:left w:val="single" w:color="auto" w:sz="4" w:space="0"/>
              <w:bottom w:val="single" w:color="auto" w:sz="4" w:space="0"/>
              <w:right w:val="single" w:color="auto" w:sz="4" w:space="0"/>
            </w:tcBorders>
            <w:vAlign w:val="center"/>
          </w:tcPr>
          <w:p w14:paraId="5266D67F">
            <w:pPr>
              <w:widowControl/>
              <w:snapToGrid w:val="0"/>
              <w:jc w:val="left"/>
              <w:rPr>
                <w:rFonts w:ascii="宋体" w:hAnsi="宋体" w:eastAsia="宋体" w:cs="宋体"/>
                <w:kern w:val="0"/>
                <w:sz w:val="24"/>
                <w:szCs w:val="24"/>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11B9961E">
            <w:pPr>
              <w:widowControl/>
              <w:snapToGrid w:val="0"/>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4FAB8E07">
            <w:pPr>
              <w:widowControl/>
              <w:snapToGrid w:val="0"/>
              <w:jc w:val="left"/>
              <w:rPr>
                <w:rFonts w:ascii="宋体" w:hAnsi="宋体" w:eastAsia="宋体" w:cs="宋体"/>
                <w:kern w:val="0"/>
                <w:sz w:val="24"/>
                <w:szCs w:val="24"/>
              </w:rPr>
            </w:pPr>
          </w:p>
        </w:tc>
        <w:tc>
          <w:tcPr>
            <w:tcW w:w="1536" w:type="dxa"/>
            <w:gridSpan w:val="4"/>
            <w:vMerge w:val="continue"/>
            <w:tcBorders>
              <w:top w:val="single" w:color="auto" w:sz="4" w:space="0"/>
              <w:left w:val="single" w:color="auto" w:sz="4" w:space="0"/>
              <w:bottom w:val="single" w:color="auto" w:sz="4" w:space="0"/>
              <w:right w:val="single" w:color="auto" w:sz="4" w:space="0"/>
            </w:tcBorders>
            <w:vAlign w:val="center"/>
          </w:tcPr>
          <w:p w14:paraId="4971A564">
            <w:pPr>
              <w:widowControl/>
              <w:snapToGrid w:val="0"/>
              <w:jc w:val="left"/>
              <w:rPr>
                <w:rFonts w:ascii="宋体" w:hAnsi="宋体" w:eastAsia="宋体" w:cs="宋体"/>
                <w:kern w:val="0"/>
                <w:sz w:val="24"/>
                <w:szCs w:val="24"/>
              </w:rPr>
            </w:pPr>
          </w:p>
        </w:tc>
        <w:tc>
          <w:tcPr>
            <w:tcW w:w="1728" w:type="dxa"/>
            <w:gridSpan w:val="2"/>
            <w:vMerge w:val="continue"/>
            <w:tcBorders>
              <w:top w:val="single" w:color="auto" w:sz="4" w:space="0"/>
              <w:left w:val="single" w:color="auto" w:sz="4" w:space="0"/>
              <w:bottom w:val="single" w:color="auto" w:sz="4" w:space="0"/>
              <w:right w:val="single" w:color="auto" w:sz="4" w:space="0"/>
            </w:tcBorders>
            <w:vAlign w:val="center"/>
          </w:tcPr>
          <w:p w14:paraId="03CDBFC2">
            <w:pPr>
              <w:widowControl/>
              <w:snapToGrid w:val="0"/>
              <w:jc w:val="left"/>
              <w:rPr>
                <w:rFonts w:ascii="宋体" w:hAnsi="宋体" w:eastAsia="宋体" w:cs="宋体"/>
                <w:kern w:val="0"/>
                <w:sz w:val="24"/>
                <w:szCs w:val="24"/>
              </w:rPr>
            </w:pPr>
          </w:p>
        </w:tc>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5650423">
            <w:pPr>
              <w:widowControl/>
              <w:snapToGrid w:val="0"/>
              <w:jc w:val="left"/>
              <w:rPr>
                <w:rFonts w:ascii="宋体" w:hAnsi="宋体" w:eastAsia="宋体" w:cs="宋体"/>
                <w:kern w:val="0"/>
                <w:sz w:val="24"/>
                <w:szCs w:val="24"/>
              </w:rPr>
            </w:pPr>
          </w:p>
        </w:tc>
        <w:tc>
          <w:tcPr>
            <w:tcW w:w="2414" w:type="dxa"/>
            <w:gridSpan w:val="3"/>
            <w:vMerge w:val="continue"/>
            <w:tcBorders>
              <w:top w:val="single" w:color="auto" w:sz="4" w:space="0"/>
              <w:left w:val="single" w:color="auto" w:sz="4" w:space="0"/>
              <w:bottom w:val="single" w:color="auto" w:sz="4" w:space="0"/>
              <w:right w:val="single" w:color="auto" w:sz="4" w:space="0"/>
            </w:tcBorders>
            <w:vAlign w:val="center"/>
          </w:tcPr>
          <w:p w14:paraId="68AE0166">
            <w:pPr>
              <w:widowControl/>
              <w:snapToGrid w:val="0"/>
              <w:jc w:val="left"/>
              <w:rPr>
                <w:rFonts w:ascii="宋体" w:hAnsi="宋体" w:eastAsia="宋体" w:cs="宋体"/>
                <w:kern w:val="0"/>
                <w:sz w:val="24"/>
                <w:szCs w:val="24"/>
              </w:rPr>
            </w:pPr>
          </w:p>
        </w:tc>
      </w:tr>
      <w:tr w14:paraId="408F5E08">
        <w:tblPrEx>
          <w:tblCellMar>
            <w:top w:w="32" w:type="dxa"/>
            <w:left w:w="64" w:type="dxa"/>
            <w:bottom w:w="32" w:type="dxa"/>
            <w:right w:w="64" w:type="dxa"/>
          </w:tblCellMar>
        </w:tblPrEx>
        <w:trPr>
          <w:gridBefore w:val="1"/>
          <w:wBefore w:w="44" w:type="dxa"/>
          <w:trHeight w:val="0" w:hRule="atLeast"/>
        </w:trPr>
        <w:tc>
          <w:tcPr>
            <w:tcW w:w="5132"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364CE1F5">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8" w:type="dxa"/>
            <w:tcBorders>
              <w:top w:val="nil"/>
              <w:left w:val="nil"/>
              <w:bottom w:val="single" w:color="auto" w:sz="4" w:space="0"/>
              <w:right w:val="single" w:color="auto" w:sz="4" w:space="0"/>
            </w:tcBorders>
            <w:shd w:val="clear" w:color="000000" w:fill="FFFFFF"/>
            <w:noWrap/>
            <w:vAlign w:val="center"/>
          </w:tcPr>
          <w:p w14:paraId="64FE7FEF">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88" w:type="dxa"/>
            <w:tcBorders>
              <w:top w:val="nil"/>
              <w:left w:val="nil"/>
              <w:bottom w:val="single" w:color="auto" w:sz="4" w:space="0"/>
              <w:right w:val="single" w:color="auto" w:sz="4" w:space="0"/>
            </w:tcBorders>
            <w:shd w:val="clear" w:color="000000" w:fill="FFFFFF"/>
            <w:noWrap/>
            <w:vAlign w:val="center"/>
          </w:tcPr>
          <w:p w14:paraId="1BD1E928">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36" w:type="dxa"/>
            <w:gridSpan w:val="4"/>
            <w:tcBorders>
              <w:top w:val="nil"/>
              <w:left w:val="nil"/>
              <w:bottom w:val="single" w:color="auto" w:sz="4" w:space="0"/>
              <w:right w:val="single" w:color="auto" w:sz="4" w:space="0"/>
            </w:tcBorders>
            <w:shd w:val="clear" w:color="000000" w:fill="FFFFFF"/>
            <w:noWrap/>
            <w:vAlign w:val="center"/>
          </w:tcPr>
          <w:p w14:paraId="3F446084">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28" w:type="dxa"/>
            <w:gridSpan w:val="2"/>
            <w:tcBorders>
              <w:top w:val="nil"/>
              <w:left w:val="nil"/>
              <w:bottom w:val="single" w:color="auto" w:sz="4" w:space="0"/>
              <w:right w:val="single" w:color="auto" w:sz="4" w:space="0"/>
            </w:tcBorders>
            <w:shd w:val="clear" w:color="000000" w:fill="FFFFFF"/>
            <w:noWrap/>
            <w:vAlign w:val="center"/>
          </w:tcPr>
          <w:p w14:paraId="65B5724C">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60" w:type="dxa"/>
            <w:gridSpan w:val="2"/>
            <w:tcBorders>
              <w:top w:val="nil"/>
              <w:left w:val="nil"/>
              <w:bottom w:val="single" w:color="auto" w:sz="4" w:space="0"/>
              <w:right w:val="single" w:color="auto" w:sz="4" w:space="0"/>
            </w:tcBorders>
            <w:shd w:val="clear" w:color="000000" w:fill="FFFFFF"/>
            <w:noWrap/>
            <w:vAlign w:val="center"/>
          </w:tcPr>
          <w:p w14:paraId="71205C65">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14" w:type="dxa"/>
            <w:gridSpan w:val="3"/>
            <w:tcBorders>
              <w:top w:val="nil"/>
              <w:left w:val="nil"/>
              <w:bottom w:val="single" w:color="auto" w:sz="4" w:space="0"/>
              <w:right w:val="single" w:color="auto" w:sz="4" w:space="0"/>
            </w:tcBorders>
            <w:shd w:val="clear" w:color="000000" w:fill="FFFFFF"/>
            <w:noWrap/>
            <w:vAlign w:val="center"/>
          </w:tcPr>
          <w:p w14:paraId="44D83328">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4298EA5">
        <w:tblPrEx>
          <w:tblCellMar>
            <w:top w:w="32" w:type="dxa"/>
            <w:left w:w="64" w:type="dxa"/>
            <w:bottom w:w="32" w:type="dxa"/>
            <w:right w:w="64" w:type="dxa"/>
          </w:tblCellMar>
        </w:tblPrEx>
        <w:trPr>
          <w:gridBefore w:val="1"/>
          <w:wBefore w:w="44" w:type="dxa"/>
          <w:trHeight w:val="0" w:hRule="atLeast"/>
        </w:trPr>
        <w:tc>
          <w:tcPr>
            <w:tcW w:w="5132"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0AA1EBEE">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68" w:type="dxa"/>
            <w:tcBorders>
              <w:top w:val="nil"/>
              <w:left w:val="nil"/>
              <w:bottom w:val="single" w:color="auto" w:sz="4" w:space="0"/>
              <w:right w:val="single" w:color="auto" w:sz="4" w:space="0"/>
            </w:tcBorders>
            <w:shd w:val="clear" w:color="auto" w:fill="auto"/>
            <w:noWrap/>
            <w:vAlign w:val="center"/>
          </w:tcPr>
          <w:p w14:paraId="174B485C">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48.44</w:t>
            </w:r>
          </w:p>
        </w:tc>
        <w:tc>
          <w:tcPr>
            <w:tcW w:w="1488" w:type="dxa"/>
            <w:tcBorders>
              <w:top w:val="nil"/>
              <w:left w:val="nil"/>
              <w:bottom w:val="single" w:color="auto" w:sz="4" w:space="0"/>
              <w:right w:val="single" w:color="auto" w:sz="4" w:space="0"/>
            </w:tcBorders>
            <w:shd w:val="clear" w:color="auto" w:fill="auto"/>
            <w:noWrap/>
            <w:vAlign w:val="center"/>
          </w:tcPr>
          <w:p w14:paraId="0E7FABEB">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48.44</w:t>
            </w:r>
          </w:p>
        </w:tc>
        <w:tc>
          <w:tcPr>
            <w:tcW w:w="1536" w:type="dxa"/>
            <w:gridSpan w:val="4"/>
            <w:tcBorders>
              <w:top w:val="nil"/>
              <w:left w:val="nil"/>
              <w:bottom w:val="single" w:color="auto" w:sz="4" w:space="0"/>
              <w:right w:val="single" w:color="auto" w:sz="4" w:space="0"/>
            </w:tcBorders>
            <w:shd w:val="clear" w:color="auto" w:fill="auto"/>
            <w:noWrap/>
            <w:vAlign w:val="center"/>
          </w:tcPr>
          <w:p w14:paraId="640C5DF6">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gridSpan w:val="2"/>
            <w:tcBorders>
              <w:top w:val="nil"/>
              <w:left w:val="nil"/>
              <w:bottom w:val="single" w:color="auto" w:sz="4" w:space="0"/>
              <w:right w:val="single" w:color="auto" w:sz="4" w:space="0"/>
            </w:tcBorders>
            <w:shd w:val="clear" w:color="auto" w:fill="auto"/>
            <w:noWrap/>
            <w:vAlign w:val="center"/>
          </w:tcPr>
          <w:p w14:paraId="5916431A">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single" w:color="auto" w:sz="4" w:space="0"/>
              <w:right w:val="single" w:color="auto" w:sz="4" w:space="0"/>
            </w:tcBorders>
            <w:shd w:val="clear" w:color="auto" w:fill="auto"/>
            <w:noWrap/>
            <w:vAlign w:val="center"/>
          </w:tcPr>
          <w:p w14:paraId="2E29E0E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gridSpan w:val="3"/>
            <w:tcBorders>
              <w:top w:val="nil"/>
              <w:left w:val="nil"/>
              <w:bottom w:val="single" w:color="auto" w:sz="4" w:space="0"/>
              <w:right w:val="single" w:color="auto" w:sz="4" w:space="0"/>
            </w:tcBorders>
            <w:shd w:val="clear" w:color="auto" w:fill="auto"/>
            <w:noWrap/>
            <w:vAlign w:val="center"/>
          </w:tcPr>
          <w:p w14:paraId="22FECAD3">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AE58E4C">
        <w:tblPrEx>
          <w:tblCellMar>
            <w:top w:w="32" w:type="dxa"/>
            <w:left w:w="64" w:type="dxa"/>
            <w:bottom w:w="32" w:type="dxa"/>
            <w:right w:w="64" w:type="dxa"/>
          </w:tblCellMar>
        </w:tblPrEx>
        <w:trPr>
          <w:gridBefore w:val="1"/>
          <w:wBefore w:w="44" w:type="dxa"/>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DF0A7E">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w:t>
            </w:r>
          </w:p>
        </w:tc>
        <w:tc>
          <w:tcPr>
            <w:tcW w:w="3456" w:type="dxa"/>
            <w:gridSpan w:val="4"/>
            <w:tcBorders>
              <w:top w:val="nil"/>
              <w:left w:val="nil"/>
              <w:bottom w:val="single" w:color="auto" w:sz="4" w:space="0"/>
              <w:right w:val="single" w:color="auto" w:sz="4" w:space="0"/>
            </w:tcBorders>
            <w:shd w:val="clear" w:color="000000" w:fill="FFFFFF"/>
            <w:noWrap/>
            <w:vAlign w:val="center"/>
          </w:tcPr>
          <w:p w14:paraId="19E6DD3B">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教育支出</w:t>
            </w:r>
          </w:p>
        </w:tc>
        <w:tc>
          <w:tcPr>
            <w:tcW w:w="1668" w:type="dxa"/>
            <w:tcBorders>
              <w:top w:val="nil"/>
              <w:left w:val="nil"/>
              <w:bottom w:val="single" w:color="auto" w:sz="4" w:space="0"/>
              <w:right w:val="single" w:color="auto" w:sz="4" w:space="0"/>
            </w:tcBorders>
            <w:shd w:val="clear" w:color="auto" w:fill="auto"/>
            <w:noWrap/>
            <w:vAlign w:val="center"/>
          </w:tcPr>
          <w:p w14:paraId="3631D80C">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48.31</w:t>
            </w:r>
          </w:p>
        </w:tc>
        <w:tc>
          <w:tcPr>
            <w:tcW w:w="1488" w:type="dxa"/>
            <w:tcBorders>
              <w:top w:val="nil"/>
              <w:left w:val="nil"/>
              <w:bottom w:val="single" w:color="auto" w:sz="4" w:space="0"/>
              <w:right w:val="single" w:color="auto" w:sz="4" w:space="0"/>
            </w:tcBorders>
            <w:shd w:val="clear" w:color="auto" w:fill="auto"/>
            <w:noWrap/>
            <w:vAlign w:val="center"/>
          </w:tcPr>
          <w:p w14:paraId="0969477C">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48.31</w:t>
            </w:r>
          </w:p>
        </w:tc>
        <w:tc>
          <w:tcPr>
            <w:tcW w:w="1536" w:type="dxa"/>
            <w:gridSpan w:val="4"/>
            <w:tcBorders>
              <w:top w:val="nil"/>
              <w:left w:val="nil"/>
              <w:bottom w:val="single" w:color="auto" w:sz="4" w:space="0"/>
              <w:right w:val="single" w:color="auto" w:sz="4" w:space="0"/>
            </w:tcBorders>
            <w:shd w:val="clear" w:color="auto" w:fill="auto"/>
            <w:noWrap/>
            <w:vAlign w:val="center"/>
          </w:tcPr>
          <w:p w14:paraId="65C9F60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gridSpan w:val="2"/>
            <w:tcBorders>
              <w:top w:val="nil"/>
              <w:left w:val="nil"/>
              <w:bottom w:val="single" w:color="auto" w:sz="4" w:space="0"/>
              <w:right w:val="single" w:color="auto" w:sz="4" w:space="0"/>
            </w:tcBorders>
            <w:shd w:val="clear" w:color="auto" w:fill="auto"/>
            <w:noWrap/>
            <w:vAlign w:val="center"/>
          </w:tcPr>
          <w:p w14:paraId="0E85B461">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single" w:color="auto" w:sz="4" w:space="0"/>
              <w:right w:val="single" w:color="auto" w:sz="4" w:space="0"/>
            </w:tcBorders>
            <w:shd w:val="clear" w:color="auto" w:fill="auto"/>
            <w:noWrap/>
            <w:vAlign w:val="center"/>
          </w:tcPr>
          <w:p w14:paraId="36705A1A">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gridSpan w:val="3"/>
            <w:tcBorders>
              <w:top w:val="nil"/>
              <w:left w:val="nil"/>
              <w:bottom w:val="single" w:color="auto" w:sz="4" w:space="0"/>
              <w:right w:val="single" w:color="auto" w:sz="4" w:space="0"/>
            </w:tcBorders>
            <w:shd w:val="clear" w:color="auto" w:fill="auto"/>
            <w:noWrap/>
            <w:vAlign w:val="center"/>
          </w:tcPr>
          <w:p w14:paraId="3707B63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938F0A8">
        <w:tblPrEx>
          <w:tblCellMar>
            <w:top w:w="32" w:type="dxa"/>
            <w:left w:w="64" w:type="dxa"/>
            <w:bottom w:w="32" w:type="dxa"/>
            <w:right w:w="64" w:type="dxa"/>
          </w:tblCellMar>
        </w:tblPrEx>
        <w:trPr>
          <w:gridBefore w:val="1"/>
          <w:wBefore w:w="44" w:type="dxa"/>
          <w:trHeight w:val="41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B7E64F">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w:t>
            </w:r>
          </w:p>
        </w:tc>
        <w:tc>
          <w:tcPr>
            <w:tcW w:w="3456" w:type="dxa"/>
            <w:gridSpan w:val="4"/>
            <w:tcBorders>
              <w:top w:val="nil"/>
              <w:left w:val="nil"/>
              <w:bottom w:val="single" w:color="auto" w:sz="4" w:space="0"/>
              <w:right w:val="single" w:color="auto" w:sz="4" w:space="0"/>
            </w:tcBorders>
            <w:shd w:val="clear" w:color="000000" w:fill="FFFFFF"/>
            <w:noWrap/>
            <w:vAlign w:val="center"/>
          </w:tcPr>
          <w:p w14:paraId="0CE0D722">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普通教育</w:t>
            </w:r>
          </w:p>
        </w:tc>
        <w:tc>
          <w:tcPr>
            <w:tcW w:w="1668" w:type="dxa"/>
            <w:tcBorders>
              <w:top w:val="nil"/>
              <w:left w:val="nil"/>
              <w:bottom w:val="single" w:color="auto" w:sz="4" w:space="0"/>
              <w:right w:val="single" w:color="auto" w:sz="4" w:space="0"/>
            </w:tcBorders>
            <w:shd w:val="clear" w:color="auto" w:fill="auto"/>
            <w:noWrap/>
            <w:vAlign w:val="center"/>
          </w:tcPr>
          <w:p w14:paraId="0985AB00">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46.26</w:t>
            </w:r>
          </w:p>
        </w:tc>
        <w:tc>
          <w:tcPr>
            <w:tcW w:w="1488" w:type="dxa"/>
            <w:tcBorders>
              <w:top w:val="nil"/>
              <w:left w:val="nil"/>
              <w:bottom w:val="single" w:color="auto" w:sz="4" w:space="0"/>
              <w:right w:val="single" w:color="auto" w:sz="4" w:space="0"/>
            </w:tcBorders>
            <w:shd w:val="clear" w:color="auto" w:fill="auto"/>
            <w:noWrap/>
            <w:vAlign w:val="center"/>
          </w:tcPr>
          <w:p w14:paraId="26A338FD">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46.26</w:t>
            </w:r>
          </w:p>
        </w:tc>
        <w:tc>
          <w:tcPr>
            <w:tcW w:w="1536" w:type="dxa"/>
            <w:gridSpan w:val="4"/>
            <w:tcBorders>
              <w:top w:val="nil"/>
              <w:left w:val="nil"/>
              <w:bottom w:val="single" w:color="auto" w:sz="4" w:space="0"/>
              <w:right w:val="single" w:color="auto" w:sz="4" w:space="0"/>
            </w:tcBorders>
            <w:shd w:val="clear" w:color="auto" w:fill="auto"/>
            <w:noWrap/>
            <w:vAlign w:val="center"/>
          </w:tcPr>
          <w:p w14:paraId="3934979F">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gridSpan w:val="2"/>
            <w:tcBorders>
              <w:top w:val="nil"/>
              <w:left w:val="nil"/>
              <w:bottom w:val="single" w:color="auto" w:sz="4" w:space="0"/>
              <w:right w:val="single" w:color="auto" w:sz="4" w:space="0"/>
            </w:tcBorders>
            <w:shd w:val="clear" w:color="auto" w:fill="auto"/>
            <w:noWrap/>
            <w:vAlign w:val="center"/>
          </w:tcPr>
          <w:p w14:paraId="4788A03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single" w:color="auto" w:sz="4" w:space="0"/>
              <w:right w:val="single" w:color="auto" w:sz="4" w:space="0"/>
            </w:tcBorders>
            <w:shd w:val="clear" w:color="auto" w:fill="auto"/>
            <w:noWrap/>
            <w:vAlign w:val="center"/>
          </w:tcPr>
          <w:p w14:paraId="12E171F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gridSpan w:val="3"/>
            <w:tcBorders>
              <w:top w:val="nil"/>
              <w:left w:val="nil"/>
              <w:bottom w:val="single" w:color="auto" w:sz="4" w:space="0"/>
              <w:right w:val="single" w:color="auto" w:sz="4" w:space="0"/>
            </w:tcBorders>
            <w:shd w:val="clear" w:color="auto" w:fill="auto"/>
            <w:noWrap/>
            <w:vAlign w:val="center"/>
          </w:tcPr>
          <w:p w14:paraId="2E17718A">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9082265">
        <w:tblPrEx>
          <w:tblCellMar>
            <w:top w:w="32" w:type="dxa"/>
            <w:left w:w="64" w:type="dxa"/>
            <w:bottom w:w="32" w:type="dxa"/>
            <w:right w:w="64" w:type="dxa"/>
          </w:tblCellMar>
        </w:tblPrEx>
        <w:trPr>
          <w:gridBefore w:val="1"/>
          <w:wBefore w:w="44" w:type="dxa"/>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B3C8D8">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2050201</w:t>
            </w:r>
          </w:p>
        </w:tc>
        <w:tc>
          <w:tcPr>
            <w:tcW w:w="3456" w:type="dxa"/>
            <w:gridSpan w:val="4"/>
            <w:tcBorders>
              <w:top w:val="nil"/>
              <w:left w:val="nil"/>
              <w:bottom w:val="single" w:color="auto" w:sz="4" w:space="0"/>
              <w:right w:val="single" w:color="auto" w:sz="4" w:space="0"/>
            </w:tcBorders>
            <w:shd w:val="clear" w:color="000000" w:fill="FFFFFF"/>
            <w:noWrap/>
            <w:vAlign w:val="center"/>
          </w:tcPr>
          <w:p w14:paraId="56A157E1">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学前教育</w:t>
            </w:r>
          </w:p>
        </w:tc>
        <w:tc>
          <w:tcPr>
            <w:tcW w:w="1668" w:type="dxa"/>
            <w:tcBorders>
              <w:top w:val="nil"/>
              <w:left w:val="nil"/>
              <w:bottom w:val="single" w:color="auto" w:sz="4" w:space="0"/>
              <w:right w:val="single" w:color="auto" w:sz="4" w:space="0"/>
            </w:tcBorders>
            <w:shd w:val="clear" w:color="auto" w:fill="auto"/>
            <w:noWrap/>
            <w:vAlign w:val="center"/>
          </w:tcPr>
          <w:p w14:paraId="64F95306">
            <w:pPr>
              <w:widowControl/>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28.97</w:t>
            </w:r>
          </w:p>
        </w:tc>
        <w:tc>
          <w:tcPr>
            <w:tcW w:w="1488" w:type="dxa"/>
            <w:tcBorders>
              <w:top w:val="nil"/>
              <w:left w:val="nil"/>
              <w:bottom w:val="single" w:color="auto" w:sz="4" w:space="0"/>
              <w:right w:val="single" w:color="auto" w:sz="4" w:space="0"/>
            </w:tcBorders>
            <w:shd w:val="clear" w:color="auto" w:fill="auto"/>
            <w:noWrap/>
            <w:vAlign w:val="center"/>
          </w:tcPr>
          <w:p w14:paraId="14E85DDB">
            <w:pPr>
              <w:widowControl/>
              <w:snapToGrid w:val="0"/>
              <w:jc w:val="center"/>
              <w:rPr>
                <w:rFonts w:hint="default"/>
                <w:lang w:val="en-US" w:eastAsia="zh-CN"/>
              </w:rPr>
            </w:pPr>
            <w:r>
              <w:rPr>
                <w:rFonts w:hint="eastAsia" w:ascii="宋体" w:hAnsi="宋体" w:eastAsia="宋体" w:cs="宋体"/>
                <w:sz w:val="24"/>
                <w:szCs w:val="24"/>
                <w:lang w:val="en-US" w:eastAsia="zh-CN"/>
              </w:rPr>
              <w:t>28.97</w:t>
            </w:r>
          </w:p>
        </w:tc>
        <w:tc>
          <w:tcPr>
            <w:tcW w:w="1536" w:type="dxa"/>
            <w:gridSpan w:val="4"/>
            <w:tcBorders>
              <w:top w:val="nil"/>
              <w:left w:val="nil"/>
              <w:bottom w:val="single" w:color="auto" w:sz="4" w:space="0"/>
              <w:right w:val="single" w:color="auto" w:sz="4" w:space="0"/>
            </w:tcBorders>
            <w:shd w:val="clear" w:color="auto" w:fill="auto"/>
            <w:noWrap/>
            <w:vAlign w:val="center"/>
          </w:tcPr>
          <w:p w14:paraId="1622C115">
            <w:pPr>
              <w:widowControl/>
              <w:snapToGrid w:val="0"/>
              <w:jc w:val="right"/>
              <w:rPr>
                <w:rFonts w:hint="eastAsia" w:ascii="宋体" w:hAnsi="宋体" w:eastAsia="宋体" w:cs="宋体"/>
                <w:kern w:val="0"/>
                <w:sz w:val="24"/>
                <w:szCs w:val="24"/>
              </w:rPr>
            </w:pPr>
          </w:p>
        </w:tc>
        <w:tc>
          <w:tcPr>
            <w:tcW w:w="1728" w:type="dxa"/>
            <w:gridSpan w:val="2"/>
            <w:tcBorders>
              <w:top w:val="nil"/>
              <w:left w:val="nil"/>
              <w:bottom w:val="single" w:color="auto" w:sz="4" w:space="0"/>
              <w:right w:val="single" w:color="auto" w:sz="4" w:space="0"/>
            </w:tcBorders>
            <w:shd w:val="clear" w:color="auto" w:fill="auto"/>
            <w:noWrap/>
            <w:vAlign w:val="center"/>
          </w:tcPr>
          <w:p w14:paraId="1EE09774">
            <w:pPr>
              <w:widowControl/>
              <w:snapToGrid w:val="0"/>
              <w:jc w:val="right"/>
              <w:rPr>
                <w:rFonts w:hint="eastAsia" w:ascii="宋体" w:hAnsi="宋体" w:eastAsia="宋体" w:cs="宋体"/>
                <w:kern w:val="0"/>
                <w:sz w:val="24"/>
                <w:szCs w:val="24"/>
              </w:rPr>
            </w:pPr>
          </w:p>
        </w:tc>
        <w:tc>
          <w:tcPr>
            <w:tcW w:w="1560" w:type="dxa"/>
            <w:gridSpan w:val="2"/>
            <w:tcBorders>
              <w:top w:val="nil"/>
              <w:left w:val="nil"/>
              <w:bottom w:val="single" w:color="auto" w:sz="4" w:space="0"/>
              <w:right w:val="single" w:color="auto" w:sz="4" w:space="0"/>
            </w:tcBorders>
            <w:shd w:val="clear" w:color="auto" w:fill="auto"/>
            <w:noWrap/>
            <w:vAlign w:val="center"/>
          </w:tcPr>
          <w:p w14:paraId="292CC8D0">
            <w:pPr>
              <w:widowControl/>
              <w:snapToGrid w:val="0"/>
              <w:jc w:val="right"/>
              <w:rPr>
                <w:rFonts w:hint="eastAsia" w:ascii="宋体" w:hAnsi="宋体" w:eastAsia="宋体" w:cs="宋体"/>
                <w:kern w:val="0"/>
                <w:sz w:val="24"/>
                <w:szCs w:val="24"/>
              </w:rPr>
            </w:pPr>
          </w:p>
        </w:tc>
        <w:tc>
          <w:tcPr>
            <w:tcW w:w="2414" w:type="dxa"/>
            <w:gridSpan w:val="3"/>
            <w:tcBorders>
              <w:top w:val="nil"/>
              <w:left w:val="nil"/>
              <w:bottom w:val="single" w:color="auto" w:sz="4" w:space="0"/>
              <w:right w:val="single" w:color="auto" w:sz="4" w:space="0"/>
            </w:tcBorders>
            <w:shd w:val="clear" w:color="auto" w:fill="auto"/>
            <w:noWrap/>
            <w:vAlign w:val="center"/>
          </w:tcPr>
          <w:p w14:paraId="5E03BF0F">
            <w:pPr>
              <w:widowControl/>
              <w:snapToGrid w:val="0"/>
              <w:jc w:val="right"/>
              <w:rPr>
                <w:rFonts w:hint="eastAsia" w:ascii="宋体" w:hAnsi="宋体" w:eastAsia="宋体" w:cs="宋体"/>
                <w:kern w:val="0"/>
                <w:sz w:val="24"/>
                <w:szCs w:val="24"/>
              </w:rPr>
            </w:pPr>
          </w:p>
        </w:tc>
      </w:tr>
      <w:tr w14:paraId="71C16686">
        <w:tblPrEx>
          <w:tblCellMar>
            <w:top w:w="32" w:type="dxa"/>
            <w:left w:w="64" w:type="dxa"/>
            <w:bottom w:w="32" w:type="dxa"/>
            <w:right w:w="64" w:type="dxa"/>
          </w:tblCellMar>
        </w:tblPrEx>
        <w:trPr>
          <w:gridBefore w:val="1"/>
          <w:wBefore w:w="44" w:type="dxa"/>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EAF388">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2050202</w:t>
            </w:r>
          </w:p>
        </w:tc>
        <w:tc>
          <w:tcPr>
            <w:tcW w:w="3456" w:type="dxa"/>
            <w:gridSpan w:val="4"/>
            <w:tcBorders>
              <w:top w:val="nil"/>
              <w:left w:val="nil"/>
              <w:bottom w:val="single" w:color="auto" w:sz="4" w:space="0"/>
              <w:right w:val="single" w:color="auto" w:sz="4" w:space="0"/>
            </w:tcBorders>
            <w:shd w:val="clear" w:color="000000" w:fill="FFFFFF"/>
            <w:noWrap/>
            <w:vAlign w:val="center"/>
          </w:tcPr>
          <w:p w14:paraId="3A2B4B4F">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小学教育</w:t>
            </w:r>
          </w:p>
        </w:tc>
        <w:tc>
          <w:tcPr>
            <w:tcW w:w="1668" w:type="dxa"/>
            <w:tcBorders>
              <w:top w:val="nil"/>
              <w:left w:val="nil"/>
              <w:bottom w:val="single" w:color="auto" w:sz="4" w:space="0"/>
              <w:right w:val="single" w:color="auto" w:sz="4" w:space="0"/>
            </w:tcBorders>
            <w:shd w:val="clear" w:color="auto" w:fill="auto"/>
            <w:noWrap/>
            <w:vAlign w:val="center"/>
          </w:tcPr>
          <w:p w14:paraId="2FCDF47A">
            <w:pPr>
              <w:widowControl/>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0.36</w:t>
            </w:r>
          </w:p>
        </w:tc>
        <w:tc>
          <w:tcPr>
            <w:tcW w:w="1488" w:type="dxa"/>
            <w:tcBorders>
              <w:top w:val="nil"/>
              <w:left w:val="nil"/>
              <w:bottom w:val="single" w:color="auto" w:sz="4" w:space="0"/>
              <w:right w:val="single" w:color="auto" w:sz="4" w:space="0"/>
            </w:tcBorders>
            <w:shd w:val="clear" w:color="auto" w:fill="auto"/>
            <w:noWrap/>
            <w:vAlign w:val="center"/>
          </w:tcPr>
          <w:p w14:paraId="073B2A46">
            <w:pPr>
              <w:widowControl/>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0.36</w:t>
            </w:r>
          </w:p>
        </w:tc>
        <w:tc>
          <w:tcPr>
            <w:tcW w:w="1536" w:type="dxa"/>
            <w:gridSpan w:val="4"/>
            <w:tcBorders>
              <w:top w:val="nil"/>
              <w:left w:val="nil"/>
              <w:bottom w:val="single" w:color="auto" w:sz="4" w:space="0"/>
              <w:right w:val="single" w:color="auto" w:sz="4" w:space="0"/>
            </w:tcBorders>
            <w:shd w:val="clear" w:color="auto" w:fill="auto"/>
            <w:noWrap/>
            <w:vAlign w:val="center"/>
          </w:tcPr>
          <w:p w14:paraId="0EBB3D1B">
            <w:pPr>
              <w:widowControl/>
              <w:snapToGrid w:val="0"/>
              <w:jc w:val="right"/>
              <w:rPr>
                <w:rFonts w:hint="eastAsia" w:ascii="宋体" w:hAnsi="宋体" w:eastAsia="宋体" w:cs="宋体"/>
                <w:kern w:val="0"/>
                <w:sz w:val="24"/>
                <w:szCs w:val="24"/>
              </w:rPr>
            </w:pPr>
          </w:p>
        </w:tc>
        <w:tc>
          <w:tcPr>
            <w:tcW w:w="1728" w:type="dxa"/>
            <w:gridSpan w:val="2"/>
            <w:tcBorders>
              <w:top w:val="nil"/>
              <w:left w:val="nil"/>
              <w:bottom w:val="single" w:color="auto" w:sz="4" w:space="0"/>
              <w:right w:val="single" w:color="auto" w:sz="4" w:space="0"/>
            </w:tcBorders>
            <w:shd w:val="clear" w:color="auto" w:fill="auto"/>
            <w:noWrap/>
            <w:vAlign w:val="center"/>
          </w:tcPr>
          <w:p w14:paraId="1944746F">
            <w:pPr>
              <w:widowControl/>
              <w:snapToGrid w:val="0"/>
              <w:jc w:val="right"/>
              <w:rPr>
                <w:rFonts w:hint="eastAsia" w:ascii="宋体" w:hAnsi="宋体" w:eastAsia="宋体" w:cs="宋体"/>
                <w:kern w:val="0"/>
                <w:sz w:val="24"/>
                <w:szCs w:val="24"/>
              </w:rPr>
            </w:pPr>
          </w:p>
        </w:tc>
        <w:tc>
          <w:tcPr>
            <w:tcW w:w="1560" w:type="dxa"/>
            <w:gridSpan w:val="2"/>
            <w:tcBorders>
              <w:top w:val="nil"/>
              <w:left w:val="nil"/>
              <w:bottom w:val="single" w:color="auto" w:sz="4" w:space="0"/>
              <w:right w:val="single" w:color="auto" w:sz="4" w:space="0"/>
            </w:tcBorders>
            <w:shd w:val="clear" w:color="auto" w:fill="auto"/>
            <w:noWrap/>
            <w:vAlign w:val="center"/>
          </w:tcPr>
          <w:p w14:paraId="11AB5219">
            <w:pPr>
              <w:widowControl/>
              <w:snapToGrid w:val="0"/>
              <w:jc w:val="right"/>
              <w:rPr>
                <w:rFonts w:hint="eastAsia" w:ascii="宋体" w:hAnsi="宋体" w:eastAsia="宋体" w:cs="宋体"/>
                <w:kern w:val="0"/>
                <w:sz w:val="24"/>
                <w:szCs w:val="24"/>
              </w:rPr>
            </w:pPr>
          </w:p>
        </w:tc>
        <w:tc>
          <w:tcPr>
            <w:tcW w:w="2414" w:type="dxa"/>
            <w:gridSpan w:val="3"/>
            <w:tcBorders>
              <w:top w:val="nil"/>
              <w:left w:val="nil"/>
              <w:bottom w:val="single" w:color="auto" w:sz="4" w:space="0"/>
              <w:right w:val="single" w:color="auto" w:sz="4" w:space="0"/>
            </w:tcBorders>
            <w:shd w:val="clear" w:color="auto" w:fill="auto"/>
            <w:noWrap/>
            <w:vAlign w:val="center"/>
          </w:tcPr>
          <w:p w14:paraId="5E47E14B">
            <w:pPr>
              <w:widowControl/>
              <w:snapToGrid w:val="0"/>
              <w:jc w:val="right"/>
              <w:rPr>
                <w:rFonts w:hint="eastAsia" w:ascii="宋体" w:hAnsi="宋体" w:eastAsia="宋体" w:cs="宋体"/>
                <w:kern w:val="0"/>
                <w:sz w:val="24"/>
                <w:szCs w:val="24"/>
              </w:rPr>
            </w:pPr>
          </w:p>
        </w:tc>
      </w:tr>
      <w:tr w14:paraId="079E63AE">
        <w:tblPrEx>
          <w:tblCellMar>
            <w:top w:w="32" w:type="dxa"/>
            <w:left w:w="64" w:type="dxa"/>
            <w:bottom w:w="32" w:type="dxa"/>
            <w:right w:w="64" w:type="dxa"/>
          </w:tblCellMar>
        </w:tblPrEx>
        <w:trPr>
          <w:gridBefore w:val="1"/>
          <w:wBefore w:w="44" w:type="dxa"/>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0E70C2">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2050299</w:t>
            </w:r>
          </w:p>
        </w:tc>
        <w:tc>
          <w:tcPr>
            <w:tcW w:w="3456" w:type="dxa"/>
            <w:gridSpan w:val="4"/>
            <w:tcBorders>
              <w:top w:val="nil"/>
              <w:left w:val="nil"/>
              <w:bottom w:val="single" w:color="auto" w:sz="4" w:space="0"/>
              <w:right w:val="single" w:color="auto" w:sz="4" w:space="0"/>
            </w:tcBorders>
            <w:shd w:val="clear" w:color="000000" w:fill="FFFFFF"/>
            <w:noWrap/>
            <w:vAlign w:val="center"/>
          </w:tcPr>
          <w:p w14:paraId="011323DE">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其他普通教育支出</w:t>
            </w:r>
          </w:p>
        </w:tc>
        <w:tc>
          <w:tcPr>
            <w:tcW w:w="1668" w:type="dxa"/>
            <w:tcBorders>
              <w:top w:val="nil"/>
              <w:left w:val="nil"/>
              <w:bottom w:val="single" w:color="auto" w:sz="4" w:space="0"/>
              <w:right w:val="single" w:color="auto" w:sz="4" w:space="0"/>
            </w:tcBorders>
            <w:shd w:val="clear" w:color="auto" w:fill="auto"/>
            <w:noWrap/>
            <w:vAlign w:val="center"/>
          </w:tcPr>
          <w:p w14:paraId="0A51D821">
            <w:pPr>
              <w:widowControl/>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16.93</w:t>
            </w:r>
          </w:p>
        </w:tc>
        <w:tc>
          <w:tcPr>
            <w:tcW w:w="1488" w:type="dxa"/>
            <w:tcBorders>
              <w:top w:val="nil"/>
              <w:left w:val="nil"/>
              <w:bottom w:val="single" w:color="auto" w:sz="4" w:space="0"/>
              <w:right w:val="single" w:color="auto" w:sz="4" w:space="0"/>
            </w:tcBorders>
            <w:shd w:val="clear" w:color="auto" w:fill="auto"/>
            <w:noWrap/>
            <w:vAlign w:val="center"/>
          </w:tcPr>
          <w:p w14:paraId="7F08A64E">
            <w:pPr>
              <w:widowControl/>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16.93</w:t>
            </w:r>
          </w:p>
        </w:tc>
        <w:tc>
          <w:tcPr>
            <w:tcW w:w="1536" w:type="dxa"/>
            <w:gridSpan w:val="4"/>
            <w:tcBorders>
              <w:top w:val="nil"/>
              <w:left w:val="nil"/>
              <w:bottom w:val="single" w:color="auto" w:sz="4" w:space="0"/>
              <w:right w:val="single" w:color="auto" w:sz="4" w:space="0"/>
            </w:tcBorders>
            <w:shd w:val="clear" w:color="auto" w:fill="auto"/>
            <w:noWrap/>
            <w:vAlign w:val="center"/>
          </w:tcPr>
          <w:p w14:paraId="4B4D9D06">
            <w:pPr>
              <w:widowControl/>
              <w:snapToGrid w:val="0"/>
              <w:jc w:val="right"/>
              <w:rPr>
                <w:rFonts w:hint="eastAsia" w:ascii="宋体" w:hAnsi="宋体" w:eastAsia="宋体" w:cs="宋体"/>
                <w:kern w:val="0"/>
                <w:sz w:val="24"/>
                <w:szCs w:val="24"/>
              </w:rPr>
            </w:pPr>
          </w:p>
        </w:tc>
        <w:tc>
          <w:tcPr>
            <w:tcW w:w="1728" w:type="dxa"/>
            <w:gridSpan w:val="2"/>
            <w:tcBorders>
              <w:top w:val="nil"/>
              <w:left w:val="nil"/>
              <w:bottom w:val="single" w:color="auto" w:sz="4" w:space="0"/>
              <w:right w:val="single" w:color="auto" w:sz="4" w:space="0"/>
            </w:tcBorders>
            <w:shd w:val="clear" w:color="auto" w:fill="auto"/>
            <w:noWrap/>
            <w:vAlign w:val="center"/>
          </w:tcPr>
          <w:p w14:paraId="46DEBE9F">
            <w:pPr>
              <w:widowControl/>
              <w:snapToGrid w:val="0"/>
              <w:jc w:val="right"/>
              <w:rPr>
                <w:rFonts w:hint="eastAsia" w:ascii="宋体" w:hAnsi="宋体" w:eastAsia="宋体" w:cs="宋体"/>
                <w:kern w:val="0"/>
                <w:sz w:val="24"/>
                <w:szCs w:val="24"/>
              </w:rPr>
            </w:pPr>
          </w:p>
        </w:tc>
        <w:tc>
          <w:tcPr>
            <w:tcW w:w="1560" w:type="dxa"/>
            <w:gridSpan w:val="2"/>
            <w:tcBorders>
              <w:top w:val="nil"/>
              <w:left w:val="nil"/>
              <w:bottom w:val="single" w:color="auto" w:sz="4" w:space="0"/>
              <w:right w:val="single" w:color="auto" w:sz="4" w:space="0"/>
            </w:tcBorders>
            <w:shd w:val="clear" w:color="auto" w:fill="auto"/>
            <w:noWrap/>
            <w:vAlign w:val="center"/>
          </w:tcPr>
          <w:p w14:paraId="6DCCE15F">
            <w:pPr>
              <w:widowControl/>
              <w:snapToGrid w:val="0"/>
              <w:jc w:val="right"/>
              <w:rPr>
                <w:rFonts w:hint="eastAsia" w:ascii="宋体" w:hAnsi="宋体" w:eastAsia="宋体" w:cs="宋体"/>
                <w:kern w:val="0"/>
                <w:sz w:val="24"/>
                <w:szCs w:val="24"/>
              </w:rPr>
            </w:pPr>
          </w:p>
        </w:tc>
        <w:tc>
          <w:tcPr>
            <w:tcW w:w="2414" w:type="dxa"/>
            <w:gridSpan w:val="3"/>
            <w:tcBorders>
              <w:top w:val="nil"/>
              <w:left w:val="nil"/>
              <w:bottom w:val="single" w:color="auto" w:sz="4" w:space="0"/>
              <w:right w:val="single" w:color="auto" w:sz="4" w:space="0"/>
            </w:tcBorders>
            <w:shd w:val="clear" w:color="auto" w:fill="auto"/>
            <w:noWrap/>
            <w:vAlign w:val="center"/>
          </w:tcPr>
          <w:p w14:paraId="7456E5C7">
            <w:pPr>
              <w:widowControl/>
              <w:snapToGrid w:val="0"/>
              <w:jc w:val="right"/>
              <w:rPr>
                <w:rFonts w:hint="eastAsia" w:ascii="宋体" w:hAnsi="宋体" w:eastAsia="宋体" w:cs="宋体"/>
                <w:kern w:val="0"/>
                <w:sz w:val="24"/>
                <w:szCs w:val="24"/>
              </w:rPr>
            </w:pPr>
          </w:p>
        </w:tc>
      </w:tr>
      <w:tr w14:paraId="42C168CB">
        <w:tblPrEx>
          <w:tblCellMar>
            <w:top w:w="32" w:type="dxa"/>
            <w:left w:w="64" w:type="dxa"/>
            <w:bottom w:w="32" w:type="dxa"/>
            <w:right w:w="64" w:type="dxa"/>
          </w:tblCellMar>
        </w:tblPrEx>
        <w:trPr>
          <w:gridBefore w:val="1"/>
          <w:wBefore w:w="44" w:type="dxa"/>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3B1378">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20509</w:t>
            </w:r>
          </w:p>
        </w:tc>
        <w:tc>
          <w:tcPr>
            <w:tcW w:w="3456" w:type="dxa"/>
            <w:gridSpan w:val="4"/>
            <w:tcBorders>
              <w:top w:val="nil"/>
              <w:left w:val="nil"/>
              <w:bottom w:val="single" w:color="auto" w:sz="4" w:space="0"/>
              <w:right w:val="single" w:color="auto" w:sz="4" w:space="0"/>
            </w:tcBorders>
            <w:shd w:val="clear" w:color="000000" w:fill="FFFFFF"/>
            <w:noWrap/>
            <w:vAlign w:val="center"/>
          </w:tcPr>
          <w:p w14:paraId="500F50D4">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教育费附加安排的支出</w:t>
            </w:r>
          </w:p>
        </w:tc>
        <w:tc>
          <w:tcPr>
            <w:tcW w:w="1668" w:type="dxa"/>
            <w:tcBorders>
              <w:top w:val="nil"/>
              <w:left w:val="nil"/>
              <w:bottom w:val="single" w:color="auto" w:sz="4" w:space="0"/>
              <w:right w:val="single" w:color="auto" w:sz="4" w:space="0"/>
            </w:tcBorders>
            <w:shd w:val="clear" w:color="auto" w:fill="auto"/>
            <w:noWrap/>
            <w:vAlign w:val="center"/>
          </w:tcPr>
          <w:p w14:paraId="09DD0067">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2.05</w:t>
            </w:r>
          </w:p>
        </w:tc>
        <w:tc>
          <w:tcPr>
            <w:tcW w:w="1488" w:type="dxa"/>
            <w:tcBorders>
              <w:top w:val="nil"/>
              <w:left w:val="nil"/>
              <w:bottom w:val="single" w:color="auto" w:sz="4" w:space="0"/>
              <w:right w:val="single" w:color="auto" w:sz="4" w:space="0"/>
            </w:tcBorders>
            <w:shd w:val="clear" w:color="auto" w:fill="auto"/>
            <w:noWrap/>
            <w:vAlign w:val="center"/>
          </w:tcPr>
          <w:p w14:paraId="71B51B2F">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2.05</w:t>
            </w:r>
          </w:p>
        </w:tc>
        <w:tc>
          <w:tcPr>
            <w:tcW w:w="1536" w:type="dxa"/>
            <w:gridSpan w:val="4"/>
            <w:tcBorders>
              <w:top w:val="nil"/>
              <w:left w:val="nil"/>
              <w:bottom w:val="single" w:color="auto" w:sz="4" w:space="0"/>
              <w:right w:val="single" w:color="auto" w:sz="4" w:space="0"/>
            </w:tcBorders>
            <w:shd w:val="clear" w:color="auto" w:fill="auto"/>
            <w:noWrap/>
            <w:vAlign w:val="center"/>
          </w:tcPr>
          <w:p w14:paraId="7B72472C">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gridSpan w:val="2"/>
            <w:tcBorders>
              <w:top w:val="nil"/>
              <w:left w:val="nil"/>
              <w:bottom w:val="single" w:color="auto" w:sz="4" w:space="0"/>
              <w:right w:val="single" w:color="auto" w:sz="4" w:space="0"/>
            </w:tcBorders>
            <w:shd w:val="clear" w:color="auto" w:fill="auto"/>
            <w:noWrap/>
            <w:vAlign w:val="center"/>
          </w:tcPr>
          <w:p w14:paraId="387037D9">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single" w:color="auto" w:sz="4" w:space="0"/>
              <w:right w:val="single" w:color="auto" w:sz="4" w:space="0"/>
            </w:tcBorders>
            <w:shd w:val="clear" w:color="auto" w:fill="auto"/>
            <w:noWrap/>
            <w:vAlign w:val="center"/>
          </w:tcPr>
          <w:p w14:paraId="187AE650">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gridSpan w:val="3"/>
            <w:tcBorders>
              <w:top w:val="nil"/>
              <w:left w:val="nil"/>
              <w:bottom w:val="single" w:color="auto" w:sz="4" w:space="0"/>
              <w:right w:val="single" w:color="auto" w:sz="4" w:space="0"/>
            </w:tcBorders>
            <w:shd w:val="clear" w:color="auto" w:fill="auto"/>
            <w:noWrap/>
            <w:vAlign w:val="center"/>
          </w:tcPr>
          <w:p w14:paraId="6C2C6D2C">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289FCD3">
        <w:tblPrEx>
          <w:tblCellMar>
            <w:top w:w="32" w:type="dxa"/>
            <w:left w:w="64" w:type="dxa"/>
            <w:bottom w:w="32" w:type="dxa"/>
            <w:right w:w="64" w:type="dxa"/>
          </w:tblCellMar>
        </w:tblPrEx>
        <w:trPr>
          <w:gridBefore w:val="1"/>
          <w:wBefore w:w="44" w:type="dxa"/>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CD7BC8">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2050999</w:t>
            </w:r>
          </w:p>
        </w:tc>
        <w:tc>
          <w:tcPr>
            <w:tcW w:w="3456" w:type="dxa"/>
            <w:gridSpan w:val="4"/>
            <w:tcBorders>
              <w:top w:val="nil"/>
              <w:left w:val="nil"/>
              <w:bottom w:val="single" w:color="auto" w:sz="4" w:space="0"/>
              <w:right w:val="single" w:color="auto" w:sz="4" w:space="0"/>
            </w:tcBorders>
            <w:shd w:val="clear" w:color="000000" w:fill="FFFFFF"/>
            <w:noWrap/>
            <w:vAlign w:val="center"/>
          </w:tcPr>
          <w:p w14:paraId="3EDA1D30">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其他教育费附加安排的支出</w:t>
            </w:r>
          </w:p>
        </w:tc>
        <w:tc>
          <w:tcPr>
            <w:tcW w:w="1668" w:type="dxa"/>
            <w:tcBorders>
              <w:top w:val="nil"/>
              <w:left w:val="nil"/>
              <w:bottom w:val="single" w:color="auto" w:sz="4" w:space="0"/>
              <w:right w:val="single" w:color="auto" w:sz="4" w:space="0"/>
            </w:tcBorders>
            <w:shd w:val="clear" w:color="auto" w:fill="auto"/>
            <w:noWrap/>
            <w:vAlign w:val="center"/>
          </w:tcPr>
          <w:p w14:paraId="55AF80D7">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2.05</w:t>
            </w:r>
          </w:p>
        </w:tc>
        <w:tc>
          <w:tcPr>
            <w:tcW w:w="1488" w:type="dxa"/>
            <w:tcBorders>
              <w:top w:val="nil"/>
              <w:left w:val="nil"/>
              <w:bottom w:val="single" w:color="auto" w:sz="4" w:space="0"/>
              <w:right w:val="single" w:color="auto" w:sz="4" w:space="0"/>
            </w:tcBorders>
            <w:shd w:val="clear" w:color="auto" w:fill="auto"/>
            <w:noWrap/>
            <w:vAlign w:val="center"/>
          </w:tcPr>
          <w:p w14:paraId="588B66EC">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2.05</w:t>
            </w:r>
          </w:p>
        </w:tc>
        <w:tc>
          <w:tcPr>
            <w:tcW w:w="1536" w:type="dxa"/>
            <w:gridSpan w:val="4"/>
            <w:tcBorders>
              <w:top w:val="nil"/>
              <w:left w:val="nil"/>
              <w:bottom w:val="single" w:color="auto" w:sz="4" w:space="0"/>
              <w:right w:val="single" w:color="auto" w:sz="4" w:space="0"/>
            </w:tcBorders>
            <w:shd w:val="clear" w:color="auto" w:fill="auto"/>
            <w:noWrap/>
            <w:vAlign w:val="center"/>
          </w:tcPr>
          <w:p w14:paraId="1697037C">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gridSpan w:val="2"/>
            <w:tcBorders>
              <w:top w:val="nil"/>
              <w:left w:val="nil"/>
              <w:bottom w:val="single" w:color="auto" w:sz="4" w:space="0"/>
              <w:right w:val="single" w:color="auto" w:sz="4" w:space="0"/>
            </w:tcBorders>
            <w:shd w:val="clear" w:color="auto" w:fill="auto"/>
            <w:noWrap/>
            <w:vAlign w:val="center"/>
          </w:tcPr>
          <w:p w14:paraId="30E3F5E3">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single" w:color="auto" w:sz="4" w:space="0"/>
              <w:right w:val="single" w:color="auto" w:sz="4" w:space="0"/>
            </w:tcBorders>
            <w:shd w:val="clear" w:color="auto" w:fill="auto"/>
            <w:noWrap/>
            <w:vAlign w:val="center"/>
          </w:tcPr>
          <w:p w14:paraId="0B7B22CA">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gridSpan w:val="3"/>
            <w:tcBorders>
              <w:top w:val="nil"/>
              <w:left w:val="nil"/>
              <w:bottom w:val="single" w:color="auto" w:sz="4" w:space="0"/>
              <w:right w:val="single" w:color="auto" w:sz="4" w:space="0"/>
            </w:tcBorders>
            <w:shd w:val="clear" w:color="auto" w:fill="auto"/>
            <w:noWrap/>
            <w:vAlign w:val="center"/>
          </w:tcPr>
          <w:p w14:paraId="154A4EF5">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BC9C4C">
        <w:tblPrEx>
          <w:tblCellMar>
            <w:top w:w="32" w:type="dxa"/>
            <w:left w:w="64" w:type="dxa"/>
            <w:bottom w:w="32" w:type="dxa"/>
            <w:right w:w="64" w:type="dxa"/>
          </w:tblCellMar>
        </w:tblPrEx>
        <w:trPr>
          <w:gridBefore w:val="1"/>
          <w:wBefore w:w="44" w:type="dxa"/>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B41F81">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229</w:t>
            </w:r>
          </w:p>
        </w:tc>
        <w:tc>
          <w:tcPr>
            <w:tcW w:w="3456" w:type="dxa"/>
            <w:gridSpan w:val="4"/>
            <w:tcBorders>
              <w:top w:val="nil"/>
              <w:left w:val="nil"/>
              <w:bottom w:val="single" w:color="auto" w:sz="4" w:space="0"/>
              <w:right w:val="single" w:color="auto" w:sz="4" w:space="0"/>
            </w:tcBorders>
            <w:shd w:val="clear" w:color="000000" w:fill="FFFFFF"/>
            <w:noWrap/>
            <w:vAlign w:val="center"/>
          </w:tcPr>
          <w:p w14:paraId="52D9A413">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其他支出</w:t>
            </w:r>
          </w:p>
        </w:tc>
        <w:tc>
          <w:tcPr>
            <w:tcW w:w="1668" w:type="dxa"/>
            <w:tcBorders>
              <w:top w:val="nil"/>
              <w:left w:val="nil"/>
              <w:bottom w:val="single" w:color="auto" w:sz="4" w:space="0"/>
              <w:right w:val="single" w:color="auto" w:sz="4" w:space="0"/>
            </w:tcBorders>
            <w:shd w:val="clear" w:color="auto" w:fill="auto"/>
            <w:noWrap/>
            <w:vAlign w:val="center"/>
          </w:tcPr>
          <w:p w14:paraId="5A5DB8D1">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0.13</w:t>
            </w:r>
          </w:p>
        </w:tc>
        <w:tc>
          <w:tcPr>
            <w:tcW w:w="1488" w:type="dxa"/>
            <w:tcBorders>
              <w:top w:val="nil"/>
              <w:left w:val="nil"/>
              <w:bottom w:val="single" w:color="auto" w:sz="4" w:space="0"/>
              <w:right w:val="single" w:color="auto" w:sz="4" w:space="0"/>
            </w:tcBorders>
            <w:shd w:val="clear" w:color="auto" w:fill="auto"/>
            <w:noWrap/>
            <w:vAlign w:val="center"/>
          </w:tcPr>
          <w:p w14:paraId="621D2FFF">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0.13</w:t>
            </w:r>
          </w:p>
        </w:tc>
        <w:tc>
          <w:tcPr>
            <w:tcW w:w="1536" w:type="dxa"/>
            <w:gridSpan w:val="4"/>
            <w:tcBorders>
              <w:top w:val="nil"/>
              <w:left w:val="nil"/>
              <w:bottom w:val="single" w:color="auto" w:sz="4" w:space="0"/>
              <w:right w:val="single" w:color="auto" w:sz="4" w:space="0"/>
            </w:tcBorders>
            <w:shd w:val="clear" w:color="auto" w:fill="auto"/>
            <w:noWrap/>
            <w:vAlign w:val="center"/>
          </w:tcPr>
          <w:p w14:paraId="6FC2D71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gridSpan w:val="2"/>
            <w:tcBorders>
              <w:top w:val="nil"/>
              <w:left w:val="nil"/>
              <w:bottom w:val="single" w:color="auto" w:sz="4" w:space="0"/>
              <w:right w:val="single" w:color="auto" w:sz="4" w:space="0"/>
            </w:tcBorders>
            <w:shd w:val="clear" w:color="auto" w:fill="auto"/>
            <w:noWrap/>
            <w:vAlign w:val="center"/>
          </w:tcPr>
          <w:p w14:paraId="4EE6B459">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single" w:color="auto" w:sz="4" w:space="0"/>
              <w:right w:val="single" w:color="auto" w:sz="4" w:space="0"/>
            </w:tcBorders>
            <w:shd w:val="clear" w:color="auto" w:fill="auto"/>
            <w:noWrap/>
            <w:vAlign w:val="center"/>
          </w:tcPr>
          <w:p w14:paraId="35E97D59">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gridSpan w:val="3"/>
            <w:tcBorders>
              <w:top w:val="nil"/>
              <w:left w:val="nil"/>
              <w:bottom w:val="single" w:color="auto" w:sz="4" w:space="0"/>
              <w:right w:val="single" w:color="auto" w:sz="4" w:space="0"/>
            </w:tcBorders>
            <w:shd w:val="clear" w:color="auto" w:fill="auto"/>
            <w:noWrap/>
            <w:vAlign w:val="center"/>
          </w:tcPr>
          <w:p w14:paraId="0DFF22C1">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A6216FA">
        <w:tblPrEx>
          <w:tblCellMar>
            <w:top w:w="32" w:type="dxa"/>
            <w:left w:w="64" w:type="dxa"/>
            <w:bottom w:w="32" w:type="dxa"/>
            <w:right w:w="64" w:type="dxa"/>
          </w:tblCellMar>
        </w:tblPrEx>
        <w:trPr>
          <w:gridBefore w:val="1"/>
          <w:wBefore w:w="44" w:type="dxa"/>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2607D2">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22999</w:t>
            </w:r>
          </w:p>
        </w:tc>
        <w:tc>
          <w:tcPr>
            <w:tcW w:w="3456" w:type="dxa"/>
            <w:gridSpan w:val="4"/>
            <w:tcBorders>
              <w:top w:val="nil"/>
              <w:left w:val="nil"/>
              <w:bottom w:val="single" w:color="auto" w:sz="4" w:space="0"/>
              <w:right w:val="single" w:color="auto" w:sz="4" w:space="0"/>
            </w:tcBorders>
            <w:shd w:val="clear" w:color="000000" w:fill="FFFFFF"/>
            <w:noWrap/>
            <w:vAlign w:val="center"/>
          </w:tcPr>
          <w:p w14:paraId="769DD865">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其他支出</w:t>
            </w:r>
          </w:p>
        </w:tc>
        <w:tc>
          <w:tcPr>
            <w:tcW w:w="1668" w:type="dxa"/>
            <w:tcBorders>
              <w:top w:val="nil"/>
              <w:left w:val="nil"/>
              <w:bottom w:val="single" w:color="auto" w:sz="4" w:space="0"/>
              <w:right w:val="single" w:color="auto" w:sz="4" w:space="0"/>
            </w:tcBorders>
            <w:shd w:val="clear" w:color="auto" w:fill="auto"/>
            <w:noWrap/>
            <w:vAlign w:val="center"/>
          </w:tcPr>
          <w:p w14:paraId="22715DA4">
            <w:pPr>
              <w:widowControl/>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0.13</w:t>
            </w:r>
          </w:p>
        </w:tc>
        <w:tc>
          <w:tcPr>
            <w:tcW w:w="1488" w:type="dxa"/>
            <w:tcBorders>
              <w:top w:val="nil"/>
              <w:left w:val="nil"/>
              <w:bottom w:val="single" w:color="auto" w:sz="4" w:space="0"/>
              <w:right w:val="single" w:color="auto" w:sz="4" w:space="0"/>
            </w:tcBorders>
            <w:shd w:val="clear" w:color="auto" w:fill="auto"/>
            <w:noWrap/>
            <w:vAlign w:val="center"/>
          </w:tcPr>
          <w:p w14:paraId="4B3146C0">
            <w:pPr>
              <w:widowControl/>
              <w:snapToGrid w:val="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0.13</w:t>
            </w:r>
          </w:p>
        </w:tc>
        <w:tc>
          <w:tcPr>
            <w:tcW w:w="1536" w:type="dxa"/>
            <w:gridSpan w:val="4"/>
            <w:tcBorders>
              <w:top w:val="nil"/>
              <w:left w:val="nil"/>
              <w:bottom w:val="single" w:color="auto" w:sz="4" w:space="0"/>
              <w:right w:val="single" w:color="auto" w:sz="4" w:space="0"/>
            </w:tcBorders>
            <w:shd w:val="clear" w:color="auto" w:fill="auto"/>
            <w:noWrap/>
            <w:vAlign w:val="center"/>
          </w:tcPr>
          <w:p w14:paraId="118C83D3">
            <w:pPr>
              <w:widowControl/>
              <w:snapToGrid w:val="0"/>
              <w:jc w:val="right"/>
              <w:rPr>
                <w:rFonts w:hint="eastAsia" w:ascii="宋体" w:hAnsi="宋体" w:eastAsia="宋体" w:cs="宋体"/>
                <w:kern w:val="0"/>
                <w:sz w:val="24"/>
                <w:szCs w:val="24"/>
              </w:rPr>
            </w:pPr>
          </w:p>
        </w:tc>
        <w:tc>
          <w:tcPr>
            <w:tcW w:w="1728" w:type="dxa"/>
            <w:gridSpan w:val="2"/>
            <w:tcBorders>
              <w:top w:val="nil"/>
              <w:left w:val="nil"/>
              <w:bottom w:val="single" w:color="auto" w:sz="4" w:space="0"/>
              <w:right w:val="single" w:color="auto" w:sz="4" w:space="0"/>
            </w:tcBorders>
            <w:shd w:val="clear" w:color="auto" w:fill="auto"/>
            <w:noWrap/>
            <w:vAlign w:val="center"/>
          </w:tcPr>
          <w:p w14:paraId="0757B4BC">
            <w:pPr>
              <w:widowControl/>
              <w:snapToGrid w:val="0"/>
              <w:jc w:val="right"/>
              <w:rPr>
                <w:rFonts w:hint="eastAsia" w:ascii="宋体" w:hAnsi="宋体" w:eastAsia="宋体" w:cs="宋体"/>
                <w:kern w:val="0"/>
                <w:sz w:val="24"/>
                <w:szCs w:val="24"/>
              </w:rPr>
            </w:pPr>
          </w:p>
        </w:tc>
        <w:tc>
          <w:tcPr>
            <w:tcW w:w="1560" w:type="dxa"/>
            <w:gridSpan w:val="2"/>
            <w:tcBorders>
              <w:top w:val="nil"/>
              <w:left w:val="nil"/>
              <w:bottom w:val="single" w:color="auto" w:sz="4" w:space="0"/>
              <w:right w:val="single" w:color="auto" w:sz="4" w:space="0"/>
            </w:tcBorders>
            <w:shd w:val="clear" w:color="auto" w:fill="auto"/>
            <w:noWrap/>
            <w:vAlign w:val="center"/>
          </w:tcPr>
          <w:p w14:paraId="307147FC">
            <w:pPr>
              <w:widowControl/>
              <w:snapToGrid w:val="0"/>
              <w:jc w:val="right"/>
              <w:rPr>
                <w:rFonts w:hint="eastAsia" w:ascii="宋体" w:hAnsi="宋体" w:eastAsia="宋体" w:cs="宋体"/>
                <w:kern w:val="0"/>
                <w:sz w:val="24"/>
                <w:szCs w:val="24"/>
              </w:rPr>
            </w:pPr>
          </w:p>
        </w:tc>
        <w:tc>
          <w:tcPr>
            <w:tcW w:w="2414" w:type="dxa"/>
            <w:gridSpan w:val="3"/>
            <w:tcBorders>
              <w:top w:val="nil"/>
              <w:left w:val="nil"/>
              <w:bottom w:val="single" w:color="auto" w:sz="4" w:space="0"/>
              <w:right w:val="single" w:color="auto" w:sz="4" w:space="0"/>
            </w:tcBorders>
            <w:shd w:val="clear" w:color="auto" w:fill="auto"/>
            <w:noWrap/>
            <w:vAlign w:val="center"/>
          </w:tcPr>
          <w:p w14:paraId="26D638E1">
            <w:pPr>
              <w:widowControl/>
              <w:snapToGrid w:val="0"/>
              <w:jc w:val="right"/>
              <w:rPr>
                <w:rFonts w:hint="eastAsia" w:ascii="宋体" w:hAnsi="宋体" w:eastAsia="宋体" w:cs="宋体"/>
                <w:kern w:val="0"/>
                <w:sz w:val="24"/>
                <w:szCs w:val="24"/>
              </w:rPr>
            </w:pPr>
          </w:p>
        </w:tc>
      </w:tr>
      <w:tr w14:paraId="7320A392">
        <w:tblPrEx>
          <w:tblCellMar>
            <w:top w:w="32" w:type="dxa"/>
            <w:left w:w="64" w:type="dxa"/>
            <w:bottom w:w="32" w:type="dxa"/>
            <w:right w:w="64" w:type="dxa"/>
          </w:tblCellMar>
        </w:tblPrEx>
        <w:trPr>
          <w:gridBefore w:val="1"/>
          <w:wBefore w:w="44" w:type="dxa"/>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38A22543">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2299999</w:t>
            </w:r>
          </w:p>
        </w:tc>
        <w:tc>
          <w:tcPr>
            <w:tcW w:w="3456" w:type="dxa"/>
            <w:gridSpan w:val="4"/>
            <w:tcBorders>
              <w:top w:val="nil"/>
              <w:left w:val="nil"/>
              <w:bottom w:val="single" w:color="auto" w:sz="4" w:space="0"/>
              <w:right w:val="single" w:color="auto" w:sz="4" w:space="0"/>
            </w:tcBorders>
            <w:shd w:val="clear" w:color="000000" w:fill="FFFFFF"/>
            <w:noWrap/>
            <w:vAlign w:val="center"/>
          </w:tcPr>
          <w:p w14:paraId="61C57A3B">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其他支出</w:t>
            </w:r>
          </w:p>
        </w:tc>
        <w:tc>
          <w:tcPr>
            <w:tcW w:w="1668" w:type="dxa"/>
            <w:tcBorders>
              <w:top w:val="nil"/>
              <w:left w:val="nil"/>
              <w:bottom w:val="single" w:color="auto" w:sz="4" w:space="0"/>
              <w:right w:val="single" w:color="auto" w:sz="4" w:space="0"/>
            </w:tcBorders>
            <w:shd w:val="clear" w:color="auto" w:fill="auto"/>
            <w:noWrap/>
            <w:vAlign w:val="center"/>
          </w:tcPr>
          <w:p w14:paraId="617E8C1D">
            <w:pPr>
              <w:widowControl/>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0.13</w:t>
            </w:r>
          </w:p>
        </w:tc>
        <w:tc>
          <w:tcPr>
            <w:tcW w:w="1488" w:type="dxa"/>
            <w:tcBorders>
              <w:top w:val="nil"/>
              <w:left w:val="nil"/>
              <w:bottom w:val="single" w:color="auto" w:sz="4" w:space="0"/>
              <w:right w:val="single" w:color="auto" w:sz="4" w:space="0"/>
            </w:tcBorders>
            <w:shd w:val="clear" w:color="auto" w:fill="auto"/>
            <w:noWrap/>
            <w:vAlign w:val="center"/>
          </w:tcPr>
          <w:p w14:paraId="453AC77C">
            <w:pPr>
              <w:widowControl/>
              <w:snapToGrid w:val="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0.13</w:t>
            </w:r>
          </w:p>
        </w:tc>
        <w:tc>
          <w:tcPr>
            <w:tcW w:w="1536" w:type="dxa"/>
            <w:gridSpan w:val="4"/>
            <w:tcBorders>
              <w:top w:val="nil"/>
              <w:left w:val="nil"/>
              <w:bottom w:val="single" w:color="auto" w:sz="4" w:space="0"/>
              <w:right w:val="single" w:color="auto" w:sz="4" w:space="0"/>
            </w:tcBorders>
            <w:shd w:val="clear" w:color="auto" w:fill="auto"/>
            <w:noWrap/>
            <w:vAlign w:val="center"/>
          </w:tcPr>
          <w:p w14:paraId="4B99166E">
            <w:pPr>
              <w:widowControl/>
              <w:snapToGrid w:val="0"/>
              <w:jc w:val="right"/>
              <w:rPr>
                <w:rFonts w:hint="eastAsia" w:ascii="宋体" w:hAnsi="宋体" w:eastAsia="宋体" w:cs="宋体"/>
                <w:kern w:val="0"/>
                <w:sz w:val="24"/>
                <w:szCs w:val="24"/>
              </w:rPr>
            </w:pPr>
          </w:p>
        </w:tc>
        <w:tc>
          <w:tcPr>
            <w:tcW w:w="1728" w:type="dxa"/>
            <w:gridSpan w:val="2"/>
            <w:tcBorders>
              <w:top w:val="nil"/>
              <w:left w:val="nil"/>
              <w:bottom w:val="single" w:color="auto" w:sz="4" w:space="0"/>
              <w:right w:val="single" w:color="auto" w:sz="4" w:space="0"/>
            </w:tcBorders>
            <w:shd w:val="clear" w:color="auto" w:fill="auto"/>
            <w:noWrap/>
            <w:vAlign w:val="center"/>
          </w:tcPr>
          <w:p w14:paraId="58564C9F">
            <w:pPr>
              <w:widowControl/>
              <w:snapToGrid w:val="0"/>
              <w:jc w:val="right"/>
              <w:rPr>
                <w:rFonts w:hint="eastAsia" w:ascii="宋体" w:hAnsi="宋体" w:eastAsia="宋体" w:cs="宋体"/>
                <w:kern w:val="0"/>
                <w:sz w:val="24"/>
                <w:szCs w:val="24"/>
              </w:rPr>
            </w:pPr>
          </w:p>
        </w:tc>
        <w:tc>
          <w:tcPr>
            <w:tcW w:w="1560" w:type="dxa"/>
            <w:gridSpan w:val="2"/>
            <w:tcBorders>
              <w:top w:val="nil"/>
              <w:left w:val="nil"/>
              <w:bottom w:val="single" w:color="auto" w:sz="4" w:space="0"/>
              <w:right w:val="single" w:color="auto" w:sz="4" w:space="0"/>
            </w:tcBorders>
            <w:shd w:val="clear" w:color="auto" w:fill="auto"/>
            <w:noWrap/>
            <w:vAlign w:val="center"/>
          </w:tcPr>
          <w:p w14:paraId="27F4B9F3">
            <w:pPr>
              <w:widowControl/>
              <w:snapToGrid w:val="0"/>
              <w:jc w:val="right"/>
              <w:rPr>
                <w:rFonts w:hint="eastAsia" w:ascii="宋体" w:hAnsi="宋体" w:eastAsia="宋体" w:cs="宋体"/>
                <w:kern w:val="0"/>
                <w:sz w:val="24"/>
                <w:szCs w:val="24"/>
              </w:rPr>
            </w:pPr>
          </w:p>
        </w:tc>
        <w:tc>
          <w:tcPr>
            <w:tcW w:w="2414" w:type="dxa"/>
            <w:gridSpan w:val="3"/>
            <w:tcBorders>
              <w:top w:val="nil"/>
              <w:left w:val="nil"/>
              <w:bottom w:val="single" w:color="auto" w:sz="4" w:space="0"/>
              <w:right w:val="single" w:color="auto" w:sz="4" w:space="0"/>
            </w:tcBorders>
            <w:shd w:val="clear" w:color="auto" w:fill="auto"/>
            <w:noWrap/>
            <w:vAlign w:val="center"/>
          </w:tcPr>
          <w:p w14:paraId="50472BB2">
            <w:pPr>
              <w:widowControl/>
              <w:snapToGrid w:val="0"/>
              <w:jc w:val="right"/>
              <w:rPr>
                <w:rFonts w:hint="eastAsia" w:ascii="宋体" w:hAnsi="宋体" w:eastAsia="宋体" w:cs="宋体"/>
                <w:kern w:val="0"/>
                <w:sz w:val="24"/>
                <w:szCs w:val="24"/>
              </w:rPr>
            </w:pPr>
          </w:p>
        </w:tc>
      </w:tr>
      <w:tr w14:paraId="5151CD3C">
        <w:tblPrEx>
          <w:tblCellMar>
            <w:top w:w="32" w:type="dxa"/>
            <w:left w:w="64" w:type="dxa"/>
            <w:bottom w:w="32" w:type="dxa"/>
            <w:right w:w="64" w:type="dxa"/>
          </w:tblCellMar>
        </w:tblPrEx>
        <w:trPr>
          <w:gridBefore w:val="1"/>
          <w:wBefore w:w="44" w:type="dxa"/>
          <w:trHeight w:val="0" w:hRule="atLeast"/>
        </w:trPr>
        <w:tc>
          <w:tcPr>
            <w:tcW w:w="15526" w:type="dxa"/>
            <w:gridSpan w:val="19"/>
            <w:tcBorders>
              <w:top w:val="nil"/>
              <w:left w:val="nil"/>
              <w:bottom w:val="nil"/>
              <w:right w:val="nil"/>
            </w:tcBorders>
            <w:shd w:val="clear" w:color="auto" w:fill="auto"/>
            <w:vAlign w:val="center"/>
          </w:tcPr>
          <w:p w14:paraId="742CC2D4">
            <w:pPr>
              <w:widowControl/>
              <w:snapToGrid w:val="0"/>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337E3304">
        <w:tblPrEx>
          <w:tblCellMar>
            <w:top w:w="0" w:type="dxa"/>
            <w:left w:w="108" w:type="dxa"/>
            <w:bottom w:w="0" w:type="dxa"/>
            <w:right w:w="108" w:type="dxa"/>
          </w:tblCellMar>
        </w:tblPrEx>
        <w:trPr>
          <w:gridBefore w:val="1"/>
          <w:wBefore w:w="44" w:type="dxa"/>
          <w:trHeight w:val="807" w:hRule="atLeast"/>
        </w:trPr>
        <w:tc>
          <w:tcPr>
            <w:tcW w:w="15526" w:type="dxa"/>
            <w:gridSpan w:val="19"/>
            <w:tcBorders>
              <w:top w:val="nil"/>
              <w:left w:val="nil"/>
              <w:bottom w:val="nil"/>
              <w:right w:val="nil"/>
            </w:tcBorders>
            <w:shd w:val="clear" w:color="auto" w:fill="auto"/>
            <w:noWrap/>
            <w:vAlign w:val="center"/>
          </w:tcPr>
          <w:p w14:paraId="0FEA64CC">
            <w:pPr>
              <w:widowControl/>
              <w:jc w:val="center"/>
              <w:rPr>
                <w:rFonts w:hint="eastAsia" w:ascii="华文中宋" w:hAnsi="华文中宋" w:eastAsia="华文中宋" w:cs="宋体"/>
                <w:color w:val="000000"/>
                <w:kern w:val="0"/>
                <w:sz w:val="32"/>
                <w:szCs w:val="32"/>
              </w:rPr>
            </w:pPr>
          </w:p>
          <w:p w14:paraId="1FBE6CDE">
            <w:pPr>
              <w:widowControl/>
              <w:jc w:val="center"/>
              <w:rPr>
                <w:rFonts w:hint="eastAsia" w:ascii="华文中宋" w:hAnsi="华文中宋" w:eastAsia="华文中宋" w:cs="宋体"/>
                <w:color w:val="000000"/>
                <w:kern w:val="0"/>
                <w:sz w:val="32"/>
                <w:szCs w:val="32"/>
              </w:rPr>
            </w:pPr>
          </w:p>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418F53D">
        <w:tblPrEx>
          <w:tblCellMar>
            <w:top w:w="0" w:type="dxa"/>
            <w:left w:w="108" w:type="dxa"/>
            <w:bottom w:w="0" w:type="dxa"/>
            <w:right w:w="108" w:type="dxa"/>
          </w:tblCellMar>
        </w:tblPrEx>
        <w:trPr>
          <w:gridAfter w:val="1"/>
          <w:wAfter w:w="49" w:type="dxa"/>
          <w:trHeight w:val="360" w:hRule="atLeast"/>
        </w:trPr>
        <w:tc>
          <w:tcPr>
            <w:tcW w:w="15521" w:type="dxa"/>
            <w:gridSpan w:val="19"/>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bookmarkStart w:id="0" w:name="RANGE!A1:F16"/>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gridAfter w:val="1"/>
          <w:wAfter w:w="49" w:type="dxa"/>
          <w:trHeight w:val="199" w:hRule="atLeast"/>
        </w:trPr>
        <w:tc>
          <w:tcPr>
            <w:tcW w:w="3595" w:type="dxa"/>
            <w:gridSpan w:val="4"/>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gridAfter w:val="1"/>
          <w:wAfter w:w="49" w:type="dxa"/>
          <w:trHeight w:val="300" w:hRule="atLeast"/>
        </w:trPr>
        <w:tc>
          <w:tcPr>
            <w:tcW w:w="5109" w:type="dxa"/>
            <w:gridSpan w:val="6"/>
            <w:tcBorders>
              <w:top w:val="nil"/>
              <w:left w:val="nil"/>
              <w:bottom w:val="nil"/>
              <w:right w:val="nil"/>
            </w:tcBorders>
            <w:shd w:val="clear" w:color="000000" w:fill="FFFFFF"/>
            <w:noWrap/>
            <w:vAlign w:val="center"/>
          </w:tcPr>
          <w:p w14:paraId="333BB66A">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益阳市大通湖区河坝镇老河口幼儿园</w:t>
            </w:r>
          </w:p>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gridAfter w:val="1"/>
          <w:wAfter w:w="49" w:type="dxa"/>
          <w:trHeight w:val="402" w:hRule="atLeast"/>
        </w:trPr>
        <w:tc>
          <w:tcPr>
            <w:tcW w:w="5109"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3"/>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gridAfter w:val="1"/>
          <w:wAfter w:w="49"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4"/>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4"/>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widowControl/>
              <w:ind w:firstLine="220" w:firstLineChars="100"/>
              <w:jc w:val="both"/>
              <w:rPr>
                <w:rFonts w:ascii="宋体" w:hAnsi="宋体" w:eastAsia="宋体" w:cs="宋体"/>
                <w:kern w:val="0"/>
                <w:sz w:val="22"/>
              </w:rPr>
            </w:pPr>
            <w:r>
              <w:rPr>
                <w:rFonts w:hint="eastAsia" w:ascii="宋体" w:hAnsi="宋体" w:eastAsia="宋体" w:cs="宋体"/>
                <w:kern w:val="0"/>
                <w:sz w:val="22"/>
                <w:lang w:val="en-US" w:eastAsia="zh-CN"/>
              </w:rPr>
              <w:t>48.31</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5D7CE6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66CB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14:paraId="303AF0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1F114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0F77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ascii="宋体" w:hAnsi="宋体" w:eastAsia="宋体" w:cs="宋体"/>
                <w:kern w:val="0"/>
                <w:sz w:val="22"/>
              </w:rPr>
            </w:pPr>
            <w:r>
              <w:rPr>
                <w:rFonts w:hint="eastAsia" w:ascii="宋体" w:hAnsi="宋体" w:eastAsia="宋体" w:cs="宋体"/>
                <w:kern w:val="0"/>
                <w:sz w:val="22"/>
              </w:rPr>
              <w:t>　</w:t>
            </w:r>
          </w:p>
        </w:tc>
      </w:tr>
      <w:tr w14:paraId="736B7CD7">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1339EF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BB27D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14:paraId="2843A5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15F46B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CC166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ascii="宋体" w:hAnsi="宋体" w:eastAsia="宋体" w:cs="宋体"/>
                <w:kern w:val="0"/>
                <w:sz w:val="22"/>
              </w:rPr>
            </w:pPr>
            <w:r>
              <w:rPr>
                <w:rFonts w:hint="eastAsia" w:ascii="宋体" w:hAnsi="宋体" w:eastAsia="宋体" w:cs="宋体"/>
                <w:kern w:val="0"/>
                <w:sz w:val="22"/>
              </w:rPr>
              <w:t>　</w:t>
            </w:r>
          </w:p>
        </w:tc>
      </w:tr>
      <w:tr w14:paraId="264CB7FB">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4E09F3A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1822D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14:paraId="43D8860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BD06C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F4224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ascii="宋体" w:hAnsi="宋体" w:eastAsia="宋体" w:cs="宋体"/>
                <w:kern w:val="0"/>
                <w:sz w:val="22"/>
              </w:rPr>
            </w:pPr>
            <w:r>
              <w:rPr>
                <w:rFonts w:hint="eastAsia" w:ascii="宋体" w:hAnsi="宋体" w:eastAsia="宋体" w:cs="宋体"/>
                <w:kern w:val="0"/>
                <w:sz w:val="22"/>
              </w:rPr>
              <w:t>　</w:t>
            </w:r>
          </w:p>
        </w:tc>
      </w:tr>
      <w:tr w14:paraId="60989D95">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2CCEAD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520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14:paraId="4A8F0D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C1D54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C4F08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ascii="宋体" w:hAnsi="宋体" w:eastAsia="宋体" w:cs="宋体"/>
                <w:kern w:val="0"/>
                <w:sz w:val="22"/>
              </w:rPr>
            </w:pPr>
            <w:r>
              <w:rPr>
                <w:rFonts w:hint="eastAsia" w:ascii="宋体" w:hAnsi="宋体" w:eastAsia="宋体" w:cs="宋体"/>
                <w:kern w:val="0"/>
                <w:sz w:val="22"/>
              </w:rPr>
              <w:t>　</w:t>
            </w:r>
          </w:p>
        </w:tc>
      </w:tr>
      <w:tr w14:paraId="70059EC0">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51728D9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B792E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14:paraId="42B02236">
            <w:pPr>
              <w:widowControl/>
              <w:jc w:val="center"/>
              <w:rPr>
                <w:rFonts w:ascii="宋体" w:hAnsi="宋体" w:eastAsia="宋体" w:cs="宋体"/>
                <w:kern w:val="0"/>
                <w:sz w:val="22"/>
              </w:rPr>
            </w:pPr>
            <w:r>
              <w:rPr>
                <w:rFonts w:hint="eastAsia" w:ascii="宋体" w:hAnsi="宋体" w:eastAsia="宋体" w:cs="宋体"/>
                <w:kern w:val="0"/>
                <w:sz w:val="22"/>
                <w:lang w:val="en-US" w:eastAsia="zh-CN"/>
              </w:rPr>
              <w:t>48.31</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E9CF79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48.31</w:t>
            </w:r>
          </w:p>
        </w:tc>
        <w:tc>
          <w:tcPr>
            <w:tcW w:w="1394" w:type="dxa"/>
            <w:gridSpan w:val="2"/>
            <w:tcBorders>
              <w:top w:val="nil"/>
              <w:left w:val="nil"/>
              <w:bottom w:val="single" w:color="auto" w:sz="4" w:space="0"/>
              <w:right w:val="single" w:color="auto" w:sz="4" w:space="0"/>
            </w:tcBorders>
            <w:shd w:val="clear" w:color="auto" w:fill="auto"/>
            <w:noWrap/>
            <w:vAlign w:val="center"/>
          </w:tcPr>
          <w:p w14:paraId="582FD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ascii="宋体" w:hAnsi="宋体" w:eastAsia="宋体" w:cs="宋体"/>
                <w:kern w:val="0"/>
                <w:sz w:val="22"/>
              </w:rPr>
            </w:pPr>
            <w:r>
              <w:rPr>
                <w:rFonts w:hint="eastAsia" w:ascii="宋体" w:hAnsi="宋体" w:eastAsia="宋体" w:cs="宋体"/>
                <w:kern w:val="0"/>
                <w:sz w:val="22"/>
              </w:rPr>
              <w:t>　</w:t>
            </w:r>
          </w:p>
        </w:tc>
      </w:tr>
      <w:tr w14:paraId="7D41A25A">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2E13A2D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324BE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14:paraId="7D3C75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90B36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36D60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ascii="宋体" w:hAnsi="宋体" w:eastAsia="宋体" w:cs="宋体"/>
                <w:kern w:val="0"/>
                <w:sz w:val="22"/>
              </w:rPr>
            </w:pPr>
            <w:r>
              <w:rPr>
                <w:rFonts w:hint="eastAsia" w:ascii="宋体" w:hAnsi="宋体" w:eastAsia="宋体" w:cs="宋体"/>
                <w:kern w:val="0"/>
                <w:sz w:val="22"/>
              </w:rPr>
              <w:t>　</w:t>
            </w:r>
          </w:p>
        </w:tc>
      </w:tr>
      <w:tr w14:paraId="5E63F0EE">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34581067">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9F801C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ascii="宋体" w:hAnsi="宋体" w:eastAsia="宋体" w:cs="宋体"/>
                <w:kern w:val="0"/>
                <w:sz w:val="22"/>
              </w:rPr>
            </w:pPr>
            <w:r>
              <w:rPr>
                <w:rFonts w:hint="eastAsia" w:ascii="宋体" w:hAnsi="宋体" w:eastAsia="宋体" w:cs="宋体"/>
                <w:kern w:val="0"/>
                <w:sz w:val="22"/>
              </w:rPr>
              <w:t>　</w:t>
            </w:r>
          </w:p>
        </w:tc>
      </w:tr>
      <w:tr w14:paraId="6E1C34A8">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4D302DA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FB4E9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rPr>
            </w:pPr>
            <w:r>
              <w:rPr>
                <w:rFonts w:hint="eastAsia" w:ascii="宋体" w:hAnsi="宋体" w:eastAsia="宋体" w:cs="宋体"/>
                <w:kern w:val="0"/>
                <w:sz w:val="22"/>
              </w:rPr>
              <w:t>　</w:t>
            </w:r>
          </w:p>
        </w:tc>
      </w:tr>
      <w:tr w14:paraId="1687E6EB">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364F45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7819C89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946C54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14:paraId="542EFD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BE196B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37B116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B0B116">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8F5849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79DB7D5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E7DE4D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14:paraId="22F918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8479F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C4BB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left"/>
              <w:rPr>
                <w:rFonts w:ascii="宋体" w:hAnsi="宋体" w:eastAsia="宋体" w:cs="宋体"/>
                <w:kern w:val="0"/>
                <w:sz w:val="22"/>
              </w:rPr>
            </w:pPr>
            <w:r>
              <w:rPr>
                <w:rFonts w:hint="eastAsia" w:ascii="宋体" w:hAnsi="宋体" w:eastAsia="宋体" w:cs="宋体"/>
                <w:kern w:val="0"/>
                <w:sz w:val="22"/>
              </w:rPr>
              <w:t>　</w:t>
            </w:r>
          </w:p>
        </w:tc>
      </w:tr>
      <w:tr w14:paraId="26DA8BCD">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AC317E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669737A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38DAFA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14:paraId="0C1B93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70B1D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72AC0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left"/>
              <w:rPr>
                <w:rFonts w:ascii="宋体" w:hAnsi="宋体" w:eastAsia="宋体" w:cs="宋体"/>
                <w:kern w:val="0"/>
                <w:sz w:val="22"/>
              </w:rPr>
            </w:pPr>
            <w:r>
              <w:rPr>
                <w:rFonts w:hint="eastAsia" w:ascii="宋体" w:hAnsi="宋体" w:eastAsia="宋体" w:cs="宋体"/>
                <w:kern w:val="0"/>
                <w:sz w:val="22"/>
              </w:rPr>
              <w:t>　</w:t>
            </w:r>
          </w:p>
        </w:tc>
      </w:tr>
      <w:tr w14:paraId="0843B4A5">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790BF0E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5C64920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9E074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1A08C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left"/>
              <w:rPr>
                <w:rFonts w:ascii="宋体" w:hAnsi="宋体" w:eastAsia="宋体" w:cs="宋体"/>
                <w:kern w:val="0"/>
                <w:sz w:val="22"/>
              </w:rPr>
            </w:pPr>
            <w:r>
              <w:rPr>
                <w:rFonts w:hint="eastAsia" w:ascii="宋体" w:hAnsi="宋体" w:eastAsia="宋体" w:cs="宋体"/>
                <w:kern w:val="0"/>
                <w:sz w:val="22"/>
              </w:rPr>
              <w:t>　</w:t>
            </w:r>
          </w:p>
        </w:tc>
      </w:tr>
      <w:tr w14:paraId="47BB4841">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56484C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5FB2DD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37704E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14:paraId="02B4A8B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F62F6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DD975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left"/>
              <w:rPr>
                <w:rFonts w:ascii="宋体" w:hAnsi="宋体" w:eastAsia="宋体" w:cs="宋体"/>
                <w:kern w:val="0"/>
                <w:sz w:val="22"/>
              </w:rPr>
            </w:pPr>
            <w:r>
              <w:rPr>
                <w:rFonts w:hint="eastAsia" w:ascii="宋体" w:hAnsi="宋体" w:eastAsia="宋体" w:cs="宋体"/>
                <w:kern w:val="0"/>
                <w:sz w:val="22"/>
              </w:rPr>
              <w:t>　</w:t>
            </w:r>
          </w:p>
        </w:tc>
      </w:tr>
      <w:tr w14:paraId="0D000DAA">
        <w:tblPrEx>
          <w:tblCellMar>
            <w:top w:w="0" w:type="dxa"/>
            <w:left w:w="108" w:type="dxa"/>
            <w:bottom w:w="0" w:type="dxa"/>
            <w:right w:w="108" w:type="dxa"/>
          </w:tblCellMar>
        </w:tblPrEx>
        <w:trPr>
          <w:gridAfter w:val="1"/>
          <w:wAfter w:w="49"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9F75E8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000000" w:fill="FFFFFF"/>
            <w:noWrap/>
            <w:vAlign w:val="center"/>
          </w:tcPr>
          <w:p w14:paraId="1D9136C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000000" w:fill="FFFFFF"/>
            <w:noWrap/>
            <w:vAlign w:val="center"/>
          </w:tcPr>
          <w:p w14:paraId="3300472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4B1EFA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503A285">
        <w:tblPrEx>
          <w:tblCellMar>
            <w:top w:w="0" w:type="dxa"/>
            <w:left w:w="108" w:type="dxa"/>
            <w:bottom w:w="0" w:type="dxa"/>
            <w:right w:w="108" w:type="dxa"/>
          </w:tblCellMar>
        </w:tblPrEx>
        <w:trPr>
          <w:gridAfter w:val="1"/>
          <w:wAfter w:w="49" w:type="dxa"/>
          <w:trHeight w:val="585" w:hRule="atLeast"/>
        </w:trPr>
        <w:tc>
          <w:tcPr>
            <w:tcW w:w="15521" w:type="dxa"/>
            <w:gridSpan w:val="19"/>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54063AD">
      <w:pPr>
        <w:widowControl/>
        <w:jc w:val="center"/>
        <w:rPr>
          <w:rFonts w:ascii="Times New Roman" w:hAnsi="Times New Roman" w:eastAsia="方正小标宋_GBK" w:cs="Times New Roman"/>
          <w:kern w:val="0"/>
          <w:sz w:val="36"/>
          <w:szCs w:val="36"/>
        </w:rPr>
      </w:pPr>
    </w:p>
    <w:p w14:paraId="60ED11FB">
      <w:pPr>
        <w:widowControl/>
        <w:jc w:val="center"/>
        <w:rPr>
          <w:rFonts w:ascii="Times New Roman" w:hAnsi="Times New Roman" w:eastAsia="方正小标宋_GBK" w:cs="Times New Roman"/>
          <w:kern w:val="0"/>
          <w:sz w:val="36"/>
          <w:szCs w:val="36"/>
        </w:rPr>
      </w:pPr>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14:paraId="1CE526A0">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益阳市大通湖区河坝镇老河口幼儿园</w:t>
      </w:r>
      <w:r>
        <w:rPr>
          <w:rFonts w:ascii="Times New Roman" w:hAnsi="Times New Roman" w:eastAsia="仿宋_GB2312" w:cs="Times New Roman"/>
          <w:color w:val="000000"/>
          <w:kern w:val="0"/>
          <w:szCs w:val="21"/>
        </w:rPr>
        <w:t xml:space="preserve">     </w:t>
      </w:r>
    </w:p>
    <w:p w14:paraId="5BBA12E3">
      <w:pPr>
        <w:widowControl/>
        <w:spacing w:before="156" w:beforeLines="50"/>
        <w:jc w:val="left"/>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8A6225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48.31</w:t>
            </w:r>
          </w:p>
        </w:tc>
        <w:tc>
          <w:tcPr>
            <w:tcW w:w="3492" w:type="dxa"/>
            <w:tcBorders>
              <w:top w:val="nil"/>
              <w:left w:val="nil"/>
              <w:bottom w:val="single" w:color="auto" w:sz="4" w:space="0"/>
              <w:right w:val="single" w:color="auto" w:sz="4" w:space="0"/>
            </w:tcBorders>
            <w:shd w:val="clear" w:color="auto" w:fill="auto"/>
            <w:vAlign w:val="center"/>
          </w:tcPr>
          <w:p w14:paraId="39E0D31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48.31</w:t>
            </w:r>
          </w:p>
        </w:tc>
        <w:tc>
          <w:tcPr>
            <w:tcW w:w="3000" w:type="dxa"/>
            <w:tcBorders>
              <w:top w:val="nil"/>
              <w:left w:val="nil"/>
              <w:bottom w:val="single" w:color="auto" w:sz="4" w:space="0"/>
              <w:right w:val="single" w:color="auto" w:sz="8" w:space="0"/>
            </w:tcBorders>
            <w:shd w:val="clear" w:color="auto" w:fill="auto"/>
            <w:vAlign w:val="center"/>
          </w:tcPr>
          <w:p w14:paraId="5B082900">
            <w:pPr>
              <w:widowControl/>
              <w:jc w:val="center"/>
              <w:rPr>
                <w:rFonts w:ascii="Times New Roman" w:hAnsi="Times New Roman" w:eastAsia="仿宋_GB2312" w:cs="Times New Roman"/>
                <w:kern w:val="0"/>
                <w:szCs w:val="21"/>
              </w:rPr>
            </w:pP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E4E5D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4DA81182">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20D291E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48.31</w:t>
            </w:r>
          </w:p>
        </w:tc>
        <w:tc>
          <w:tcPr>
            <w:tcW w:w="3492" w:type="dxa"/>
            <w:tcBorders>
              <w:top w:val="nil"/>
              <w:left w:val="nil"/>
              <w:bottom w:val="single" w:color="auto" w:sz="4" w:space="0"/>
              <w:right w:val="single" w:color="auto" w:sz="4" w:space="0"/>
            </w:tcBorders>
            <w:shd w:val="clear" w:color="auto" w:fill="auto"/>
            <w:vAlign w:val="center"/>
          </w:tcPr>
          <w:p w14:paraId="40F4F6B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48.31</w:t>
            </w:r>
          </w:p>
        </w:tc>
        <w:tc>
          <w:tcPr>
            <w:tcW w:w="3000" w:type="dxa"/>
            <w:tcBorders>
              <w:top w:val="nil"/>
              <w:left w:val="nil"/>
              <w:bottom w:val="single" w:color="auto" w:sz="4" w:space="0"/>
              <w:right w:val="single" w:color="auto" w:sz="8" w:space="0"/>
            </w:tcBorders>
            <w:shd w:val="clear" w:color="auto" w:fill="auto"/>
            <w:vAlign w:val="center"/>
          </w:tcPr>
          <w:p w14:paraId="39767076">
            <w:pPr>
              <w:widowControl/>
              <w:jc w:val="center"/>
              <w:rPr>
                <w:rFonts w:ascii="Times New Roman" w:hAnsi="Times New Roman" w:eastAsia="仿宋_GB2312" w:cs="Times New Roman"/>
                <w:kern w:val="0"/>
                <w:szCs w:val="21"/>
              </w:rPr>
            </w:pP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12AB2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0058FB51">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221FB0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46.26</w:t>
            </w:r>
          </w:p>
        </w:tc>
        <w:tc>
          <w:tcPr>
            <w:tcW w:w="3492" w:type="dxa"/>
            <w:tcBorders>
              <w:top w:val="nil"/>
              <w:left w:val="nil"/>
              <w:bottom w:val="single" w:color="auto" w:sz="4" w:space="0"/>
              <w:right w:val="single" w:color="auto" w:sz="4" w:space="0"/>
            </w:tcBorders>
            <w:shd w:val="clear" w:color="auto" w:fill="auto"/>
            <w:vAlign w:val="center"/>
          </w:tcPr>
          <w:p w14:paraId="2DCCD1D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46.26</w:t>
            </w:r>
          </w:p>
        </w:tc>
        <w:tc>
          <w:tcPr>
            <w:tcW w:w="3000" w:type="dxa"/>
            <w:tcBorders>
              <w:top w:val="nil"/>
              <w:left w:val="nil"/>
              <w:bottom w:val="single" w:color="auto" w:sz="4" w:space="0"/>
              <w:right w:val="single" w:color="auto" w:sz="8" w:space="0"/>
            </w:tcBorders>
            <w:shd w:val="clear" w:color="auto" w:fill="auto"/>
            <w:vAlign w:val="center"/>
          </w:tcPr>
          <w:p w14:paraId="2565E866">
            <w:pPr>
              <w:widowControl/>
              <w:jc w:val="center"/>
              <w:rPr>
                <w:rFonts w:ascii="Times New Roman" w:hAnsi="Times New Roman" w:eastAsia="仿宋_GB2312" w:cs="Times New Roman"/>
                <w:kern w:val="0"/>
                <w:szCs w:val="21"/>
              </w:rPr>
            </w:pP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68E62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2050201</w:t>
            </w:r>
          </w:p>
        </w:tc>
        <w:tc>
          <w:tcPr>
            <w:tcW w:w="3527" w:type="dxa"/>
            <w:tcBorders>
              <w:top w:val="nil"/>
              <w:left w:val="nil"/>
              <w:bottom w:val="single" w:color="auto" w:sz="4" w:space="0"/>
              <w:right w:val="single" w:color="auto" w:sz="4" w:space="0"/>
            </w:tcBorders>
            <w:shd w:val="clear" w:color="auto" w:fill="auto"/>
            <w:vAlign w:val="center"/>
          </w:tcPr>
          <w:p w14:paraId="76CC7A95">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学前教育</w:t>
            </w:r>
          </w:p>
        </w:tc>
        <w:tc>
          <w:tcPr>
            <w:tcW w:w="3000" w:type="dxa"/>
            <w:tcBorders>
              <w:top w:val="nil"/>
              <w:left w:val="nil"/>
              <w:bottom w:val="single" w:color="auto" w:sz="4" w:space="0"/>
              <w:right w:val="single" w:color="auto" w:sz="4" w:space="0"/>
            </w:tcBorders>
            <w:shd w:val="clear" w:color="auto" w:fill="auto"/>
            <w:vAlign w:val="center"/>
          </w:tcPr>
          <w:p w14:paraId="2342A4A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28.97</w:t>
            </w:r>
          </w:p>
        </w:tc>
        <w:tc>
          <w:tcPr>
            <w:tcW w:w="3492" w:type="dxa"/>
            <w:tcBorders>
              <w:top w:val="nil"/>
              <w:left w:val="nil"/>
              <w:bottom w:val="single" w:color="auto" w:sz="4" w:space="0"/>
              <w:right w:val="single" w:color="auto" w:sz="4" w:space="0"/>
            </w:tcBorders>
            <w:shd w:val="clear" w:color="auto" w:fill="auto"/>
            <w:vAlign w:val="center"/>
          </w:tcPr>
          <w:p w14:paraId="0D85EF9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28.97</w:t>
            </w:r>
          </w:p>
        </w:tc>
        <w:tc>
          <w:tcPr>
            <w:tcW w:w="3000" w:type="dxa"/>
            <w:tcBorders>
              <w:top w:val="nil"/>
              <w:left w:val="nil"/>
              <w:bottom w:val="single" w:color="auto" w:sz="4" w:space="0"/>
              <w:right w:val="single" w:color="auto" w:sz="8" w:space="0"/>
            </w:tcBorders>
            <w:shd w:val="clear" w:color="auto" w:fill="auto"/>
            <w:vAlign w:val="center"/>
          </w:tcPr>
          <w:p w14:paraId="4BCCB18A">
            <w:pPr>
              <w:widowControl/>
              <w:jc w:val="center"/>
              <w:rPr>
                <w:rFonts w:ascii="Times New Roman" w:hAnsi="Times New Roman" w:eastAsia="仿宋_GB2312" w:cs="Times New Roman"/>
                <w:kern w:val="0"/>
                <w:szCs w:val="21"/>
              </w:rPr>
            </w:pP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526F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14:paraId="390E2B15">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小学教育</w:t>
            </w:r>
          </w:p>
        </w:tc>
        <w:tc>
          <w:tcPr>
            <w:tcW w:w="3000" w:type="dxa"/>
            <w:tcBorders>
              <w:top w:val="nil"/>
              <w:left w:val="nil"/>
              <w:bottom w:val="single" w:color="auto" w:sz="4" w:space="0"/>
              <w:right w:val="single" w:color="auto" w:sz="4" w:space="0"/>
            </w:tcBorders>
            <w:shd w:val="clear" w:color="auto" w:fill="auto"/>
            <w:vAlign w:val="center"/>
          </w:tcPr>
          <w:p w14:paraId="0073E63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0.36</w:t>
            </w:r>
          </w:p>
        </w:tc>
        <w:tc>
          <w:tcPr>
            <w:tcW w:w="3492" w:type="dxa"/>
            <w:tcBorders>
              <w:top w:val="nil"/>
              <w:left w:val="nil"/>
              <w:bottom w:val="single" w:color="auto" w:sz="4" w:space="0"/>
              <w:right w:val="single" w:color="auto" w:sz="4" w:space="0"/>
            </w:tcBorders>
            <w:shd w:val="clear" w:color="auto" w:fill="auto"/>
            <w:vAlign w:val="center"/>
          </w:tcPr>
          <w:p w14:paraId="145499F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0.36</w:t>
            </w:r>
          </w:p>
        </w:tc>
        <w:tc>
          <w:tcPr>
            <w:tcW w:w="3000" w:type="dxa"/>
            <w:tcBorders>
              <w:top w:val="nil"/>
              <w:left w:val="nil"/>
              <w:bottom w:val="single" w:color="auto" w:sz="4" w:space="0"/>
              <w:right w:val="single" w:color="auto" w:sz="8" w:space="0"/>
            </w:tcBorders>
            <w:shd w:val="clear" w:color="auto" w:fill="auto"/>
            <w:vAlign w:val="center"/>
          </w:tcPr>
          <w:p w14:paraId="25CB25E9">
            <w:pPr>
              <w:widowControl/>
              <w:jc w:val="center"/>
              <w:rPr>
                <w:rFonts w:ascii="Times New Roman" w:hAnsi="Times New Roman" w:eastAsia="仿宋_GB2312" w:cs="Times New Roman"/>
                <w:kern w:val="0"/>
                <w:szCs w:val="21"/>
              </w:rPr>
            </w:pPr>
          </w:p>
        </w:tc>
      </w:tr>
      <w:tr w14:paraId="75ACD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CE243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2050299</w:t>
            </w:r>
          </w:p>
        </w:tc>
        <w:tc>
          <w:tcPr>
            <w:tcW w:w="3527" w:type="dxa"/>
            <w:tcBorders>
              <w:top w:val="nil"/>
              <w:left w:val="nil"/>
              <w:bottom w:val="single" w:color="auto" w:sz="4" w:space="0"/>
              <w:right w:val="single" w:color="auto" w:sz="4" w:space="0"/>
            </w:tcBorders>
            <w:shd w:val="clear" w:color="auto" w:fill="auto"/>
            <w:vAlign w:val="center"/>
          </w:tcPr>
          <w:p w14:paraId="0117F1A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6339142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16.93</w:t>
            </w:r>
          </w:p>
        </w:tc>
        <w:tc>
          <w:tcPr>
            <w:tcW w:w="3492" w:type="dxa"/>
            <w:tcBorders>
              <w:top w:val="nil"/>
              <w:left w:val="nil"/>
              <w:bottom w:val="single" w:color="auto" w:sz="4" w:space="0"/>
              <w:right w:val="single" w:color="auto" w:sz="4" w:space="0"/>
            </w:tcBorders>
            <w:shd w:val="clear" w:color="auto" w:fill="auto"/>
            <w:vAlign w:val="center"/>
          </w:tcPr>
          <w:p w14:paraId="2F4E739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16.93</w:t>
            </w:r>
          </w:p>
        </w:tc>
        <w:tc>
          <w:tcPr>
            <w:tcW w:w="3000" w:type="dxa"/>
            <w:tcBorders>
              <w:top w:val="nil"/>
              <w:left w:val="nil"/>
              <w:bottom w:val="single" w:color="auto" w:sz="4" w:space="0"/>
              <w:right w:val="single" w:color="auto" w:sz="8" w:space="0"/>
            </w:tcBorders>
            <w:shd w:val="clear" w:color="auto" w:fill="auto"/>
            <w:vAlign w:val="center"/>
          </w:tcPr>
          <w:p w14:paraId="65987388">
            <w:pPr>
              <w:widowControl/>
              <w:jc w:val="center"/>
              <w:rPr>
                <w:rFonts w:ascii="Times New Roman" w:hAnsi="Times New Roman" w:eastAsia="仿宋_GB2312" w:cs="Times New Roman"/>
                <w:kern w:val="0"/>
                <w:szCs w:val="21"/>
              </w:rPr>
            </w:pPr>
          </w:p>
        </w:tc>
      </w:tr>
      <w:tr w14:paraId="322CF9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286FE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w:t>
            </w:r>
          </w:p>
        </w:tc>
        <w:tc>
          <w:tcPr>
            <w:tcW w:w="3527" w:type="dxa"/>
            <w:tcBorders>
              <w:top w:val="nil"/>
              <w:left w:val="nil"/>
              <w:bottom w:val="single" w:color="auto" w:sz="8" w:space="0"/>
              <w:right w:val="single" w:color="auto" w:sz="4" w:space="0"/>
            </w:tcBorders>
            <w:shd w:val="clear" w:color="auto" w:fill="auto"/>
            <w:vAlign w:val="center"/>
          </w:tcPr>
          <w:p w14:paraId="7BD2B9E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教育费附加安排的支出</w:t>
            </w:r>
          </w:p>
        </w:tc>
        <w:tc>
          <w:tcPr>
            <w:tcW w:w="3000" w:type="dxa"/>
            <w:tcBorders>
              <w:top w:val="nil"/>
              <w:left w:val="nil"/>
              <w:bottom w:val="single" w:color="auto" w:sz="8" w:space="0"/>
              <w:right w:val="single" w:color="auto" w:sz="4" w:space="0"/>
            </w:tcBorders>
            <w:shd w:val="clear" w:color="auto" w:fill="auto"/>
            <w:vAlign w:val="center"/>
          </w:tcPr>
          <w:p w14:paraId="250DF69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w:t>
            </w:r>
          </w:p>
        </w:tc>
        <w:tc>
          <w:tcPr>
            <w:tcW w:w="3492" w:type="dxa"/>
            <w:tcBorders>
              <w:top w:val="nil"/>
              <w:left w:val="nil"/>
              <w:bottom w:val="single" w:color="auto" w:sz="8" w:space="0"/>
              <w:right w:val="single" w:color="auto" w:sz="4" w:space="0"/>
            </w:tcBorders>
            <w:shd w:val="clear" w:color="auto" w:fill="auto"/>
            <w:vAlign w:val="center"/>
          </w:tcPr>
          <w:p w14:paraId="6EB571D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w:t>
            </w:r>
          </w:p>
        </w:tc>
        <w:tc>
          <w:tcPr>
            <w:tcW w:w="3000" w:type="dxa"/>
            <w:tcBorders>
              <w:top w:val="nil"/>
              <w:left w:val="nil"/>
              <w:bottom w:val="single" w:color="auto" w:sz="8" w:space="0"/>
              <w:right w:val="single" w:color="auto" w:sz="8" w:space="0"/>
            </w:tcBorders>
            <w:shd w:val="clear" w:color="auto" w:fill="auto"/>
            <w:vAlign w:val="center"/>
          </w:tcPr>
          <w:p w14:paraId="5B9DC0DA">
            <w:pPr>
              <w:widowControl/>
              <w:jc w:val="center"/>
              <w:rPr>
                <w:rFonts w:ascii="Times New Roman" w:hAnsi="Times New Roman" w:eastAsia="仿宋_GB2312" w:cs="Times New Roman"/>
                <w:kern w:val="0"/>
                <w:szCs w:val="21"/>
              </w:rPr>
            </w:pPr>
          </w:p>
        </w:tc>
      </w:tr>
      <w:tr w14:paraId="1E3F5C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3C79E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2050999</w:t>
            </w:r>
          </w:p>
        </w:tc>
        <w:tc>
          <w:tcPr>
            <w:tcW w:w="3527" w:type="dxa"/>
            <w:tcBorders>
              <w:top w:val="nil"/>
              <w:left w:val="nil"/>
              <w:bottom w:val="single" w:color="auto" w:sz="8" w:space="0"/>
              <w:right w:val="single" w:color="auto" w:sz="4" w:space="0"/>
            </w:tcBorders>
            <w:shd w:val="clear" w:color="auto" w:fill="auto"/>
            <w:vAlign w:val="center"/>
          </w:tcPr>
          <w:p w14:paraId="08008E6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其他教育费附加安排的支出</w:t>
            </w:r>
          </w:p>
        </w:tc>
        <w:tc>
          <w:tcPr>
            <w:tcW w:w="3000" w:type="dxa"/>
            <w:tcBorders>
              <w:top w:val="nil"/>
              <w:left w:val="nil"/>
              <w:bottom w:val="single" w:color="auto" w:sz="8" w:space="0"/>
              <w:right w:val="single" w:color="auto" w:sz="4" w:space="0"/>
            </w:tcBorders>
            <w:shd w:val="clear" w:color="auto" w:fill="auto"/>
            <w:vAlign w:val="center"/>
          </w:tcPr>
          <w:p w14:paraId="5048CDD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w:t>
            </w:r>
          </w:p>
        </w:tc>
        <w:tc>
          <w:tcPr>
            <w:tcW w:w="3492" w:type="dxa"/>
            <w:tcBorders>
              <w:top w:val="nil"/>
              <w:left w:val="nil"/>
              <w:bottom w:val="single" w:color="auto" w:sz="8" w:space="0"/>
              <w:right w:val="single" w:color="auto" w:sz="4" w:space="0"/>
            </w:tcBorders>
            <w:shd w:val="clear" w:color="auto" w:fill="auto"/>
            <w:vAlign w:val="center"/>
          </w:tcPr>
          <w:p w14:paraId="4CA3BAB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w:t>
            </w:r>
          </w:p>
        </w:tc>
        <w:tc>
          <w:tcPr>
            <w:tcW w:w="3000" w:type="dxa"/>
            <w:tcBorders>
              <w:top w:val="nil"/>
              <w:left w:val="nil"/>
              <w:bottom w:val="single" w:color="auto" w:sz="8" w:space="0"/>
              <w:right w:val="single" w:color="auto" w:sz="8" w:space="0"/>
            </w:tcBorders>
            <w:shd w:val="clear" w:color="auto" w:fill="auto"/>
            <w:vAlign w:val="center"/>
          </w:tcPr>
          <w:p w14:paraId="1192469C">
            <w:pPr>
              <w:pStyle w:val="2"/>
            </w:pP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F88A65B">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88"/>
        <w:gridCol w:w="240"/>
        <w:gridCol w:w="94"/>
        <w:gridCol w:w="1289"/>
        <w:gridCol w:w="1636"/>
        <w:gridCol w:w="471"/>
        <w:gridCol w:w="766"/>
        <w:gridCol w:w="1205"/>
        <w:gridCol w:w="306"/>
        <w:gridCol w:w="1912"/>
        <w:gridCol w:w="176"/>
        <w:gridCol w:w="529"/>
        <w:gridCol w:w="1206"/>
        <w:gridCol w:w="356"/>
        <w:gridCol w:w="2095"/>
        <w:gridCol w:w="1528"/>
        <w:gridCol w:w="566"/>
        <w:gridCol w:w="251"/>
      </w:tblGrid>
      <w:tr w14:paraId="1D40871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1" w:name="RANGE!A1:I34"/>
            <w:r>
              <w:rPr>
                <w:rFonts w:hint="eastAsia" w:ascii="华文中宋" w:hAnsi="华文中宋" w:eastAsia="华文中宋" w:cs="宋体"/>
                <w:color w:val="000000"/>
                <w:kern w:val="0"/>
                <w:szCs w:val="32"/>
              </w:rPr>
              <w:t>一般公共预算财政拨款基本支出决算明细表</w:t>
            </w:r>
            <w:bookmarkEnd w:id="1"/>
          </w:p>
          <w:p w14:paraId="6361917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益阳市大通湖区河坝镇老河口幼儿园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113" w:hRule="atLeast"/>
        </w:trPr>
        <w:tc>
          <w:tcPr>
            <w:tcW w:w="1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25" w:type="dxa"/>
            <w:gridSpan w:val="2"/>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37"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5"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18"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05"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6"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79"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7"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25" w:type="dxa"/>
            <w:gridSpan w:val="2"/>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37" w:type="dxa"/>
            <w:gridSpan w:val="2"/>
            <w:tcBorders>
              <w:top w:val="nil"/>
              <w:left w:val="nil"/>
              <w:bottom w:val="single" w:color="auto" w:sz="4" w:space="0"/>
              <w:right w:val="single" w:color="auto" w:sz="4" w:space="0"/>
            </w:tcBorders>
            <w:shd w:val="clear" w:color="auto" w:fill="auto"/>
            <w:noWrap/>
            <w:vAlign w:val="center"/>
          </w:tcPr>
          <w:p w14:paraId="77407BC3">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31.67</w:t>
            </w: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1504E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18" w:type="dxa"/>
            <w:gridSpan w:val="2"/>
            <w:tcBorders>
              <w:top w:val="nil"/>
              <w:left w:val="nil"/>
              <w:bottom w:val="single" w:color="auto" w:sz="4" w:space="0"/>
              <w:right w:val="single" w:color="auto" w:sz="4" w:space="0"/>
            </w:tcBorders>
            <w:shd w:val="clear" w:color="auto" w:fill="auto"/>
            <w:noWrap/>
            <w:vAlign w:val="center"/>
          </w:tcPr>
          <w:p w14:paraId="633C6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05" w:type="dxa"/>
            <w:gridSpan w:val="2"/>
            <w:tcBorders>
              <w:top w:val="nil"/>
              <w:left w:val="nil"/>
              <w:bottom w:val="single" w:color="auto" w:sz="4" w:space="0"/>
              <w:right w:val="single" w:color="auto" w:sz="4" w:space="0"/>
            </w:tcBorders>
            <w:shd w:val="clear" w:color="auto" w:fill="auto"/>
            <w:noWrap/>
            <w:vAlign w:val="center"/>
          </w:tcPr>
          <w:p w14:paraId="46D7578A">
            <w:pPr>
              <w:bidi w:val="0"/>
              <w:rPr>
                <w:rFonts w:hint="default"/>
                <w:lang w:val="en-US" w:eastAsia="zh-CN"/>
              </w:rPr>
            </w:pPr>
            <w:r>
              <w:rPr>
                <w:rFonts w:hint="eastAsia"/>
                <w:lang w:val="en-US" w:eastAsia="zh-CN"/>
              </w:rPr>
              <w:t>8.68</w:t>
            </w:r>
            <w:r>
              <w:rPr>
                <w:rFonts w:hint="eastAsia"/>
              </w:rPr>
              <w:t>　</w:t>
            </w:r>
            <w:r>
              <w:rPr>
                <w:rFonts w:hint="eastAsia"/>
                <w:lang w:val="en-US" w:eastAsia="zh-CN"/>
              </w:rPr>
              <w:t>8.68</w:t>
            </w:r>
          </w:p>
        </w:tc>
        <w:tc>
          <w:tcPr>
            <w:tcW w:w="1206" w:type="dxa"/>
            <w:tcBorders>
              <w:top w:val="nil"/>
              <w:left w:val="nil"/>
              <w:bottom w:val="single" w:color="auto" w:sz="4" w:space="0"/>
              <w:right w:val="single" w:color="auto" w:sz="4" w:space="0"/>
            </w:tcBorders>
            <w:shd w:val="clear" w:color="auto" w:fill="auto"/>
            <w:noWrap/>
            <w:vAlign w:val="center"/>
          </w:tcPr>
          <w:p w14:paraId="416A5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79" w:type="dxa"/>
            <w:gridSpan w:val="3"/>
            <w:tcBorders>
              <w:top w:val="nil"/>
              <w:left w:val="nil"/>
              <w:bottom w:val="single" w:color="auto" w:sz="4" w:space="0"/>
              <w:right w:val="single" w:color="auto" w:sz="4" w:space="0"/>
            </w:tcBorders>
            <w:shd w:val="clear" w:color="auto" w:fill="auto"/>
            <w:noWrap/>
            <w:vAlign w:val="center"/>
          </w:tcPr>
          <w:p w14:paraId="2D1F5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17" w:type="dxa"/>
            <w:gridSpan w:val="2"/>
            <w:tcBorders>
              <w:top w:val="nil"/>
              <w:left w:val="nil"/>
              <w:bottom w:val="single" w:color="auto" w:sz="4" w:space="0"/>
              <w:right w:val="single" w:color="auto" w:sz="4" w:space="0"/>
            </w:tcBorders>
            <w:shd w:val="clear" w:color="auto" w:fill="auto"/>
            <w:noWrap/>
            <w:vAlign w:val="center"/>
          </w:tcPr>
          <w:p w14:paraId="6D7D4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8172E0">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25" w:type="dxa"/>
            <w:gridSpan w:val="2"/>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37" w:type="dxa"/>
            <w:gridSpan w:val="2"/>
            <w:tcBorders>
              <w:top w:val="nil"/>
              <w:left w:val="nil"/>
              <w:bottom w:val="single" w:color="auto" w:sz="4" w:space="0"/>
              <w:right w:val="single" w:color="auto" w:sz="4" w:space="0"/>
            </w:tcBorders>
            <w:shd w:val="clear" w:color="auto" w:fill="auto"/>
            <w:noWrap/>
            <w:vAlign w:val="center"/>
          </w:tcPr>
          <w:p w14:paraId="1C279235">
            <w:pPr>
              <w:bidi w:val="0"/>
              <w:jc w:val="both"/>
              <w:rPr>
                <w:rFonts w:hint="default"/>
                <w:lang w:val="en-US" w:eastAsia="zh-CN"/>
              </w:rPr>
            </w:pPr>
            <w:r>
              <w:rPr>
                <w:rFonts w:hint="eastAsia"/>
              </w:rPr>
              <w:t>　</w:t>
            </w:r>
            <w:r>
              <w:rPr>
                <w:rFonts w:hint="eastAsia"/>
                <w:lang w:val="en-US" w:eastAsia="zh-CN"/>
              </w:rPr>
              <w:t>9.60</w:t>
            </w:r>
          </w:p>
        </w:tc>
        <w:tc>
          <w:tcPr>
            <w:tcW w:w="1205" w:type="dxa"/>
            <w:tcBorders>
              <w:top w:val="nil"/>
              <w:left w:val="nil"/>
              <w:bottom w:val="single" w:color="auto" w:sz="4" w:space="0"/>
              <w:right w:val="single" w:color="auto" w:sz="4" w:space="0"/>
            </w:tcBorders>
            <w:shd w:val="clear" w:color="auto" w:fill="auto"/>
            <w:noWrap/>
            <w:vAlign w:val="center"/>
          </w:tcPr>
          <w:p w14:paraId="38AD2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18" w:type="dxa"/>
            <w:gridSpan w:val="2"/>
            <w:tcBorders>
              <w:top w:val="nil"/>
              <w:left w:val="nil"/>
              <w:bottom w:val="single" w:color="auto" w:sz="4" w:space="0"/>
              <w:right w:val="single" w:color="auto" w:sz="4" w:space="0"/>
            </w:tcBorders>
            <w:shd w:val="clear" w:color="auto" w:fill="auto"/>
            <w:noWrap/>
            <w:vAlign w:val="center"/>
          </w:tcPr>
          <w:p w14:paraId="65BD9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05" w:type="dxa"/>
            <w:gridSpan w:val="2"/>
            <w:tcBorders>
              <w:top w:val="nil"/>
              <w:left w:val="nil"/>
              <w:bottom w:val="single" w:color="auto" w:sz="4" w:space="0"/>
              <w:right w:val="single" w:color="auto" w:sz="4" w:space="0"/>
            </w:tcBorders>
            <w:shd w:val="clear" w:color="auto" w:fill="auto"/>
            <w:noWrap/>
            <w:vAlign w:val="center"/>
          </w:tcPr>
          <w:p w14:paraId="23FE94A8">
            <w:pPr>
              <w:bidi w:val="0"/>
              <w:rPr>
                <w:rFonts w:hint="default"/>
                <w:lang w:val="en-US" w:eastAsia="zh-CN"/>
              </w:rPr>
            </w:pPr>
            <w:r>
              <w:rPr>
                <w:rFonts w:hint="eastAsia"/>
                <w:lang w:val="en-US" w:eastAsia="zh-CN"/>
              </w:rPr>
              <w:t>0.02</w:t>
            </w:r>
            <w:r>
              <w:rPr>
                <w:rFonts w:hint="eastAsia"/>
              </w:rPr>
              <w:t>　</w:t>
            </w:r>
            <w:r>
              <w:rPr>
                <w:rFonts w:hint="eastAsia"/>
                <w:lang w:val="en-US" w:eastAsia="zh-CN"/>
              </w:rPr>
              <w:t>0.0.02</w:t>
            </w:r>
          </w:p>
        </w:tc>
        <w:tc>
          <w:tcPr>
            <w:tcW w:w="1206" w:type="dxa"/>
            <w:tcBorders>
              <w:top w:val="nil"/>
              <w:left w:val="nil"/>
              <w:bottom w:val="single" w:color="auto" w:sz="4" w:space="0"/>
              <w:right w:val="single" w:color="auto" w:sz="4" w:space="0"/>
            </w:tcBorders>
            <w:shd w:val="clear" w:color="auto" w:fill="auto"/>
            <w:noWrap/>
            <w:vAlign w:val="center"/>
          </w:tcPr>
          <w:p w14:paraId="656F9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79" w:type="dxa"/>
            <w:gridSpan w:val="3"/>
            <w:tcBorders>
              <w:top w:val="nil"/>
              <w:left w:val="nil"/>
              <w:bottom w:val="single" w:color="auto" w:sz="4" w:space="0"/>
              <w:right w:val="single" w:color="auto" w:sz="4" w:space="0"/>
            </w:tcBorders>
            <w:shd w:val="clear" w:color="auto" w:fill="auto"/>
            <w:noWrap/>
            <w:vAlign w:val="center"/>
          </w:tcPr>
          <w:p w14:paraId="52C9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17" w:type="dxa"/>
            <w:gridSpan w:val="2"/>
            <w:tcBorders>
              <w:top w:val="nil"/>
              <w:left w:val="nil"/>
              <w:bottom w:val="single" w:color="auto" w:sz="4" w:space="0"/>
              <w:right w:val="single" w:color="auto" w:sz="4" w:space="0"/>
            </w:tcBorders>
            <w:shd w:val="clear" w:color="auto" w:fill="auto"/>
            <w:noWrap/>
            <w:vAlign w:val="center"/>
          </w:tcPr>
          <w:p w14:paraId="69531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91D80A">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25" w:type="dxa"/>
            <w:gridSpan w:val="2"/>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37" w:type="dxa"/>
            <w:gridSpan w:val="2"/>
            <w:tcBorders>
              <w:top w:val="nil"/>
              <w:left w:val="nil"/>
              <w:bottom w:val="single" w:color="auto" w:sz="4" w:space="0"/>
              <w:right w:val="single" w:color="auto" w:sz="4" w:space="0"/>
            </w:tcBorders>
            <w:shd w:val="clear" w:color="auto" w:fill="auto"/>
            <w:noWrap/>
            <w:vAlign w:val="center"/>
          </w:tcPr>
          <w:p w14:paraId="4CD0772E">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7.27</w:t>
            </w:r>
          </w:p>
        </w:tc>
        <w:tc>
          <w:tcPr>
            <w:tcW w:w="1205" w:type="dxa"/>
            <w:tcBorders>
              <w:top w:val="nil"/>
              <w:left w:val="nil"/>
              <w:bottom w:val="single" w:color="auto" w:sz="4" w:space="0"/>
              <w:right w:val="single" w:color="auto" w:sz="4" w:space="0"/>
            </w:tcBorders>
            <w:shd w:val="clear" w:color="auto" w:fill="auto"/>
            <w:noWrap/>
            <w:vAlign w:val="center"/>
          </w:tcPr>
          <w:p w14:paraId="728C5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18" w:type="dxa"/>
            <w:gridSpan w:val="2"/>
            <w:tcBorders>
              <w:top w:val="nil"/>
              <w:left w:val="nil"/>
              <w:bottom w:val="single" w:color="auto" w:sz="4" w:space="0"/>
              <w:right w:val="single" w:color="auto" w:sz="4" w:space="0"/>
            </w:tcBorders>
            <w:shd w:val="clear" w:color="auto" w:fill="auto"/>
            <w:noWrap/>
            <w:vAlign w:val="center"/>
          </w:tcPr>
          <w:p w14:paraId="00B2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05" w:type="dxa"/>
            <w:gridSpan w:val="2"/>
            <w:tcBorders>
              <w:top w:val="nil"/>
              <w:left w:val="nil"/>
              <w:bottom w:val="single" w:color="auto" w:sz="4" w:space="0"/>
              <w:right w:val="single" w:color="auto" w:sz="4" w:space="0"/>
            </w:tcBorders>
            <w:shd w:val="clear" w:color="auto" w:fill="auto"/>
            <w:noWrap/>
            <w:vAlign w:val="center"/>
          </w:tcPr>
          <w:p w14:paraId="19FA71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34375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79" w:type="dxa"/>
            <w:gridSpan w:val="3"/>
            <w:tcBorders>
              <w:top w:val="nil"/>
              <w:left w:val="nil"/>
              <w:bottom w:val="single" w:color="auto" w:sz="4" w:space="0"/>
              <w:right w:val="single" w:color="auto" w:sz="4" w:space="0"/>
            </w:tcBorders>
            <w:shd w:val="clear" w:color="auto" w:fill="auto"/>
            <w:noWrap/>
            <w:vAlign w:val="center"/>
          </w:tcPr>
          <w:p w14:paraId="0DF9E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17" w:type="dxa"/>
            <w:gridSpan w:val="2"/>
            <w:tcBorders>
              <w:top w:val="nil"/>
              <w:left w:val="nil"/>
              <w:bottom w:val="single" w:color="auto" w:sz="4" w:space="0"/>
              <w:right w:val="single" w:color="auto" w:sz="4" w:space="0"/>
            </w:tcBorders>
            <w:shd w:val="clear" w:color="auto" w:fill="auto"/>
            <w:noWrap/>
            <w:vAlign w:val="center"/>
          </w:tcPr>
          <w:p w14:paraId="01D23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6872C8">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25" w:type="dxa"/>
            <w:gridSpan w:val="2"/>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37" w:type="dxa"/>
            <w:gridSpan w:val="2"/>
            <w:tcBorders>
              <w:top w:val="nil"/>
              <w:left w:val="nil"/>
              <w:bottom w:val="single" w:color="auto" w:sz="4" w:space="0"/>
              <w:right w:val="single" w:color="auto" w:sz="4" w:space="0"/>
            </w:tcBorders>
            <w:shd w:val="clear" w:color="auto" w:fill="auto"/>
            <w:noWrap/>
            <w:vAlign w:val="center"/>
          </w:tcPr>
          <w:p w14:paraId="4348FBED">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1.11</w:t>
            </w:r>
          </w:p>
        </w:tc>
        <w:tc>
          <w:tcPr>
            <w:tcW w:w="1205" w:type="dxa"/>
            <w:tcBorders>
              <w:top w:val="nil"/>
              <w:left w:val="nil"/>
              <w:bottom w:val="single" w:color="auto" w:sz="4" w:space="0"/>
              <w:right w:val="single" w:color="auto" w:sz="4" w:space="0"/>
            </w:tcBorders>
            <w:shd w:val="clear" w:color="auto" w:fill="auto"/>
            <w:noWrap/>
            <w:vAlign w:val="center"/>
          </w:tcPr>
          <w:p w14:paraId="1FD84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18" w:type="dxa"/>
            <w:gridSpan w:val="2"/>
            <w:tcBorders>
              <w:top w:val="nil"/>
              <w:left w:val="nil"/>
              <w:bottom w:val="single" w:color="auto" w:sz="4" w:space="0"/>
              <w:right w:val="single" w:color="auto" w:sz="4" w:space="0"/>
            </w:tcBorders>
            <w:shd w:val="clear" w:color="auto" w:fill="auto"/>
            <w:noWrap/>
            <w:vAlign w:val="center"/>
          </w:tcPr>
          <w:p w14:paraId="1BFE3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05" w:type="dxa"/>
            <w:gridSpan w:val="2"/>
            <w:tcBorders>
              <w:top w:val="nil"/>
              <w:left w:val="nil"/>
              <w:bottom w:val="single" w:color="auto" w:sz="4" w:space="0"/>
              <w:right w:val="single" w:color="auto" w:sz="4" w:space="0"/>
            </w:tcBorders>
            <w:shd w:val="clear" w:color="auto" w:fill="auto"/>
            <w:noWrap/>
            <w:vAlign w:val="center"/>
          </w:tcPr>
          <w:p w14:paraId="20552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7DB3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79" w:type="dxa"/>
            <w:gridSpan w:val="3"/>
            <w:tcBorders>
              <w:top w:val="nil"/>
              <w:left w:val="nil"/>
              <w:bottom w:val="single" w:color="auto" w:sz="4" w:space="0"/>
              <w:right w:val="single" w:color="auto" w:sz="4" w:space="0"/>
            </w:tcBorders>
            <w:shd w:val="clear" w:color="auto" w:fill="auto"/>
            <w:noWrap/>
            <w:vAlign w:val="center"/>
          </w:tcPr>
          <w:p w14:paraId="3DEF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17" w:type="dxa"/>
            <w:gridSpan w:val="2"/>
            <w:tcBorders>
              <w:top w:val="nil"/>
              <w:left w:val="nil"/>
              <w:bottom w:val="single" w:color="auto" w:sz="4" w:space="0"/>
              <w:right w:val="single" w:color="auto" w:sz="4" w:space="0"/>
            </w:tcBorders>
            <w:shd w:val="clear" w:color="auto" w:fill="auto"/>
            <w:noWrap/>
            <w:vAlign w:val="center"/>
          </w:tcPr>
          <w:p w14:paraId="1F83E36A">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7.96</w:t>
            </w:r>
            <w:r>
              <w:rPr>
                <w:rFonts w:hint="eastAsia" w:ascii="宋体" w:hAnsi="宋体" w:eastAsia="宋体" w:cs="宋体"/>
                <w:color w:val="000000"/>
                <w:kern w:val="0"/>
                <w:szCs w:val="20"/>
              </w:rPr>
              <w:t>　</w:t>
            </w:r>
          </w:p>
        </w:tc>
      </w:tr>
      <w:tr w14:paraId="79C692EF">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25" w:type="dxa"/>
            <w:gridSpan w:val="2"/>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37" w:type="dxa"/>
            <w:gridSpan w:val="2"/>
            <w:tcBorders>
              <w:top w:val="nil"/>
              <w:left w:val="nil"/>
              <w:bottom w:val="single" w:color="auto" w:sz="4" w:space="0"/>
              <w:right w:val="single" w:color="auto" w:sz="4" w:space="0"/>
            </w:tcBorders>
            <w:shd w:val="clear" w:color="auto" w:fill="auto"/>
            <w:noWrap/>
            <w:vAlign w:val="center"/>
          </w:tcPr>
          <w:p w14:paraId="41FD1D5E">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0.36</w:t>
            </w:r>
          </w:p>
        </w:tc>
        <w:tc>
          <w:tcPr>
            <w:tcW w:w="1205" w:type="dxa"/>
            <w:tcBorders>
              <w:top w:val="nil"/>
              <w:left w:val="nil"/>
              <w:bottom w:val="single" w:color="auto" w:sz="4" w:space="0"/>
              <w:right w:val="single" w:color="auto" w:sz="4" w:space="0"/>
            </w:tcBorders>
            <w:shd w:val="clear" w:color="auto" w:fill="auto"/>
            <w:noWrap/>
            <w:vAlign w:val="center"/>
          </w:tcPr>
          <w:p w14:paraId="068D9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18" w:type="dxa"/>
            <w:gridSpan w:val="2"/>
            <w:tcBorders>
              <w:top w:val="nil"/>
              <w:left w:val="nil"/>
              <w:bottom w:val="single" w:color="auto" w:sz="4" w:space="0"/>
              <w:right w:val="single" w:color="auto" w:sz="4" w:space="0"/>
            </w:tcBorders>
            <w:shd w:val="clear" w:color="auto" w:fill="auto"/>
            <w:noWrap/>
            <w:vAlign w:val="center"/>
          </w:tcPr>
          <w:p w14:paraId="095D2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05" w:type="dxa"/>
            <w:gridSpan w:val="2"/>
            <w:tcBorders>
              <w:top w:val="nil"/>
              <w:left w:val="nil"/>
              <w:bottom w:val="single" w:color="auto" w:sz="4" w:space="0"/>
              <w:right w:val="single" w:color="auto" w:sz="4" w:space="0"/>
            </w:tcBorders>
            <w:shd w:val="clear" w:color="auto" w:fill="auto"/>
            <w:noWrap/>
            <w:vAlign w:val="center"/>
          </w:tcPr>
          <w:p w14:paraId="529769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567A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79" w:type="dxa"/>
            <w:gridSpan w:val="3"/>
            <w:tcBorders>
              <w:top w:val="nil"/>
              <w:left w:val="nil"/>
              <w:bottom w:val="single" w:color="auto" w:sz="4" w:space="0"/>
              <w:right w:val="single" w:color="auto" w:sz="4" w:space="0"/>
            </w:tcBorders>
            <w:shd w:val="clear" w:color="auto" w:fill="auto"/>
            <w:noWrap/>
            <w:vAlign w:val="center"/>
          </w:tcPr>
          <w:p w14:paraId="2E64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17" w:type="dxa"/>
            <w:gridSpan w:val="2"/>
            <w:tcBorders>
              <w:top w:val="nil"/>
              <w:left w:val="nil"/>
              <w:bottom w:val="single" w:color="auto" w:sz="4" w:space="0"/>
              <w:right w:val="single" w:color="auto" w:sz="4" w:space="0"/>
            </w:tcBorders>
            <w:shd w:val="clear" w:color="auto" w:fill="auto"/>
            <w:noWrap/>
            <w:vAlign w:val="center"/>
          </w:tcPr>
          <w:p w14:paraId="7B77BC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DBAE39">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25" w:type="dxa"/>
            <w:gridSpan w:val="2"/>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37" w:type="dxa"/>
            <w:gridSpan w:val="2"/>
            <w:tcBorders>
              <w:top w:val="nil"/>
              <w:left w:val="nil"/>
              <w:bottom w:val="single" w:color="auto" w:sz="4" w:space="0"/>
              <w:right w:val="single" w:color="auto" w:sz="4" w:space="0"/>
            </w:tcBorders>
            <w:shd w:val="clear" w:color="auto" w:fill="auto"/>
            <w:noWrap/>
            <w:vAlign w:val="center"/>
          </w:tcPr>
          <w:p w14:paraId="1B8BB286">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3.78</w:t>
            </w:r>
          </w:p>
        </w:tc>
        <w:tc>
          <w:tcPr>
            <w:tcW w:w="1205" w:type="dxa"/>
            <w:tcBorders>
              <w:top w:val="nil"/>
              <w:left w:val="nil"/>
              <w:bottom w:val="single" w:color="auto" w:sz="4" w:space="0"/>
              <w:right w:val="single" w:color="auto" w:sz="4" w:space="0"/>
            </w:tcBorders>
            <w:shd w:val="clear" w:color="auto" w:fill="auto"/>
            <w:noWrap/>
            <w:vAlign w:val="center"/>
          </w:tcPr>
          <w:p w14:paraId="65545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18" w:type="dxa"/>
            <w:gridSpan w:val="2"/>
            <w:tcBorders>
              <w:top w:val="nil"/>
              <w:left w:val="nil"/>
              <w:bottom w:val="single" w:color="auto" w:sz="4" w:space="0"/>
              <w:right w:val="single" w:color="auto" w:sz="4" w:space="0"/>
            </w:tcBorders>
            <w:shd w:val="clear" w:color="auto" w:fill="auto"/>
            <w:noWrap/>
            <w:vAlign w:val="center"/>
          </w:tcPr>
          <w:p w14:paraId="4BC3B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05" w:type="dxa"/>
            <w:gridSpan w:val="2"/>
            <w:tcBorders>
              <w:top w:val="nil"/>
              <w:left w:val="nil"/>
              <w:bottom w:val="single" w:color="auto" w:sz="4" w:space="0"/>
              <w:right w:val="single" w:color="auto" w:sz="4" w:space="0"/>
            </w:tcBorders>
            <w:shd w:val="clear" w:color="auto" w:fill="auto"/>
            <w:noWrap/>
            <w:vAlign w:val="center"/>
          </w:tcPr>
          <w:p w14:paraId="3DFFD3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36139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79" w:type="dxa"/>
            <w:gridSpan w:val="3"/>
            <w:tcBorders>
              <w:top w:val="nil"/>
              <w:left w:val="nil"/>
              <w:bottom w:val="single" w:color="auto" w:sz="4" w:space="0"/>
              <w:right w:val="single" w:color="auto" w:sz="4" w:space="0"/>
            </w:tcBorders>
            <w:shd w:val="clear" w:color="auto" w:fill="auto"/>
            <w:noWrap/>
            <w:vAlign w:val="center"/>
          </w:tcPr>
          <w:p w14:paraId="06838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17" w:type="dxa"/>
            <w:gridSpan w:val="2"/>
            <w:tcBorders>
              <w:top w:val="nil"/>
              <w:left w:val="nil"/>
              <w:bottom w:val="single" w:color="auto" w:sz="4" w:space="0"/>
              <w:right w:val="single" w:color="auto" w:sz="4" w:space="0"/>
            </w:tcBorders>
            <w:shd w:val="clear" w:color="auto" w:fill="auto"/>
            <w:noWrap/>
            <w:vAlign w:val="center"/>
          </w:tcPr>
          <w:p w14:paraId="4421A8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FF30C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25" w:type="dxa"/>
            <w:gridSpan w:val="2"/>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37" w:type="dxa"/>
            <w:gridSpan w:val="2"/>
            <w:tcBorders>
              <w:top w:val="nil"/>
              <w:left w:val="nil"/>
              <w:bottom w:val="single" w:color="auto" w:sz="4" w:space="0"/>
              <w:right w:val="single" w:color="auto" w:sz="4" w:space="0"/>
            </w:tcBorders>
            <w:shd w:val="clear" w:color="auto" w:fill="auto"/>
            <w:noWrap/>
            <w:vAlign w:val="center"/>
          </w:tcPr>
          <w:p w14:paraId="2C33BFE4">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6F5C9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18" w:type="dxa"/>
            <w:gridSpan w:val="2"/>
            <w:tcBorders>
              <w:top w:val="nil"/>
              <w:left w:val="nil"/>
              <w:bottom w:val="single" w:color="auto" w:sz="4" w:space="0"/>
              <w:right w:val="single" w:color="auto" w:sz="4" w:space="0"/>
            </w:tcBorders>
            <w:shd w:val="clear" w:color="auto" w:fill="auto"/>
            <w:noWrap/>
            <w:vAlign w:val="center"/>
          </w:tcPr>
          <w:p w14:paraId="1AAE6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05" w:type="dxa"/>
            <w:gridSpan w:val="2"/>
            <w:tcBorders>
              <w:top w:val="nil"/>
              <w:left w:val="nil"/>
              <w:bottom w:val="single" w:color="auto" w:sz="4" w:space="0"/>
              <w:right w:val="single" w:color="auto" w:sz="4" w:space="0"/>
            </w:tcBorders>
            <w:shd w:val="clear" w:color="auto" w:fill="auto"/>
            <w:noWrap/>
            <w:vAlign w:val="center"/>
          </w:tcPr>
          <w:p w14:paraId="0F64C328">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0.38</w:t>
            </w:r>
          </w:p>
        </w:tc>
        <w:tc>
          <w:tcPr>
            <w:tcW w:w="1206" w:type="dxa"/>
            <w:tcBorders>
              <w:top w:val="nil"/>
              <w:left w:val="nil"/>
              <w:bottom w:val="single" w:color="auto" w:sz="4" w:space="0"/>
              <w:right w:val="single" w:color="auto" w:sz="4" w:space="0"/>
            </w:tcBorders>
            <w:shd w:val="clear" w:color="auto" w:fill="auto"/>
            <w:noWrap/>
            <w:vAlign w:val="center"/>
          </w:tcPr>
          <w:p w14:paraId="68AC9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79" w:type="dxa"/>
            <w:gridSpan w:val="3"/>
            <w:tcBorders>
              <w:top w:val="nil"/>
              <w:left w:val="nil"/>
              <w:bottom w:val="single" w:color="auto" w:sz="4" w:space="0"/>
              <w:right w:val="single" w:color="auto" w:sz="4" w:space="0"/>
            </w:tcBorders>
            <w:shd w:val="clear" w:color="auto" w:fill="auto"/>
            <w:noWrap/>
            <w:vAlign w:val="center"/>
          </w:tcPr>
          <w:p w14:paraId="4B232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17" w:type="dxa"/>
            <w:gridSpan w:val="2"/>
            <w:tcBorders>
              <w:top w:val="nil"/>
              <w:left w:val="nil"/>
              <w:bottom w:val="single" w:color="auto" w:sz="4" w:space="0"/>
              <w:right w:val="single" w:color="auto" w:sz="4" w:space="0"/>
            </w:tcBorders>
            <w:shd w:val="clear" w:color="auto" w:fill="auto"/>
            <w:noWrap/>
            <w:vAlign w:val="center"/>
          </w:tcPr>
          <w:p w14:paraId="7AD0073C">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7.96</w:t>
            </w:r>
            <w:r>
              <w:rPr>
                <w:rFonts w:hint="eastAsia" w:ascii="宋体" w:hAnsi="宋体" w:eastAsia="宋体" w:cs="宋体"/>
                <w:color w:val="000000"/>
                <w:kern w:val="0"/>
                <w:szCs w:val="20"/>
              </w:rPr>
              <w:t>　</w:t>
            </w:r>
          </w:p>
        </w:tc>
      </w:tr>
      <w:tr w14:paraId="5E0AA7FA">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25" w:type="dxa"/>
            <w:gridSpan w:val="2"/>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37" w:type="dxa"/>
            <w:gridSpan w:val="2"/>
            <w:tcBorders>
              <w:top w:val="nil"/>
              <w:left w:val="nil"/>
              <w:bottom w:val="single" w:color="auto" w:sz="4" w:space="0"/>
              <w:right w:val="single" w:color="auto" w:sz="4" w:space="0"/>
            </w:tcBorders>
            <w:shd w:val="clear" w:color="auto" w:fill="auto"/>
            <w:noWrap/>
            <w:vAlign w:val="center"/>
          </w:tcPr>
          <w:p w14:paraId="48E1F46A">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32F5E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18" w:type="dxa"/>
            <w:gridSpan w:val="2"/>
            <w:tcBorders>
              <w:top w:val="nil"/>
              <w:left w:val="nil"/>
              <w:bottom w:val="single" w:color="auto" w:sz="4" w:space="0"/>
              <w:right w:val="single" w:color="auto" w:sz="4" w:space="0"/>
            </w:tcBorders>
            <w:shd w:val="clear" w:color="auto" w:fill="auto"/>
            <w:noWrap/>
            <w:vAlign w:val="center"/>
          </w:tcPr>
          <w:p w14:paraId="42897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05" w:type="dxa"/>
            <w:gridSpan w:val="2"/>
            <w:tcBorders>
              <w:top w:val="nil"/>
              <w:left w:val="nil"/>
              <w:bottom w:val="single" w:color="auto" w:sz="4" w:space="0"/>
              <w:right w:val="single" w:color="auto" w:sz="4" w:space="0"/>
            </w:tcBorders>
            <w:shd w:val="clear" w:color="auto" w:fill="auto"/>
            <w:noWrap/>
            <w:vAlign w:val="center"/>
          </w:tcPr>
          <w:p w14:paraId="2BC02179">
            <w:pPr>
              <w:bidi w:val="0"/>
              <w:rPr>
                <w:rFonts w:hint="default"/>
                <w:lang w:val="en-US" w:eastAsia="zh-CN"/>
              </w:rPr>
            </w:pPr>
            <w:r>
              <w:rPr>
                <w:rFonts w:hint="eastAsia"/>
                <w:lang w:val="en-US" w:eastAsia="zh-CN"/>
              </w:rPr>
              <w:t>0.27</w:t>
            </w:r>
            <w:r>
              <w:rPr>
                <w:rFonts w:hint="eastAsia"/>
              </w:rPr>
              <w:t>　</w:t>
            </w:r>
            <w:r>
              <w:rPr>
                <w:rFonts w:hint="eastAsia"/>
                <w:lang w:val="en-US" w:eastAsia="zh-CN"/>
              </w:rPr>
              <w:t>0.27</w:t>
            </w:r>
          </w:p>
        </w:tc>
        <w:tc>
          <w:tcPr>
            <w:tcW w:w="1206" w:type="dxa"/>
            <w:tcBorders>
              <w:top w:val="nil"/>
              <w:left w:val="nil"/>
              <w:bottom w:val="single" w:color="auto" w:sz="4" w:space="0"/>
              <w:right w:val="single" w:color="auto" w:sz="4" w:space="0"/>
            </w:tcBorders>
            <w:shd w:val="clear" w:color="auto" w:fill="auto"/>
            <w:noWrap/>
            <w:vAlign w:val="center"/>
          </w:tcPr>
          <w:p w14:paraId="4B7FD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79" w:type="dxa"/>
            <w:gridSpan w:val="3"/>
            <w:tcBorders>
              <w:top w:val="nil"/>
              <w:left w:val="nil"/>
              <w:bottom w:val="single" w:color="auto" w:sz="4" w:space="0"/>
              <w:right w:val="single" w:color="auto" w:sz="4" w:space="0"/>
            </w:tcBorders>
            <w:shd w:val="clear" w:color="auto" w:fill="auto"/>
            <w:noWrap/>
            <w:vAlign w:val="center"/>
          </w:tcPr>
          <w:p w14:paraId="18380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17" w:type="dxa"/>
            <w:gridSpan w:val="2"/>
            <w:tcBorders>
              <w:top w:val="nil"/>
              <w:left w:val="nil"/>
              <w:bottom w:val="single" w:color="auto" w:sz="4" w:space="0"/>
              <w:right w:val="single" w:color="auto" w:sz="4" w:space="0"/>
            </w:tcBorders>
            <w:shd w:val="clear" w:color="auto" w:fill="auto"/>
            <w:noWrap/>
            <w:vAlign w:val="center"/>
          </w:tcPr>
          <w:p w14:paraId="3559A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0AB7C3">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25" w:type="dxa"/>
            <w:gridSpan w:val="2"/>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37" w:type="dxa"/>
            <w:gridSpan w:val="2"/>
            <w:tcBorders>
              <w:top w:val="nil"/>
              <w:left w:val="nil"/>
              <w:bottom w:val="single" w:color="auto" w:sz="4" w:space="0"/>
              <w:right w:val="single" w:color="auto" w:sz="4" w:space="0"/>
            </w:tcBorders>
            <w:shd w:val="clear" w:color="auto" w:fill="auto"/>
            <w:noWrap/>
            <w:vAlign w:val="center"/>
          </w:tcPr>
          <w:p w14:paraId="2EB1DA1A">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452C4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18" w:type="dxa"/>
            <w:gridSpan w:val="2"/>
            <w:tcBorders>
              <w:top w:val="nil"/>
              <w:left w:val="nil"/>
              <w:bottom w:val="single" w:color="auto" w:sz="4" w:space="0"/>
              <w:right w:val="single" w:color="auto" w:sz="4" w:space="0"/>
            </w:tcBorders>
            <w:shd w:val="clear" w:color="auto" w:fill="auto"/>
            <w:noWrap/>
            <w:vAlign w:val="center"/>
          </w:tcPr>
          <w:p w14:paraId="4B151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05" w:type="dxa"/>
            <w:gridSpan w:val="2"/>
            <w:tcBorders>
              <w:top w:val="nil"/>
              <w:left w:val="nil"/>
              <w:bottom w:val="single" w:color="auto" w:sz="4" w:space="0"/>
              <w:right w:val="single" w:color="auto" w:sz="4" w:space="0"/>
            </w:tcBorders>
            <w:shd w:val="clear" w:color="auto" w:fill="auto"/>
            <w:noWrap/>
            <w:vAlign w:val="center"/>
          </w:tcPr>
          <w:p w14:paraId="4A5F19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19903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79" w:type="dxa"/>
            <w:gridSpan w:val="3"/>
            <w:tcBorders>
              <w:top w:val="nil"/>
              <w:left w:val="nil"/>
              <w:bottom w:val="single" w:color="auto" w:sz="4" w:space="0"/>
              <w:right w:val="single" w:color="auto" w:sz="4" w:space="0"/>
            </w:tcBorders>
            <w:shd w:val="clear" w:color="auto" w:fill="auto"/>
            <w:noWrap/>
            <w:vAlign w:val="center"/>
          </w:tcPr>
          <w:p w14:paraId="55FEC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17" w:type="dxa"/>
            <w:gridSpan w:val="2"/>
            <w:tcBorders>
              <w:top w:val="nil"/>
              <w:left w:val="nil"/>
              <w:bottom w:val="single" w:color="auto" w:sz="4" w:space="0"/>
              <w:right w:val="single" w:color="auto" w:sz="4" w:space="0"/>
            </w:tcBorders>
            <w:shd w:val="clear" w:color="auto" w:fill="auto"/>
            <w:noWrap/>
            <w:vAlign w:val="center"/>
          </w:tcPr>
          <w:p w14:paraId="1695B7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FE5FF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25" w:type="dxa"/>
            <w:gridSpan w:val="2"/>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37" w:type="dxa"/>
            <w:gridSpan w:val="2"/>
            <w:tcBorders>
              <w:top w:val="nil"/>
              <w:left w:val="nil"/>
              <w:bottom w:val="single" w:color="auto" w:sz="4" w:space="0"/>
              <w:right w:val="single" w:color="auto" w:sz="4" w:space="0"/>
            </w:tcBorders>
            <w:shd w:val="clear" w:color="auto" w:fill="auto"/>
            <w:noWrap/>
            <w:vAlign w:val="center"/>
          </w:tcPr>
          <w:p w14:paraId="72B143D4">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7381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18" w:type="dxa"/>
            <w:gridSpan w:val="2"/>
            <w:tcBorders>
              <w:top w:val="nil"/>
              <w:left w:val="nil"/>
              <w:bottom w:val="single" w:color="auto" w:sz="4" w:space="0"/>
              <w:right w:val="single" w:color="auto" w:sz="4" w:space="0"/>
            </w:tcBorders>
            <w:shd w:val="clear" w:color="auto" w:fill="auto"/>
            <w:noWrap/>
            <w:vAlign w:val="center"/>
          </w:tcPr>
          <w:p w14:paraId="5A47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05" w:type="dxa"/>
            <w:gridSpan w:val="2"/>
            <w:tcBorders>
              <w:top w:val="nil"/>
              <w:left w:val="nil"/>
              <w:bottom w:val="single" w:color="auto" w:sz="4" w:space="0"/>
              <w:right w:val="single" w:color="auto" w:sz="4" w:space="0"/>
            </w:tcBorders>
            <w:shd w:val="clear" w:color="auto" w:fill="auto"/>
            <w:noWrap/>
            <w:vAlign w:val="center"/>
          </w:tcPr>
          <w:p w14:paraId="241B317F">
            <w:pPr>
              <w:bidi w:val="0"/>
              <w:rPr>
                <w:rFonts w:hint="default"/>
                <w:lang w:val="en-US" w:eastAsia="zh-CN"/>
              </w:rPr>
            </w:pPr>
            <w:r>
              <w:rPr>
                <w:rFonts w:hint="eastAsia"/>
                <w:lang w:val="en-US" w:eastAsia="zh-CN"/>
              </w:rPr>
              <w:t>1.86</w:t>
            </w:r>
            <w:r>
              <w:rPr>
                <w:rFonts w:hint="eastAsia"/>
              </w:rPr>
              <w:t>　</w:t>
            </w:r>
            <w:r>
              <w:rPr>
                <w:rFonts w:hint="eastAsia"/>
                <w:lang w:val="en-US" w:eastAsia="zh-CN"/>
              </w:rPr>
              <w:t>1.01</w:t>
            </w:r>
          </w:p>
        </w:tc>
        <w:tc>
          <w:tcPr>
            <w:tcW w:w="1206" w:type="dxa"/>
            <w:tcBorders>
              <w:top w:val="nil"/>
              <w:left w:val="nil"/>
              <w:bottom w:val="single" w:color="auto" w:sz="4" w:space="0"/>
              <w:right w:val="single" w:color="auto" w:sz="4" w:space="0"/>
            </w:tcBorders>
            <w:shd w:val="clear" w:color="auto" w:fill="auto"/>
            <w:noWrap/>
            <w:vAlign w:val="center"/>
          </w:tcPr>
          <w:p w14:paraId="191A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79" w:type="dxa"/>
            <w:gridSpan w:val="3"/>
            <w:tcBorders>
              <w:top w:val="nil"/>
              <w:left w:val="nil"/>
              <w:bottom w:val="single" w:color="auto" w:sz="4" w:space="0"/>
              <w:right w:val="single" w:color="auto" w:sz="4" w:space="0"/>
            </w:tcBorders>
            <w:shd w:val="clear" w:color="auto" w:fill="auto"/>
            <w:noWrap/>
            <w:vAlign w:val="center"/>
          </w:tcPr>
          <w:p w14:paraId="78299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17" w:type="dxa"/>
            <w:gridSpan w:val="2"/>
            <w:tcBorders>
              <w:top w:val="nil"/>
              <w:left w:val="nil"/>
              <w:bottom w:val="single" w:color="auto" w:sz="4" w:space="0"/>
              <w:right w:val="single" w:color="auto" w:sz="4" w:space="0"/>
            </w:tcBorders>
            <w:shd w:val="clear" w:color="auto" w:fill="auto"/>
            <w:noWrap/>
            <w:vAlign w:val="center"/>
          </w:tcPr>
          <w:p w14:paraId="151A2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F1DFB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25" w:type="dxa"/>
            <w:gridSpan w:val="2"/>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37" w:type="dxa"/>
            <w:gridSpan w:val="2"/>
            <w:tcBorders>
              <w:top w:val="nil"/>
              <w:left w:val="nil"/>
              <w:bottom w:val="single" w:color="auto" w:sz="4" w:space="0"/>
              <w:right w:val="single" w:color="auto" w:sz="4" w:space="0"/>
            </w:tcBorders>
            <w:shd w:val="clear" w:color="auto" w:fill="auto"/>
            <w:noWrap/>
            <w:vAlign w:val="center"/>
          </w:tcPr>
          <w:p w14:paraId="2C0FA5EF">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5605F8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18" w:type="dxa"/>
            <w:gridSpan w:val="2"/>
            <w:tcBorders>
              <w:top w:val="nil"/>
              <w:left w:val="nil"/>
              <w:bottom w:val="single" w:color="auto" w:sz="4" w:space="0"/>
              <w:right w:val="single" w:color="auto" w:sz="4" w:space="0"/>
            </w:tcBorders>
            <w:shd w:val="clear" w:color="auto" w:fill="auto"/>
            <w:noWrap/>
            <w:vAlign w:val="center"/>
          </w:tcPr>
          <w:p w14:paraId="68346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05" w:type="dxa"/>
            <w:gridSpan w:val="2"/>
            <w:tcBorders>
              <w:top w:val="nil"/>
              <w:left w:val="nil"/>
              <w:bottom w:val="single" w:color="auto" w:sz="4" w:space="0"/>
              <w:right w:val="single" w:color="auto" w:sz="4" w:space="0"/>
            </w:tcBorders>
            <w:shd w:val="clear" w:color="auto" w:fill="auto"/>
            <w:noWrap/>
            <w:vAlign w:val="center"/>
          </w:tcPr>
          <w:p w14:paraId="606CF9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62548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79" w:type="dxa"/>
            <w:gridSpan w:val="3"/>
            <w:tcBorders>
              <w:top w:val="nil"/>
              <w:left w:val="nil"/>
              <w:bottom w:val="single" w:color="auto" w:sz="4" w:space="0"/>
              <w:right w:val="single" w:color="auto" w:sz="4" w:space="0"/>
            </w:tcBorders>
            <w:shd w:val="clear" w:color="auto" w:fill="auto"/>
            <w:noWrap/>
            <w:vAlign w:val="center"/>
          </w:tcPr>
          <w:p w14:paraId="3748D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17" w:type="dxa"/>
            <w:gridSpan w:val="2"/>
            <w:tcBorders>
              <w:top w:val="nil"/>
              <w:left w:val="nil"/>
              <w:bottom w:val="single" w:color="auto" w:sz="4" w:space="0"/>
              <w:right w:val="single" w:color="auto" w:sz="4" w:space="0"/>
            </w:tcBorders>
            <w:shd w:val="clear" w:color="auto" w:fill="auto"/>
            <w:noWrap/>
            <w:vAlign w:val="center"/>
          </w:tcPr>
          <w:p w14:paraId="372C0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F6EB7E">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25" w:type="dxa"/>
            <w:gridSpan w:val="2"/>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37" w:type="dxa"/>
            <w:gridSpan w:val="2"/>
            <w:tcBorders>
              <w:top w:val="nil"/>
              <w:left w:val="nil"/>
              <w:bottom w:val="single" w:color="auto" w:sz="4" w:space="0"/>
              <w:right w:val="single" w:color="auto" w:sz="4" w:space="0"/>
            </w:tcBorders>
            <w:shd w:val="clear" w:color="auto" w:fill="auto"/>
            <w:noWrap/>
            <w:vAlign w:val="center"/>
          </w:tcPr>
          <w:p w14:paraId="6B2F9D41">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1.71</w:t>
            </w:r>
          </w:p>
        </w:tc>
        <w:tc>
          <w:tcPr>
            <w:tcW w:w="1205" w:type="dxa"/>
            <w:tcBorders>
              <w:top w:val="nil"/>
              <w:left w:val="nil"/>
              <w:bottom w:val="single" w:color="auto" w:sz="4" w:space="0"/>
              <w:right w:val="single" w:color="auto" w:sz="4" w:space="0"/>
            </w:tcBorders>
            <w:shd w:val="clear" w:color="auto" w:fill="auto"/>
            <w:noWrap/>
            <w:vAlign w:val="center"/>
          </w:tcPr>
          <w:p w14:paraId="56F95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18" w:type="dxa"/>
            <w:gridSpan w:val="2"/>
            <w:tcBorders>
              <w:top w:val="nil"/>
              <w:left w:val="nil"/>
              <w:bottom w:val="single" w:color="auto" w:sz="4" w:space="0"/>
              <w:right w:val="single" w:color="auto" w:sz="4" w:space="0"/>
            </w:tcBorders>
            <w:shd w:val="clear" w:color="auto" w:fill="auto"/>
            <w:noWrap/>
            <w:vAlign w:val="center"/>
          </w:tcPr>
          <w:p w14:paraId="39B5F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05" w:type="dxa"/>
            <w:gridSpan w:val="2"/>
            <w:tcBorders>
              <w:top w:val="nil"/>
              <w:left w:val="nil"/>
              <w:bottom w:val="single" w:color="auto" w:sz="4" w:space="0"/>
              <w:right w:val="single" w:color="auto" w:sz="4" w:space="0"/>
            </w:tcBorders>
            <w:shd w:val="clear" w:color="auto" w:fill="auto"/>
            <w:noWrap/>
            <w:vAlign w:val="center"/>
          </w:tcPr>
          <w:p w14:paraId="1B5060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136E5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79" w:type="dxa"/>
            <w:gridSpan w:val="3"/>
            <w:tcBorders>
              <w:top w:val="nil"/>
              <w:left w:val="nil"/>
              <w:bottom w:val="single" w:color="auto" w:sz="4" w:space="0"/>
              <w:right w:val="single" w:color="auto" w:sz="4" w:space="0"/>
            </w:tcBorders>
            <w:shd w:val="clear" w:color="auto" w:fill="auto"/>
            <w:noWrap/>
            <w:vAlign w:val="center"/>
          </w:tcPr>
          <w:p w14:paraId="05D47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17" w:type="dxa"/>
            <w:gridSpan w:val="2"/>
            <w:tcBorders>
              <w:top w:val="nil"/>
              <w:left w:val="nil"/>
              <w:bottom w:val="single" w:color="auto" w:sz="4" w:space="0"/>
              <w:right w:val="single" w:color="auto" w:sz="4" w:space="0"/>
            </w:tcBorders>
            <w:shd w:val="clear" w:color="auto" w:fill="auto"/>
            <w:noWrap/>
            <w:vAlign w:val="center"/>
          </w:tcPr>
          <w:p w14:paraId="0EC640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D80CE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25" w:type="dxa"/>
            <w:gridSpan w:val="2"/>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37" w:type="dxa"/>
            <w:gridSpan w:val="2"/>
            <w:tcBorders>
              <w:top w:val="nil"/>
              <w:left w:val="nil"/>
              <w:bottom w:val="single" w:color="auto" w:sz="4" w:space="0"/>
              <w:right w:val="single" w:color="auto" w:sz="4" w:space="0"/>
            </w:tcBorders>
            <w:shd w:val="clear" w:color="auto" w:fill="auto"/>
            <w:noWrap/>
            <w:vAlign w:val="center"/>
          </w:tcPr>
          <w:p w14:paraId="1539C016">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017DF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18" w:type="dxa"/>
            <w:gridSpan w:val="2"/>
            <w:tcBorders>
              <w:top w:val="nil"/>
              <w:left w:val="nil"/>
              <w:bottom w:val="single" w:color="auto" w:sz="4" w:space="0"/>
              <w:right w:val="single" w:color="auto" w:sz="4" w:space="0"/>
            </w:tcBorders>
            <w:shd w:val="clear" w:color="auto" w:fill="auto"/>
            <w:noWrap/>
            <w:vAlign w:val="center"/>
          </w:tcPr>
          <w:p w14:paraId="6370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05" w:type="dxa"/>
            <w:gridSpan w:val="2"/>
            <w:tcBorders>
              <w:top w:val="nil"/>
              <w:left w:val="nil"/>
              <w:bottom w:val="single" w:color="auto" w:sz="4" w:space="0"/>
              <w:right w:val="single" w:color="auto" w:sz="4" w:space="0"/>
            </w:tcBorders>
            <w:shd w:val="clear" w:color="auto" w:fill="auto"/>
            <w:noWrap/>
            <w:vAlign w:val="center"/>
          </w:tcPr>
          <w:p w14:paraId="14B8BA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0FE6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79" w:type="dxa"/>
            <w:gridSpan w:val="3"/>
            <w:tcBorders>
              <w:top w:val="nil"/>
              <w:left w:val="nil"/>
              <w:bottom w:val="single" w:color="auto" w:sz="4" w:space="0"/>
              <w:right w:val="single" w:color="auto" w:sz="4" w:space="0"/>
            </w:tcBorders>
            <w:shd w:val="clear" w:color="auto" w:fill="auto"/>
            <w:noWrap/>
            <w:vAlign w:val="center"/>
          </w:tcPr>
          <w:p w14:paraId="222B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17" w:type="dxa"/>
            <w:gridSpan w:val="2"/>
            <w:tcBorders>
              <w:top w:val="nil"/>
              <w:left w:val="nil"/>
              <w:bottom w:val="single" w:color="auto" w:sz="4" w:space="0"/>
              <w:right w:val="single" w:color="auto" w:sz="4" w:space="0"/>
            </w:tcBorders>
            <w:shd w:val="clear" w:color="auto" w:fill="auto"/>
            <w:noWrap/>
            <w:vAlign w:val="center"/>
          </w:tcPr>
          <w:p w14:paraId="3143A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A638DB">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25" w:type="dxa"/>
            <w:gridSpan w:val="2"/>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37" w:type="dxa"/>
            <w:gridSpan w:val="2"/>
            <w:tcBorders>
              <w:top w:val="nil"/>
              <w:left w:val="nil"/>
              <w:bottom w:val="single" w:color="auto" w:sz="4" w:space="0"/>
              <w:right w:val="single" w:color="auto" w:sz="4" w:space="0"/>
            </w:tcBorders>
            <w:shd w:val="clear" w:color="auto" w:fill="auto"/>
            <w:noWrap/>
            <w:vAlign w:val="center"/>
          </w:tcPr>
          <w:p w14:paraId="2175F5C8">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7.83</w:t>
            </w:r>
          </w:p>
        </w:tc>
        <w:tc>
          <w:tcPr>
            <w:tcW w:w="1205" w:type="dxa"/>
            <w:tcBorders>
              <w:top w:val="nil"/>
              <w:left w:val="nil"/>
              <w:bottom w:val="single" w:color="auto" w:sz="4" w:space="0"/>
              <w:right w:val="single" w:color="auto" w:sz="4" w:space="0"/>
            </w:tcBorders>
            <w:shd w:val="clear" w:color="auto" w:fill="auto"/>
            <w:noWrap/>
            <w:vAlign w:val="center"/>
          </w:tcPr>
          <w:p w14:paraId="4415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18" w:type="dxa"/>
            <w:gridSpan w:val="2"/>
            <w:tcBorders>
              <w:top w:val="nil"/>
              <w:left w:val="nil"/>
              <w:bottom w:val="single" w:color="auto" w:sz="4" w:space="0"/>
              <w:right w:val="single" w:color="auto" w:sz="4" w:space="0"/>
            </w:tcBorders>
            <w:shd w:val="clear" w:color="auto" w:fill="auto"/>
            <w:noWrap/>
            <w:vAlign w:val="center"/>
          </w:tcPr>
          <w:p w14:paraId="781E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05" w:type="dxa"/>
            <w:gridSpan w:val="2"/>
            <w:tcBorders>
              <w:top w:val="nil"/>
              <w:left w:val="nil"/>
              <w:bottom w:val="single" w:color="auto" w:sz="4" w:space="0"/>
              <w:right w:val="single" w:color="auto" w:sz="4" w:space="0"/>
            </w:tcBorders>
            <w:shd w:val="clear" w:color="auto" w:fill="auto"/>
            <w:noWrap/>
            <w:vAlign w:val="center"/>
          </w:tcPr>
          <w:p w14:paraId="267F4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75AA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79" w:type="dxa"/>
            <w:gridSpan w:val="3"/>
            <w:tcBorders>
              <w:top w:val="nil"/>
              <w:left w:val="nil"/>
              <w:bottom w:val="single" w:color="auto" w:sz="4" w:space="0"/>
              <w:right w:val="single" w:color="auto" w:sz="4" w:space="0"/>
            </w:tcBorders>
            <w:shd w:val="clear" w:color="auto" w:fill="auto"/>
            <w:noWrap/>
            <w:vAlign w:val="center"/>
          </w:tcPr>
          <w:p w14:paraId="5EA1F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17" w:type="dxa"/>
            <w:gridSpan w:val="2"/>
            <w:tcBorders>
              <w:top w:val="nil"/>
              <w:left w:val="nil"/>
              <w:bottom w:val="single" w:color="auto" w:sz="4" w:space="0"/>
              <w:right w:val="single" w:color="auto" w:sz="4" w:space="0"/>
            </w:tcBorders>
            <w:shd w:val="clear" w:color="auto" w:fill="auto"/>
            <w:noWrap/>
            <w:vAlign w:val="center"/>
          </w:tcPr>
          <w:p w14:paraId="27B6E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3BAC2">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25" w:type="dxa"/>
            <w:gridSpan w:val="2"/>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37" w:type="dxa"/>
            <w:gridSpan w:val="2"/>
            <w:tcBorders>
              <w:top w:val="nil"/>
              <w:left w:val="nil"/>
              <w:bottom w:val="single" w:color="auto" w:sz="4" w:space="0"/>
              <w:right w:val="single" w:color="auto" w:sz="4" w:space="0"/>
            </w:tcBorders>
            <w:shd w:val="clear" w:color="auto" w:fill="auto"/>
            <w:noWrap/>
            <w:vAlign w:val="center"/>
          </w:tcPr>
          <w:p w14:paraId="39998BE6">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6FFC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18" w:type="dxa"/>
            <w:gridSpan w:val="2"/>
            <w:tcBorders>
              <w:top w:val="nil"/>
              <w:left w:val="nil"/>
              <w:bottom w:val="single" w:color="auto" w:sz="4" w:space="0"/>
              <w:right w:val="single" w:color="auto" w:sz="4" w:space="0"/>
            </w:tcBorders>
            <w:shd w:val="clear" w:color="auto" w:fill="auto"/>
            <w:noWrap/>
            <w:vAlign w:val="center"/>
          </w:tcPr>
          <w:p w14:paraId="3550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05" w:type="dxa"/>
            <w:gridSpan w:val="2"/>
            <w:tcBorders>
              <w:top w:val="nil"/>
              <w:left w:val="nil"/>
              <w:bottom w:val="single" w:color="auto" w:sz="4" w:space="0"/>
              <w:right w:val="single" w:color="auto" w:sz="4" w:space="0"/>
            </w:tcBorders>
            <w:shd w:val="clear" w:color="auto" w:fill="auto"/>
            <w:noWrap/>
            <w:vAlign w:val="center"/>
          </w:tcPr>
          <w:p w14:paraId="6DF8D4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2C48D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79" w:type="dxa"/>
            <w:gridSpan w:val="3"/>
            <w:tcBorders>
              <w:top w:val="nil"/>
              <w:left w:val="nil"/>
              <w:bottom w:val="single" w:color="auto" w:sz="4" w:space="0"/>
              <w:right w:val="single" w:color="auto" w:sz="4" w:space="0"/>
            </w:tcBorders>
            <w:shd w:val="clear" w:color="auto" w:fill="auto"/>
            <w:noWrap/>
            <w:vAlign w:val="center"/>
          </w:tcPr>
          <w:p w14:paraId="238D8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17" w:type="dxa"/>
            <w:gridSpan w:val="2"/>
            <w:tcBorders>
              <w:top w:val="nil"/>
              <w:left w:val="nil"/>
              <w:bottom w:val="single" w:color="auto" w:sz="4" w:space="0"/>
              <w:right w:val="single" w:color="auto" w:sz="4" w:space="0"/>
            </w:tcBorders>
            <w:shd w:val="clear" w:color="auto" w:fill="auto"/>
            <w:noWrap/>
            <w:vAlign w:val="center"/>
          </w:tcPr>
          <w:p w14:paraId="2E6E1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3228F0">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25" w:type="dxa"/>
            <w:gridSpan w:val="2"/>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37" w:type="dxa"/>
            <w:gridSpan w:val="2"/>
            <w:tcBorders>
              <w:top w:val="nil"/>
              <w:left w:val="nil"/>
              <w:bottom w:val="single" w:color="auto" w:sz="4" w:space="0"/>
              <w:right w:val="single" w:color="auto" w:sz="4" w:space="0"/>
            </w:tcBorders>
            <w:shd w:val="clear" w:color="auto" w:fill="auto"/>
            <w:noWrap/>
            <w:vAlign w:val="center"/>
          </w:tcPr>
          <w:p w14:paraId="71BBD9F0">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0306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18" w:type="dxa"/>
            <w:gridSpan w:val="2"/>
            <w:tcBorders>
              <w:top w:val="nil"/>
              <w:left w:val="nil"/>
              <w:bottom w:val="single" w:color="auto" w:sz="4" w:space="0"/>
              <w:right w:val="single" w:color="auto" w:sz="4" w:space="0"/>
            </w:tcBorders>
            <w:shd w:val="clear" w:color="auto" w:fill="auto"/>
            <w:noWrap/>
            <w:vAlign w:val="center"/>
          </w:tcPr>
          <w:p w14:paraId="245F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05" w:type="dxa"/>
            <w:gridSpan w:val="2"/>
            <w:tcBorders>
              <w:top w:val="nil"/>
              <w:left w:val="nil"/>
              <w:bottom w:val="single" w:color="auto" w:sz="4" w:space="0"/>
              <w:right w:val="single" w:color="auto" w:sz="4" w:space="0"/>
            </w:tcBorders>
            <w:shd w:val="clear" w:color="auto" w:fill="auto"/>
            <w:noWrap/>
            <w:vAlign w:val="center"/>
          </w:tcPr>
          <w:p w14:paraId="0D9EB223">
            <w:pPr>
              <w:bidi w:val="0"/>
              <w:rPr>
                <w:rFonts w:hint="default"/>
                <w:lang w:val="en-US" w:eastAsia="zh-CN"/>
              </w:rPr>
            </w:pPr>
            <w:r>
              <w:rPr>
                <w:rFonts w:hint="eastAsia"/>
                <w:lang w:val="en-US" w:eastAsia="zh-CN"/>
              </w:rPr>
              <w:t>0.27</w:t>
            </w:r>
            <w:r>
              <w:rPr>
                <w:rFonts w:hint="eastAsia"/>
              </w:rPr>
              <w:t>　</w:t>
            </w:r>
            <w:r>
              <w:rPr>
                <w:rFonts w:hint="eastAsia"/>
                <w:lang w:val="en-US" w:eastAsia="zh-CN"/>
              </w:rPr>
              <w:t>440.00.0000.0.27</w:t>
            </w:r>
          </w:p>
        </w:tc>
        <w:tc>
          <w:tcPr>
            <w:tcW w:w="1206" w:type="dxa"/>
            <w:tcBorders>
              <w:top w:val="nil"/>
              <w:left w:val="nil"/>
              <w:bottom w:val="single" w:color="auto" w:sz="4" w:space="0"/>
              <w:right w:val="single" w:color="auto" w:sz="4" w:space="0"/>
            </w:tcBorders>
            <w:shd w:val="clear" w:color="auto" w:fill="auto"/>
            <w:noWrap/>
            <w:vAlign w:val="center"/>
          </w:tcPr>
          <w:p w14:paraId="33492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79" w:type="dxa"/>
            <w:gridSpan w:val="3"/>
            <w:tcBorders>
              <w:top w:val="nil"/>
              <w:left w:val="nil"/>
              <w:bottom w:val="single" w:color="auto" w:sz="4" w:space="0"/>
              <w:right w:val="single" w:color="auto" w:sz="4" w:space="0"/>
            </w:tcBorders>
            <w:shd w:val="clear" w:color="auto" w:fill="auto"/>
            <w:noWrap/>
            <w:vAlign w:val="center"/>
          </w:tcPr>
          <w:p w14:paraId="0602E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17" w:type="dxa"/>
            <w:gridSpan w:val="2"/>
            <w:tcBorders>
              <w:top w:val="nil"/>
              <w:left w:val="nil"/>
              <w:bottom w:val="single" w:color="auto" w:sz="4" w:space="0"/>
              <w:right w:val="single" w:color="auto" w:sz="4" w:space="0"/>
            </w:tcBorders>
            <w:shd w:val="clear" w:color="auto" w:fill="auto"/>
            <w:noWrap/>
            <w:vAlign w:val="center"/>
          </w:tcPr>
          <w:p w14:paraId="72A9F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F53588">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25" w:type="dxa"/>
            <w:gridSpan w:val="2"/>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37" w:type="dxa"/>
            <w:gridSpan w:val="2"/>
            <w:tcBorders>
              <w:top w:val="nil"/>
              <w:left w:val="nil"/>
              <w:bottom w:val="single" w:color="auto" w:sz="4" w:space="0"/>
              <w:right w:val="single" w:color="auto" w:sz="4" w:space="0"/>
            </w:tcBorders>
            <w:shd w:val="clear" w:color="auto" w:fill="auto"/>
            <w:noWrap/>
            <w:vAlign w:val="center"/>
          </w:tcPr>
          <w:p w14:paraId="1F22EA83">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254B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18" w:type="dxa"/>
            <w:gridSpan w:val="2"/>
            <w:tcBorders>
              <w:top w:val="nil"/>
              <w:left w:val="nil"/>
              <w:bottom w:val="single" w:color="auto" w:sz="4" w:space="0"/>
              <w:right w:val="single" w:color="auto" w:sz="4" w:space="0"/>
            </w:tcBorders>
            <w:shd w:val="clear" w:color="auto" w:fill="auto"/>
            <w:noWrap/>
            <w:vAlign w:val="center"/>
          </w:tcPr>
          <w:p w14:paraId="1B8FC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05" w:type="dxa"/>
            <w:gridSpan w:val="2"/>
            <w:tcBorders>
              <w:top w:val="nil"/>
              <w:left w:val="nil"/>
              <w:bottom w:val="single" w:color="auto" w:sz="4" w:space="0"/>
              <w:right w:val="single" w:color="auto" w:sz="4" w:space="0"/>
            </w:tcBorders>
            <w:shd w:val="clear" w:color="auto" w:fill="auto"/>
            <w:noWrap/>
            <w:vAlign w:val="center"/>
          </w:tcPr>
          <w:p w14:paraId="73F647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1BF6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79" w:type="dxa"/>
            <w:gridSpan w:val="3"/>
            <w:tcBorders>
              <w:top w:val="nil"/>
              <w:left w:val="nil"/>
              <w:bottom w:val="single" w:color="auto" w:sz="4" w:space="0"/>
              <w:right w:val="single" w:color="auto" w:sz="4" w:space="0"/>
            </w:tcBorders>
            <w:shd w:val="clear" w:color="auto" w:fill="auto"/>
            <w:noWrap/>
            <w:vAlign w:val="center"/>
          </w:tcPr>
          <w:p w14:paraId="53B2A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17" w:type="dxa"/>
            <w:gridSpan w:val="2"/>
            <w:tcBorders>
              <w:top w:val="nil"/>
              <w:left w:val="nil"/>
              <w:bottom w:val="single" w:color="auto" w:sz="4" w:space="0"/>
              <w:right w:val="single" w:color="auto" w:sz="4" w:space="0"/>
            </w:tcBorders>
            <w:shd w:val="clear" w:color="auto" w:fill="auto"/>
            <w:noWrap/>
            <w:vAlign w:val="center"/>
          </w:tcPr>
          <w:p w14:paraId="656A1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7EDF3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25" w:type="dxa"/>
            <w:gridSpan w:val="2"/>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37" w:type="dxa"/>
            <w:gridSpan w:val="2"/>
            <w:tcBorders>
              <w:top w:val="nil"/>
              <w:left w:val="nil"/>
              <w:bottom w:val="single" w:color="auto" w:sz="4" w:space="0"/>
              <w:right w:val="single" w:color="auto" w:sz="4" w:space="0"/>
            </w:tcBorders>
            <w:shd w:val="clear" w:color="auto" w:fill="auto"/>
            <w:noWrap/>
            <w:vAlign w:val="center"/>
          </w:tcPr>
          <w:p w14:paraId="17DF76EE">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4E2D2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18" w:type="dxa"/>
            <w:gridSpan w:val="2"/>
            <w:tcBorders>
              <w:top w:val="nil"/>
              <w:left w:val="nil"/>
              <w:bottom w:val="single" w:color="auto" w:sz="4" w:space="0"/>
              <w:right w:val="single" w:color="auto" w:sz="4" w:space="0"/>
            </w:tcBorders>
            <w:shd w:val="clear" w:color="auto" w:fill="auto"/>
            <w:noWrap/>
            <w:vAlign w:val="center"/>
          </w:tcPr>
          <w:p w14:paraId="07FB1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05" w:type="dxa"/>
            <w:gridSpan w:val="2"/>
            <w:tcBorders>
              <w:top w:val="nil"/>
              <w:left w:val="nil"/>
              <w:bottom w:val="single" w:color="auto" w:sz="4" w:space="0"/>
              <w:right w:val="single" w:color="auto" w:sz="4" w:space="0"/>
            </w:tcBorders>
            <w:shd w:val="clear" w:color="auto" w:fill="auto"/>
            <w:noWrap/>
            <w:vAlign w:val="center"/>
          </w:tcPr>
          <w:p w14:paraId="3C4A6FDB">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2.07</w:t>
            </w: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1F2A4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79" w:type="dxa"/>
            <w:gridSpan w:val="3"/>
            <w:tcBorders>
              <w:top w:val="nil"/>
              <w:left w:val="nil"/>
              <w:bottom w:val="single" w:color="auto" w:sz="4" w:space="0"/>
              <w:right w:val="single" w:color="auto" w:sz="4" w:space="0"/>
            </w:tcBorders>
            <w:shd w:val="clear" w:color="auto" w:fill="auto"/>
            <w:noWrap/>
            <w:vAlign w:val="center"/>
          </w:tcPr>
          <w:p w14:paraId="4FB0A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17" w:type="dxa"/>
            <w:gridSpan w:val="2"/>
            <w:tcBorders>
              <w:top w:val="nil"/>
              <w:left w:val="nil"/>
              <w:bottom w:val="single" w:color="auto" w:sz="4" w:space="0"/>
              <w:right w:val="single" w:color="auto" w:sz="4" w:space="0"/>
            </w:tcBorders>
            <w:shd w:val="clear" w:color="auto" w:fill="auto"/>
            <w:noWrap/>
            <w:vAlign w:val="center"/>
          </w:tcPr>
          <w:p w14:paraId="02CE5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32E4AF">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25" w:type="dxa"/>
            <w:gridSpan w:val="2"/>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37" w:type="dxa"/>
            <w:gridSpan w:val="2"/>
            <w:tcBorders>
              <w:top w:val="nil"/>
              <w:left w:val="nil"/>
              <w:bottom w:val="single" w:color="auto" w:sz="4" w:space="0"/>
              <w:right w:val="single" w:color="auto" w:sz="4" w:space="0"/>
            </w:tcBorders>
            <w:shd w:val="clear" w:color="auto" w:fill="auto"/>
            <w:noWrap/>
            <w:vAlign w:val="center"/>
          </w:tcPr>
          <w:p w14:paraId="2378F0B7">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5F1C8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18" w:type="dxa"/>
            <w:gridSpan w:val="2"/>
            <w:tcBorders>
              <w:top w:val="nil"/>
              <w:left w:val="nil"/>
              <w:bottom w:val="single" w:color="auto" w:sz="4" w:space="0"/>
              <w:right w:val="single" w:color="auto" w:sz="4" w:space="0"/>
            </w:tcBorders>
            <w:shd w:val="clear" w:color="auto" w:fill="auto"/>
            <w:noWrap/>
            <w:vAlign w:val="center"/>
          </w:tcPr>
          <w:p w14:paraId="6495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05" w:type="dxa"/>
            <w:gridSpan w:val="2"/>
            <w:tcBorders>
              <w:top w:val="nil"/>
              <w:left w:val="nil"/>
              <w:bottom w:val="single" w:color="auto" w:sz="4" w:space="0"/>
              <w:right w:val="single" w:color="auto" w:sz="4" w:space="0"/>
            </w:tcBorders>
            <w:shd w:val="clear" w:color="auto" w:fill="auto"/>
            <w:noWrap/>
            <w:vAlign w:val="center"/>
          </w:tcPr>
          <w:p w14:paraId="0E095C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595A3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79" w:type="dxa"/>
            <w:gridSpan w:val="3"/>
            <w:tcBorders>
              <w:top w:val="nil"/>
              <w:left w:val="nil"/>
              <w:bottom w:val="single" w:color="auto" w:sz="4" w:space="0"/>
              <w:right w:val="single" w:color="auto" w:sz="4" w:space="0"/>
            </w:tcBorders>
            <w:shd w:val="clear" w:color="auto" w:fill="auto"/>
            <w:noWrap/>
            <w:vAlign w:val="center"/>
          </w:tcPr>
          <w:p w14:paraId="10F74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17" w:type="dxa"/>
            <w:gridSpan w:val="2"/>
            <w:tcBorders>
              <w:top w:val="nil"/>
              <w:left w:val="nil"/>
              <w:bottom w:val="single" w:color="auto" w:sz="4" w:space="0"/>
              <w:right w:val="single" w:color="auto" w:sz="4" w:space="0"/>
            </w:tcBorders>
            <w:shd w:val="clear" w:color="auto" w:fill="auto"/>
            <w:noWrap/>
            <w:vAlign w:val="center"/>
          </w:tcPr>
          <w:p w14:paraId="5F1F35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CDFB2E">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25" w:type="dxa"/>
            <w:gridSpan w:val="2"/>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37" w:type="dxa"/>
            <w:gridSpan w:val="2"/>
            <w:tcBorders>
              <w:top w:val="nil"/>
              <w:left w:val="nil"/>
              <w:bottom w:val="single" w:color="auto" w:sz="4" w:space="0"/>
              <w:right w:val="single" w:color="auto" w:sz="4" w:space="0"/>
            </w:tcBorders>
            <w:shd w:val="clear" w:color="auto" w:fill="auto"/>
            <w:noWrap/>
            <w:vAlign w:val="center"/>
          </w:tcPr>
          <w:p w14:paraId="339BA151">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29DE7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18" w:type="dxa"/>
            <w:gridSpan w:val="2"/>
            <w:tcBorders>
              <w:top w:val="nil"/>
              <w:left w:val="nil"/>
              <w:bottom w:val="single" w:color="auto" w:sz="4" w:space="0"/>
              <w:right w:val="single" w:color="auto" w:sz="4" w:space="0"/>
            </w:tcBorders>
            <w:shd w:val="clear" w:color="auto" w:fill="auto"/>
            <w:noWrap/>
            <w:vAlign w:val="center"/>
          </w:tcPr>
          <w:p w14:paraId="7BAFB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05" w:type="dxa"/>
            <w:gridSpan w:val="2"/>
            <w:tcBorders>
              <w:top w:val="nil"/>
              <w:left w:val="nil"/>
              <w:bottom w:val="single" w:color="auto" w:sz="4" w:space="0"/>
              <w:right w:val="single" w:color="auto" w:sz="4" w:space="0"/>
            </w:tcBorders>
            <w:shd w:val="clear" w:color="auto" w:fill="auto"/>
            <w:noWrap/>
            <w:vAlign w:val="center"/>
          </w:tcPr>
          <w:p w14:paraId="7B81D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4FD0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79" w:type="dxa"/>
            <w:gridSpan w:val="3"/>
            <w:tcBorders>
              <w:top w:val="nil"/>
              <w:left w:val="nil"/>
              <w:bottom w:val="single" w:color="auto" w:sz="4" w:space="0"/>
              <w:right w:val="single" w:color="auto" w:sz="4" w:space="0"/>
            </w:tcBorders>
            <w:shd w:val="clear" w:color="auto" w:fill="auto"/>
            <w:noWrap/>
            <w:vAlign w:val="center"/>
          </w:tcPr>
          <w:p w14:paraId="3083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17" w:type="dxa"/>
            <w:gridSpan w:val="2"/>
            <w:tcBorders>
              <w:top w:val="nil"/>
              <w:left w:val="nil"/>
              <w:bottom w:val="single" w:color="auto" w:sz="4" w:space="0"/>
              <w:right w:val="single" w:color="auto" w:sz="4" w:space="0"/>
            </w:tcBorders>
            <w:shd w:val="clear" w:color="auto" w:fill="auto"/>
            <w:noWrap/>
            <w:vAlign w:val="center"/>
          </w:tcPr>
          <w:p w14:paraId="607F9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9A46D0">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25" w:type="dxa"/>
            <w:gridSpan w:val="2"/>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37" w:type="dxa"/>
            <w:gridSpan w:val="2"/>
            <w:tcBorders>
              <w:top w:val="nil"/>
              <w:left w:val="nil"/>
              <w:bottom w:val="single" w:color="auto" w:sz="4" w:space="0"/>
              <w:right w:val="single" w:color="auto" w:sz="4" w:space="0"/>
            </w:tcBorders>
            <w:shd w:val="clear" w:color="auto" w:fill="auto"/>
            <w:noWrap/>
            <w:vAlign w:val="center"/>
          </w:tcPr>
          <w:p w14:paraId="6D9914F5">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04A8F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18" w:type="dxa"/>
            <w:gridSpan w:val="2"/>
            <w:tcBorders>
              <w:top w:val="nil"/>
              <w:left w:val="nil"/>
              <w:bottom w:val="single" w:color="auto" w:sz="4" w:space="0"/>
              <w:right w:val="single" w:color="auto" w:sz="4" w:space="0"/>
            </w:tcBorders>
            <w:shd w:val="clear" w:color="auto" w:fill="auto"/>
            <w:noWrap/>
            <w:vAlign w:val="center"/>
          </w:tcPr>
          <w:p w14:paraId="375E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05" w:type="dxa"/>
            <w:gridSpan w:val="2"/>
            <w:tcBorders>
              <w:top w:val="nil"/>
              <w:left w:val="nil"/>
              <w:bottom w:val="single" w:color="auto" w:sz="4" w:space="0"/>
              <w:right w:val="single" w:color="auto" w:sz="4" w:space="0"/>
            </w:tcBorders>
            <w:shd w:val="clear" w:color="auto" w:fill="auto"/>
            <w:noWrap/>
            <w:vAlign w:val="center"/>
          </w:tcPr>
          <w:p w14:paraId="47F59855">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15FE1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79" w:type="dxa"/>
            <w:gridSpan w:val="3"/>
            <w:tcBorders>
              <w:top w:val="nil"/>
              <w:left w:val="nil"/>
              <w:bottom w:val="single" w:color="auto" w:sz="4" w:space="0"/>
              <w:right w:val="single" w:color="auto" w:sz="4" w:space="0"/>
            </w:tcBorders>
            <w:shd w:val="clear" w:color="auto" w:fill="auto"/>
            <w:noWrap/>
            <w:vAlign w:val="center"/>
          </w:tcPr>
          <w:p w14:paraId="26597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17" w:type="dxa"/>
            <w:gridSpan w:val="2"/>
            <w:tcBorders>
              <w:top w:val="nil"/>
              <w:left w:val="nil"/>
              <w:bottom w:val="single" w:color="auto" w:sz="4" w:space="0"/>
              <w:right w:val="single" w:color="auto" w:sz="4" w:space="0"/>
            </w:tcBorders>
            <w:shd w:val="clear" w:color="auto" w:fill="auto"/>
            <w:noWrap/>
            <w:vAlign w:val="center"/>
          </w:tcPr>
          <w:p w14:paraId="6F3D91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0138B7">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25" w:type="dxa"/>
            <w:gridSpan w:val="2"/>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37" w:type="dxa"/>
            <w:gridSpan w:val="2"/>
            <w:tcBorders>
              <w:top w:val="nil"/>
              <w:left w:val="nil"/>
              <w:bottom w:val="single" w:color="auto" w:sz="4" w:space="0"/>
              <w:right w:val="single" w:color="auto" w:sz="4" w:space="0"/>
            </w:tcBorders>
            <w:shd w:val="clear" w:color="auto" w:fill="auto"/>
            <w:noWrap/>
            <w:vAlign w:val="center"/>
          </w:tcPr>
          <w:p w14:paraId="28D7A04D">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5B620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18" w:type="dxa"/>
            <w:gridSpan w:val="2"/>
            <w:tcBorders>
              <w:top w:val="nil"/>
              <w:left w:val="nil"/>
              <w:bottom w:val="single" w:color="auto" w:sz="4" w:space="0"/>
              <w:right w:val="single" w:color="auto" w:sz="4" w:space="0"/>
            </w:tcBorders>
            <w:shd w:val="clear" w:color="auto" w:fill="auto"/>
            <w:noWrap/>
            <w:vAlign w:val="center"/>
          </w:tcPr>
          <w:p w14:paraId="69B03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05" w:type="dxa"/>
            <w:gridSpan w:val="2"/>
            <w:tcBorders>
              <w:top w:val="nil"/>
              <w:left w:val="nil"/>
              <w:bottom w:val="single" w:color="auto" w:sz="4" w:space="0"/>
              <w:right w:val="single" w:color="auto" w:sz="4" w:space="0"/>
            </w:tcBorders>
            <w:shd w:val="clear" w:color="auto" w:fill="auto"/>
            <w:noWrap/>
            <w:vAlign w:val="center"/>
          </w:tcPr>
          <w:p w14:paraId="665137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18C96A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79" w:type="dxa"/>
            <w:gridSpan w:val="3"/>
            <w:tcBorders>
              <w:top w:val="nil"/>
              <w:left w:val="nil"/>
              <w:bottom w:val="single" w:color="auto" w:sz="4" w:space="0"/>
              <w:right w:val="single" w:color="auto" w:sz="4" w:space="0"/>
            </w:tcBorders>
            <w:shd w:val="clear" w:color="auto" w:fill="auto"/>
            <w:noWrap/>
            <w:vAlign w:val="center"/>
          </w:tcPr>
          <w:p w14:paraId="376117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17" w:type="dxa"/>
            <w:gridSpan w:val="2"/>
            <w:tcBorders>
              <w:top w:val="nil"/>
              <w:left w:val="nil"/>
              <w:bottom w:val="single" w:color="auto" w:sz="4" w:space="0"/>
              <w:right w:val="single" w:color="auto" w:sz="4" w:space="0"/>
            </w:tcBorders>
            <w:shd w:val="clear" w:color="auto" w:fill="auto"/>
            <w:noWrap/>
            <w:vAlign w:val="center"/>
          </w:tcPr>
          <w:p w14:paraId="74681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BD2B79">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25" w:type="dxa"/>
            <w:gridSpan w:val="2"/>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37" w:type="dxa"/>
            <w:gridSpan w:val="2"/>
            <w:tcBorders>
              <w:top w:val="nil"/>
              <w:left w:val="nil"/>
              <w:bottom w:val="single" w:color="auto" w:sz="4" w:space="0"/>
              <w:right w:val="single" w:color="auto" w:sz="4" w:space="0"/>
            </w:tcBorders>
            <w:shd w:val="clear" w:color="auto" w:fill="auto"/>
            <w:noWrap/>
            <w:vAlign w:val="center"/>
          </w:tcPr>
          <w:p w14:paraId="0BD311DD">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0FDC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18" w:type="dxa"/>
            <w:gridSpan w:val="2"/>
            <w:tcBorders>
              <w:top w:val="nil"/>
              <w:left w:val="nil"/>
              <w:bottom w:val="single" w:color="auto" w:sz="4" w:space="0"/>
              <w:right w:val="single" w:color="auto" w:sz="4" w:space="0"/>
            </w:tcBorders>
            <w:shd w:val="clear" w:color="auto" w:fill="auto"/>
            <w:noWrap/>
            <w:vAlign w:val="center"/>
          </w:tcPr>
          <w:p w14:paraId="598DA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05" w:type="dxa"/>
            <w:gridSpan w:val="2"/>
            <w:tcBorders>
              <w:top w:val="nil"/>
              <w:left w:val="nil"/>
              <w:bottom w:val="single" w:color="auto" w:sz="4" w:space="0"/>
              <w:right w:val="single" w:color="auto" w:sz="4" w:space="0"/>
            </w:tcBorders>
            <w:shd w:val="clear" w:color="auto" w:fill="auto"/>
            <w:noWrap/>
            <w:vAlign w:val="center"/>
          </w:tcPr>
          <w:p w14:paraId="7D7AB50B">
            <w:pPr>
              <w:bidi w:val="0"/>
              <w:rPr>
                <w:rFonts w:hint="default"/>
                <w:lang w:val="en-US" w:eastAsia="zh-CN"/>
              </w:rPr>
            </w:pPr>
            <w:r>
              <w:rPr>
                <w:rFonts w:hint="eastAsia"/>
                <w:lang w:val="en-US" w:eastAsia="zh-CN"/>
              </w:rPr>
              <w:t>0.22</w:t>
            </w:r>
            <w:r>
              <w:rPr>
                <w:rFonts w:hint="eastAsia"/>
              </w:rPr>
              <w:t>　</w:t>
            </w:r>
            <w:r>
              <w:rPr>
                <w:rFonts w:hint="eastAsia"/>
                <w:lang w:val="en-US" w:eastAsia="zh-CN"/>
              </w:rPr>
              <w:t>0.22</w:t>
            </w:r>
          </w:p>
        </w:tc>
        <w:tc>
          <w:tcPr>
            <w:tcW w:w="1206" w:type="dxa"/>
            <w:tcBorders>
              <w:top w:val="nil"/>
              <w:left w:val="nil"/>
              <w:bottom w:val="single" w:color="auto" w:sz="4" w:space="0"/>
              <w:right w:val="single" w:color="auto" w:sz="4" w:space="0"/>
            </w:tcBorders>
            <w:shd w:val="clear" w:color="auto" w:fill="auto"/>
            <w:noWrap/>
            <w:vAlign w:val="center"/>
          </w:tcPr>
          <w:p w14:paraId="1BB2C3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79" w:type="dxa"/>
            <w:gridSpan w:val="3"/>
            <w:tcBorders>
              <w:top w:val="nil"/>
              <w:left w:val="nil"/>
              <w:bottom w:val="single" w:color="auto" w:sz="4" w:space="0"/>
              <w:right w:val="single" w:color="auto" w:sz="4" w:space="0"/>
            </w:tcBorders>
            <w:shd w:val="clear" w:color="auto" w:fill="auto"/>
            <w:noWrap/>
            <w:vAlign w:val="center"/>
          </w:tcPr>
          <w:p w14:paraId="7683789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17" w:type="dxa"/>
            <w:gridSpan w:val="2"/>
            <w:tcBorders>
              <w:top w:val="nil"/>
              <w:left w:val="nil"/>
              <w:bottom w:val="single" w:color="auto" w:sz="4" w:space="0"/>
              <w:right w:val="single" w:color="auto" w:sz="4" w:space="0"/>
            </w:tcBorders>
            <w:shd w:val="clear" w:color="auto" w:fill="auto"/>
            <w:noWrap/>
            <w:vAlign w:val="center"/>
          </w:tcPr>
          <w:p w14:paraId="4B8EA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E9201E">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25" w:type="dxa"/>
            <w:gridSpan w:val="2"/>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37" w:type="dxa"/>
            <w:gridSpan w:val="2"/>
            <w:tcBorders>
              <w:top w:val="nil"/>
              <w:left w:val="nil"/>
              <w:bottom w:val="single" w:color="auto" w:sz="4" w:space="0"/>
              <w:right w:val="single" w:color="auto" w:sz="4" w:space="0"/>
            </w:tcBorders>
            <w:shd w:val="clear" w:color="auto" w:fill="auto"/>
            <w:noWrap/>
            <w:vAlign w:val="center"/>
          </w:tcPr>
          <w:p w14:paraId="30D80081">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4073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18" w:type="dxa"/>
            <w:gridSpan w:val="2"/>
            <w:tcBorders>
              <w:top w:val="nil"/>
              <w:left w:val="nil"/>
              <w:bottom w:val="single" w:color="auto" w:sz="4" w:space="0"/>
              <w:right w:val="single" w:color="auto" w:sz="4" w:space="0"/>
            </w:tcBorders>
            <w:shd w:val="clear" w:color="auto" w:fill="auto"/>
            <w:noWrap/>
            <w:vAlign w:val="center"/>
          </w:tcPr>
          <w:p w14:paraId="3A41A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05" w:type="dxa"/>
            <w:gridSpan w:val="2"/>
            <w:tcBorders>
              <w:top w:val="nil"/>
              <w:left w:val="nil"/>
              <w:bottom w:val="single" w:color="auto" w:sz="4" w:space="0"/>
              <w:right w:val="single" w:color="auto" w:sz="4" w:space="0"/>
            </w:tcBorders>
            <w:shd w:val="clear" w:color="auto" w:fill="auto"/>
            <w:noWrap/>
            <w:vAlign w:val="center"/>
          </w:tcPr>
          <w:p w14:paraId="5F992D0B">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1.67</w:t>
            </w: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79" w:type="dxa"/>
            <w:gridSpan w:val="3"/>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9"/>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85B62C9">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9"/>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203CFF5">
            <w:pPr>
              <w:widowControl/>
              <w:jc w:val="left"/>
              <w:rPr>
                <w:rFonts w:ascii="宋体" w:hAnsi="宋体" w:eastAsia="宋体" w:cs="宋体"/>
                <w:color w:val="000000"/>
                <w:kern w:val="0"/>
                <w:szCs w:val="20"/>
              </w:rPr>
            </w:pPr>
          </w:p>
        </w:tc>
        <w:tc>
          <w:tcPr>
            <w:tcW w:w="817" w:type="dxa"/>
            <w:gridSpan w:val="2"/>
            <w:tcBorders>
              <w:top w:val="nil"/>
              <w:left w:val="nil"/>
              <w:bottom w:val="single" w:color="auto" w:sz="4" w:space="0"/>
              <w:right w:val="single" w:color="auto" w:sz="4" w:space="0"/>
            </w:tcBorders>
            <w:shd w:val="clear" w:color="auto" w:fill="auto"/>
            <w:noWrap/>
            <w:vAlign w:val="center"/>
          </w:tcPr>
          <w:p w14:paraId="1377C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A7235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25" w:type="dxa"/>
            <w:gridSpan w:val="2"/>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37" w:type="dxa"/>
            <w:gridSpan w:val="2"/>
            <w:tcBorders>
              <w:top w:val="nil"/>
              <w:left w:val="nil"/>
              <w:bottom w:val="single" w:color="auto" w:sz="4" w:space="0"/>
              <w:right w:val="single" w:color="auto" w:sz="4" w:space="0"/>
            </w:tcBorders>
            <w:shd w:val="clear" w:color="auto" w:fill="auto"/>
            <w:noWrap/>
            <w:vAlign w:val="center"/>
          </w:tcPr>
          <w:p w14:paraId="66987E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561D1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18" w:type="dxa"/>
            <w:gridSpan w:val="2"/>
            <w:tcBorders>
              <w:top w:val="nil"/>
              <w:left w:val="nil"/>
              <w:bottom w:val="single" w:color="auto" w:sz="4" w:space="0"/>
              <w:right w:val="single" w:color="auto" w:sz="4" w:space="0"/>
            </w:tcBorders>
            <w:shd w:val="clear" w:color="auto" w:fill="auto"/>
            <w:noWrap/>
            <w:vAlign w:val="center"/>
          </w:tcPr>
          <w:p w14:paraId="3C169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05" w:type="dxa"/>
            <w:gridSpan w:val="2"/>
            <w:tcBorders>
              <w:top w:val="nil"/>
              <w:left w:val="nil"/>
              <w:bottom w:val="single" w:color="auto" w:sz="4" w:space="0"/>
              <w:right w:val="single" w:color="auto" w:sz="4" w:space="0"/>
            </w:tcBorders>
            <w:shd w:val="clear" w:color="auto" w:fill="auto"/>
            <w:noWrap/>
            <w:vAlign w:val="center"/>
          </w:tcPr>
          <w:p w14:paraId="7ADD8E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79" w:type="dxa"/>
            <w:gridSpan w:val="3"/>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17" w:type="dxa"/>
            <w:gridSpan w:val="2"/>
            <w:tcBorders>
              <w:top w:val="nil"/>
              <w:left w:val="nil"/>
              <w:bottom w:val="single" w:color="auto" w:sz="4" w:space="0"/>
              <w:right w:val="single" w:color="auto" w:sz="4" w:space="0"/>
            </w:tcBorders>
            <w:shd w:val="clear" w:color="auto" w:fill="auto"/>
            <w:noWrap/>
            <w:vAlign w:val="center"/>
          </w:tcPr>
          <w:p w14:paraId="5F24F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01FEF6">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25" w:type="dxa"/>
            <w:gridSpan w:val="2"/>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37" w:type="dxa"/>
            <w:gridSpan w:val="2"/>
            <w:tcBorders>
              <w:top w:val="nil"/>
              <w:left w:val="nil"/>
              <w:bottom w:val="single" w:color="auto" w:sz="4" w:space="0"/>
              <w:right w:val="single" w:color="auto" w:sz="4" w:space="0"/>
            </w:tcBorders>
            <w:shd w:val="clear" w:color="auto" w:fill="auto"/>
            <w:noWrap/>
            <w:vAlign w:val="center"/>
          </w:tcPr>
          <w:p w14:paraId="7863C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3A84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18" w:type="dxa"/>
            <w:gridSpan w:val="2"/>
            <w:tcBorders>
              <w:top w:val="nil"/>
              <w:left w:val="nil"/>
              <w:bottom w:val="single" w:color="auto" w:sz="4" w:space="0"/>
              <w:right w:val="single" w:color="auto" w:sz="4" w:space="0"/>
            </w:tcBorders>
            <w:shd w:val="clear" w:color="auto" w:fill="auto"/>
            <w:noWrap/>
            <w:vAlign w:val="center"/>
          </w:tcPr>
          <w:p w14:paraId="5D1E5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05" w:type="dxa"/>
            <w:gridSpan w:val="2"/>
            <w:tcBorders>
              <w:top w:val="nil"/>
              <w:left w:val="nil"/>
              <w:bottom w:val="single" w:color="auto" w:sz="4" w:space="0"/>
              <w:right w:val="single" w:color="auto" w:sz="4" w:space="0"/>
            </w:tcBorders>
            <w:shd w:val="clear" w:color="auto" w:fill="auto"/>
            <w:noWrap/>
            <w:vAlign w:val="center"/>
          </w:tcPr>
          <w:p w14:paraId="6A3786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20CD7D7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79" w:type="dxa"/>
            <w:gridSpan w:val="3"/>
            <w:tcBorders>
              <w:top w:val="nil"/>
              <w:left w:val="nil"/>
              <w:bottom w:val="single" w:color="auto" w:sz="4" w:space="0"/>
              <w:right w:val="single" w:color="auto" w:sz="4" w:space="0"/>
            </w:tcBorders>
            <w:shd w:val="clear" w:color="auto" w:fill="auto"/>
            <w:noWrap/>
            <w:vAlign w:val="center"/>
          </w:tcPr>
          <w:p w14:paraId="42DB12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17" w:type="dxa"/>
            <w:gridSpan w:val="2"/>
            <w:tcBorders>
              <w:top w:val="nil"/>
              <w:left w:val="nil"/>
              <w:bottom w:val="single" w:color="auto" w:sz="4" w:space="0"/>
              <w:right w:val="single" w:color="auto" w:sz="4" w:space="0"/>
            </w:tcBorders>
            <w:shd w:val="clear" w:color="auto" w:fill="auto"/>
            <w:noWrap/>
            <w:vAlign w:val="center"/>
          </w:tcPr>
          <w:p w14:paraId="34DB3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6E551A">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25" w:type="dxa"/>
            <w:gridSpan w:val="2"/>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37" w:type="dxa"/>
            <w:gridSpan w:val="2"/>
            <w:tcBorders>
              <w:top w:val="nil"/>
              <w:left w:val="nil"/>
              <w:bottom w:val="single" w:color="auto" w:sz="4" w:space="0"/>
              <w:right w:val="single" w:color="auto" w:sz="4" w:space="0"/>
            </w:tcBorders>
            <w:shd w:val="clear" w:color="auto" w:fill="auto"/>
            <w:noWrap/>
            <w:vAlign w:val="center"/>
          </w:tcPr>
          <w:p w14:paraId="4DD506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02CD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18" w:type="dxa"/>
            <w:gridSpan w:val="2"/>
            <w:tcBorders>
              <w:top w:val="nil"/>
              <w:left w:val="nil"/>
              <w:bottom w:val="single" w:color="auto" w:sz="4" w:space="0"/>
              <w:right w:val="single" w:color="auto" w:sz="4" w:space="0"/>
            </w:tcBorders>
            <w:shd w:val="clear" w:color="auto" w:fill="auto"/>
            <w:noWrap/>
            <w:vAlign w:val="center"/>
          </w:tcPr>
          <w:p w14:paraId="09322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05" w:type="dxa"/>
            <w:gridSpan w:val="2"/>
            <w:tcBorders>
              <w:top w:val="nil"/>
              <w:left w:val="nil"/>
              <w:bottom w:val="single" w:color="auto" w:sz="4" w:space="0"/>
              <w:right w:val="single" w:color="auto" w:sz="4" w:space="0"/>
            </w:tcBorders>
            <w:shd w:val="clear" w:color="auto" w:fill="auto"/>
            <w:noWrap/>
            <w:vAlign w:val="center"/>
          </w:tcPr>
          <w:p w14:paraId="60488000">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0.01</w:t>
            </w: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588930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79" w:type="dxa"/>
            <w:gridSpan w:val="3"/>
            <w:tcBorders>
              <w:top w:val="nil"/>
              <w:left w:val="nil"/>
              <w:bottom w:val="single" w:color="auto" w:sz="4" w:space="0"/>
              <w:right w:val="single" w:color="auto" w:sz="4" w:space="0"/>
            </w:tcBorders>
            <w:shd w:val="clear" w:color="auto" w:fill="auto"/>
            <w:noWrap/>
            <w:vAlign w:val="center"/>
          </w:tcPr>
          <w:p w14:paraId="5706D7B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7" w:type="dxa"/>
            <w:gridSpan w:val="2"/>
            <w:tcBorders>
              <w:top w:val="nil"/>
              <w:left w:val="nil"/>
              <w:bottom w:val="single" w:color="auto" w:sz="4" w:space="0"/>
              <w:right w:val="single" w:color="auto" w:sz="4" w:space="0"/>
            </w:tcBorders>
            <w:shd w:val="clear" w:color="auto" w:fill="auto"/>
            <w:noWrap/>
            <w:vAlign w:val="center"/>
          </w:tcPr>
          <w:p w14:paraId="132966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DC8809">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25" w:type="dxa"/>
            <w:gridSpan w:val="2"/>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37" w:type="dxa"/>
            <w:gridSpan w:val="2"/>
            <w:tcBorders>
              <w:top w:val="nil"/>
              <w:left w:val="nil"/>
              <w:bottom w:val="single" w:color="auto" w:sz="4" w:space="0"/>
              <w:right w:val="single" w:color="auto" w:sz="4" w:space="0"/>
            </w:tcBorders>
            <w:shd w:val="clear" w:color="auto" w:fill="auto"/>
            <w:noWrap/>
            <w:vAlign w:val="center"/>
          </w:tcPr>
          <w:p w14:paraId="271CD2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5" w:type="dxa"/>
            <w:tcBorders>
              <w:top w:val="nil"/>
              <w:left w:val="nil"/>
              <w:bottom w:val="single" w:color="auto" w:sz="4" w:space="0"/>
              <w:right w:val="single" w:color="auto" w:sz="4" w:space="0"/>
            </w:tcBorders>
            <w:shd w:val="clear" w:color="auto" w:fill="auto"/>
            <w:noWrap/>
            <w:vAlign w:val="center"/>
          </w:tcPr>
          <w:p w14:paraId="70EC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18" w:type="dxa"/>
            <w:gridSpan w:val="2"/>
            <w:tcBorders>
              <w:top w:val="nil"/>
              <w:left w:val="nil"/>
              <w:bottom w:val="single" w:color="auto" w:sz="4" w:space="0"/>
              <w:right w:val="single" w:color="auto" w:sz="4" w:space="0"/>
            </w:tcBorders>
            <w:shd w:val="clear" w:color="auto" w:fill="auto"/>
            <w:noWrap/>
            <w:vAlign w:val="center"/>
          </w:tcPr>
          <w:p w14:paraId="575F4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05" w:type="dxa"/>
            <w:gridSpan w:val="2"/>
            <w:tcBorders>
              <w:top w:val="nil"/>
              <w:left w:val="nil"/>
              <w:bottom w:val="single" w:color="auto" w:sz="4" w:space="0"/>
              <w:right w:val="single" w:color="auto" w:sz="4" w:space="0"/>
            </w:tcBorders>
            <w:shd w:val="clear" w:color="auto" w:fill="auto"/>
            <w:noWrap/>
            <w:vAlign w:val="center"/>
          </w:tcPr>
          <w:p w14:paraId="4D05EFED">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1.73</w:t>
            </w:r>
            <w:r>
              <w:rPr>
                <w:rFonts w:hint="eastAsia" w:ascii="宋体" w:hAnsi="宋体" w:eastAsia="宋体" w:cs="宋体"/>
                <w:color w:val="000000"/>
                <w:kern w:val="0"/>
                <w:szCs w:val="20"/>
              </w:rPr>
              <w:t>　</w:t>
            </w:r>
          </w:p>
        </w:tc>
        <w:tc>
          <w:tcPr>
            <w:tcW w:w="1206" w:type="dxa"/>
            <w:tcBorders>
              <w:top w:val="nil"/>
              <w:left w:val="nil"/>
              <w:bottom w:val="single" w:color="auto" w:sz="4" w:space="0"/>
              <w:right w:val="single" w:color="auto" w:sz="4" w:space="0"/>
            </w:tcBorders>
            <w:shd w:val="clear" w:color="auto" w:fill="auto"/>
            <w:noWrap/>
            <w:vAlign w:val="center"/>
          </w:tcPr>
          <w:p w14:paraId="11BA97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79" w:type="dxa"/>
            <w:gridSpan w:val="3"/>
            <w:tcBorders>
              <w:top w:val="nil"/>
              <w:left w:val="nil"/>
              <w:bottom w:val="single" w:color="auto" w:sz="4" w:space="0"/>
              <w:right w:val="single" w:color="auto" w:sz="4" w:space="0"/>
            </w:tcBorders>
            <w:shd w:val="clear" w:color="auto" w:fill="auto"/>
            <w:noWrap/>
            <w:vAlign w:val="center"/>
          </w:tcPr>
          <w:p w14:paraId="000A60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7" w:type="dxa"/>
            <w:gridSpan w:val="2"/>
            <w:tcBorders>
              <w:top w:val="nil"/>
              <w:left w:val="nil"/>
              <w:bottom w:val="single" w:color="auto" w:sz="4" w:space="0"/>
              <w:right w:val="single" w:color="auto" w:sz="4" w:space="0"/>
            </w:tcBorders>
            <w:shd w:val="clear" w:color="auto" w:fill="auto"/>
            <w:noWrap/>
            <w:vAlign w:val="center"/>
          </w:tcPr>
          <w:p w14:paraId="54B21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C27339">
        <w:tblPrEx>
          <w:tblCellMar>
            <w:top w:w="0" w:type="dxa"/>
            <w:left w:w="108" w:type="dxa"/>
            <w:bottom w:w="0" w:type="dxa"/>
            <w:right w:w="108" w:type="dxa"/>
          </w:tblCellMar>
        </w:tblPrEx>
        <w:trPr>
          <w:trHeight w:val="284" w:hRule="exact"/>
        </w:trPr>
        <w:tc>
          <w:tcPr>
            <w:tcW w:w="424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37" w:type="dxa"/>
            <w:gridSpan w:val="2"/>
            <w:tcBorders>
              <w:top w:val="nil"/>
              <w:left w:val="nil"/>
              <w:bottom w:val="single" w:color="auto" w:sz="4" w:space="0"/>
              <w:right w:val="single" w:color="auto" w:sz="4" w:space="0"/>
            </w:tcBorders>
            <w:shd w:val="clear" w:color="auto" w:fill="auto"/>
            <w:noWrap/>
            <w:vAlign w:val="center"/>
          </w:tcPr>
          <w:p w14:paraId="2C9D86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31.67</w:t>
            </w:r>
          </w:p>
        </w:tc>
        <w:tc>
          <w:tcPr>
            <w:tcW w:w="9313"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17" w:type="dxa"/>
            <w:gridSpan w:val="2"/>
            <w:tcBorders>
              <w:top w:val="nil"/>
              <w:left w:val="nil"/>
              <w:bottom w:val="single" w:color="auto" w:sz="4" w:space="0"/>
              <w:right w:val="single" w:color="auto" w:sz="4" w:space="0"/>
            </w:tcBorders>
            <w:shd w:val="clear" w:color="auto" w:fill="auto"/>
            <w:noWrap/>
            <w:vAlign w:val="center"/>
          </w:tcPr>
          <w:p w14:paraId="79D74177">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16.64</w:t>
            </w:r>
            <w:r>
              <w:rPr>
                <w:rFonts w:hint="eastAsia" w:ascii="宋体" w:hAnsi="宋体" w:eastAsia="宋体" w:cs="宋体"/>
                <w:color w:val="000000"/>
                <w:kern w:val="0"/>
                <w:szCs w:val="18"/>
              </w:rPr>
              <w:t>　</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8"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383" w:type="dxa"/>
            <w:gridSpan w:val="2"/>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107"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277"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091"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095"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4718" w:type="dxa"/>
            <w:gridSpan w:val="6"/>
            <w:tcBorders>
              <w:top w:val="nil"/>
              <w:left w:val="nil"/>
              <w:bottom w:val="nil"/>
              <w:right w:val="nil"/>
            </w:tcBorders>
            <w:shd w:val="clear" w:color="auto" w:fill="FFFFFF"/>
            <w:noWrap/>
            <w:vAlign w:val="center"/>
          </w:tcPr>
          <w:p w14:paraId="6370497B">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部门：益阳市大通湖区河坝镇老河口幼儿园</w:t>
            </w:r>
          </w:p>
        </w:tc>
        <w:tc>
          <w:tcPr>
            <w:tcW w:w="2277" w:type="dxa"/>
            <w:gridSpan w:val="3"/>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091"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095"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2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2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0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2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0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6A1EE23">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0D2EFD7F">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部门：益阳市大通湖区河坝镇老河口幼儿园</w:t>
            </w: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692D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AAE418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2"/>
        <w:rPr>
          <w:sz w:val="72"/>
          <w:szCs w:val="72"/>
        </w:rPr>
      </w:pPr>
    </w:p>
    <w:p w14:paraId="2FF649F8">
      <w:pPr>
        <w:pStyle w:val="12"/>
        <w:rPr>
          <w:sz w:val="72"/>
          <w:szCs w:val="72"/>
        </w:rPr>
      </w:pPr>
    </w:p>
    <w:p w14:paraId="4495238A">
      <w:pPr>
        <w:pStyle w:val="12"/>
        <w:rPr>
          <w:sz w:val="72"/>
          <w:szCs w:val="72"/>
        </w:rPr>
      </w:pPr>
    </w:p>
    <w:p w14:paraId="224AC677">
      <w:pPr>
        <w:pStyle w:val="12"/>
        <w:rPr>
          <w:sz w:val="72"/>
          <w:szCs w:val="72"/>
        </w:rPr>
      </w:pPr>
    </w:p>
    <w:p w14:paraId="13669C44">
      <w:pPr>
        <w:pStyle w:val="12"/>
        <w:jc w:val="center"/>
        <w:rPr>
          <w:sz w:val="72"/>
          <w:szCs w:val="72"/>
        </w:rPr>
      </w:pPr>
    </w:p>
    <w:p w14:paraId="7D60BECA">
      <w:pPr>
        <w:pStyle w:val="12"/>
        <w:jc w:val="center"/>
        <w:rPr>
          <w:rFonts w:hint="eastAsia" w:ascii="方正小标宋_GBK" w:hAnsi="方正小标宋_GBK" w:eastAsia="方正小标宋_GBK" w:cs="方正小标宋_GBK"/>
          <w:sz w:val="72"/>
          <w:szCs w:val="72"/>
        </w:rPr>
      </w:pPr>
    </w:p>
    <w:p w14:paraId="16C1950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2"/>
        <w:jc w:val="center"/>
        <w:rPr>
          <w:rFonts w:hint="eastAsia" w:ascii="方正小标宋_GBK" w:hAnsi="方正小标宋_GBK" w:eastAsia="方正小标宋_GBK" w:cs="方正小标宋_GBK"/>
          <w:sz w:val="70"/>
          <w:szCs w:val="70"/>
        </w:rPr>
      </w:pPr>
    </w:p>
    <w:p w14:paraId="0F286A7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44A000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7FB342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48.44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15.87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24.7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学生人数减少，财政拨款减少。</w:t>
      </w:r>
    </w:p>
    <w:p w14:paraId="1900363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1E38DE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48.44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48.31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99.73</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0.27</w:t>
      </w:r>
      <w:r>
        <w:rPr>
          <w:rFonts w:hint="eastAsia" w:ascii="Times New Roman" w:hAnsi="Times New Roman" w:eastAsia="仿宋_GB2312"/>
          <w:sz w:val="32"/>
          <w:szCs w:val="32"/>
        </w:rPr>
        <w:t>%。</w:t>
      </w:r>
    </w:p>
    <w:p w14:paraId="63C7EC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6267E3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48.44</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val="en-US" w:eastAsia="zh-CN"/>
        </w:rPr>
        <w:t>教育支出48.31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99.73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其他支出0.13万元，占0.27%；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BE85C6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000D675">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48.31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14.86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学生人数减少和</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eastAsia="zh-CN"/>
        </w:rPr>
        <w:t>减少。</w:t>
      </w:r>
    </w:p>
    <w:p w14:paraId="7AC429D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481BC5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9C19C9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48.31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99.73</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14.86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学生人数减少和</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eastAsia="zh-CN"/>
        </w:rPr>
        <w:t>减少。</w:t>
      </w:r>
    </w:p>
    <w:p w14:paraId="762AF8B6">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32502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，其中：</w:t>
      </w:r>
      <w:r>
        <w:rPr>
          <w:rFonts w:hint="eastAsia" w:ascii="Times New Roman" w:hAnsi="Times New Roman" w:eastAsia="仿宋_GB2312"/>
          <w:sz w:val="32"/>
          <w:szCs w:val="32"/>
          <w:lang w:val="en-US" w:eastAsia="zh-CN"/>
        </w:rPr>
        <w:t>1、工资福利支出114.18万元，2、对个人和家庭补助支出0.26万元，资本性支出42.62万元。</w:t>
      </w:r>
    </w:p>
    <w:p w14:paraId="241E330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E8B873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48.31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48.31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B0AA00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506C95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48.31</w:t>
      </w:r>
      <w:r>
        <w:rPr>
          <w:rFonts w:hint="eastAsia" w:ascii="Times New Roman" w:hAnsi="Times New Roman" w:eastAsia="仿宋_GB2312"/>
          <w:sz w:val="32"/>
          <w:szCs w:val="32"/>
        </w:rPr>
        <w:t>万元，其中：</w:t>
      </w:r>
    </w:p>
    <w:p w14:paraId="092AB58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31.67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65.56</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9.60万元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7.27万元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1.11万元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0.36万元、绩效工资3.78万元、住房公积金1.71万元、其他工资福利支出7.83万元</w:t>
      </w:r>
      <w:r>
        <w:rPr>
          <w:rFonts w:hint="eastAsia" w:ascii="Times New Roman" w:hAnsi="Times New Roman" w:eastAsia="仿宋_GB2312"/>
          <w:sz w:val="32"/>
          <w:szCs w:val="32"/>
          <w:lang w:eastAsia="zh-CN"/>
        </w:rPr>
        <w:t>。</w:t>
      </w:r>
    </w:p>
    <w:p w14:paraId="00E2FF5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黑体" w:hAnsi="黑体" w:eastAsia="仿宋_GB2312" w:cs="黑体"/>
          <w:b w:val="0"/>
          <w:bCs/>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16.64</w:t>
      </w:r>
      <w:r>
        <w:rPr>
          <w:rFonts w:hint="eastAsia" w:ascii="Times New Roman" w:hAnsi="Times New Roman" w:eastAsia="仿宋_GB2312"/>
          <w:sz w:val="32"/>
          <w:szCs w:val="32"/>
        </w:rPr>
        <w:t>万元，占基本支出</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34.44</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0.02万元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商品和服务支出8.68万元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0.38万元、邮电费0.27万元、物业管理费1.86万元、维修【护】费0.18万元、培训费0.27万元、专用材料费2.07万元、工会经费0.22万元、福利费1.67万元、税金及附加费用0.01万元、其他商品和服务支出1.73万元；资本性支出7.96</w:t>
      </w:r>
      <w:r>
        <w:rPr>
          <w:rFonts w:hint="eastAsia" w:ascii="Times New Roman" w:hAnsi="Times New Roman" w:eastAsia="仿宋_GB2312"/>
          <w:sz w:val="32"/>
          <w:szCs w:val="32"/>
        </w:rPr>
        <w:t>万元主要包括</w:t>
      </w:r>
      <w:r>
        <w:rPr>
          <w:rFonts w:hint="eastAsia" w:ascii="Times New Roman" w:hAnsi="Times New Roman" w:eastAsia="仿宋_GB2312"/>
          <w:sz w:val="32"/>
          <w:szCs w:val="32"/>
          <w:lang w:val="en-US" w:eastAsia="zh-CN"/>
        </w:rPr>
        <w:t>专用</w:t>
      </w:r>
      <w:r>
        <w:rPr>
          <w:rFonts w:hint="eastAsia" w:ascii="Times New Roman" w:hAnsi="Times New Roman" w:eastAsia="仿宋_GB2312"/>
          <w:sz w:val="32"/>
          <w:szCs w:val="32"/>
          <w:lang w:eastAsia="zh-CN"/>
        </w:rPr>
        <w:t>设备购置</w:t>
      </w:r>
      <w:r>
        <w:rPr>
          <w:rFonts w:hint="eastAsia" w:ascii="Times New Roman" w:hAnsi="Times New Roman" w:eastAsia="仿宋_GB2312"/>
          <w:sz w:val="32"/>
          <w:szCs w:val="32"/>
          <w:lang w:val="en-US" w:eastAsia="zh-CN"/>
        </w:rPr>
        <w:t>7.96万元。</w:t>
      </w:r>
    </w:p>
    <w:p w14:paraId="71705090">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4C27CFC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676B20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B9F114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5DCB68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D170F3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81D357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4640B0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B16EEB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22AC6B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274A445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03F992D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EF75F8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0150E75">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3C4B60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5E7F1C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w:t>
      </w:r>
      <w:r>
        <w:rPr>
          <w:rFonts w:hint="eastAsia" w:ascii="Times New Roman" w:hAnsi="Times New Roman" w:eastAsia="仿宋_GB2312"/>
          <w:sz w:val="32"/>
          <w:szCs w:val="32"/>
          <w:lang w:eastAsia="zh-CN"/>
        </w:rPr>
        <w:t>。</w:t>
      </w:r>
    </w:p>
    <w:p w14:paraId="76487EF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05D9FE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0.27</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教师</w:t>
      </w:r>
      <w:r>
        <w:rPr>
          <w:rFonts w:hint="eastAsia" w:ascii="Times New Roman" w:hAnsi="Times New Roman" w:eastAsia="仿宋_GB2312"/>
          <w:sz w:val="32"/>
          <w:szCs w:val="32"/>
        </w:rPr>
        <w:t>培训，内容为</w:t>
      </w:r>
      <w:r>
        <w:rPr>
          <w:rFonts w:hint="eastAsia" w:ascii="Times New Roman" w:hAnsi="Times New Roman" w:eastAsia="仿宋_GB2312"/>
          <w:sz w:val="32"/>
          <w:szCs w:val="32"/>
          <w:lang w:eastAsia="zh-CN"/>
        </w:rPr>
        <w:t>教师业务培训。</w:t>
      </w:r>
    </w:p>
    <w:p w14:paraId="07743BA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A308B1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044F64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202ADF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551948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0D46647">
      <w:pPr>
        <w:pStyle w:val="12"/>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（一）绩效管理工作开展情况</w:t>
      </w:r>
    </w:p>
    <w:p w14:paraId="610E71E3">
      <w:pPr>
        <w:pStyle w:val="12"/>
        <w:keepNext w:val="0"/>
        <w:keepLines w:val="0"/>
        <w:pageBreakBefore w:val="0"/>
        <w:widowControl w:val="0"/>
        <w:kinsoku/>
        <w:wordWrap/>
        <w:overflowPunct/>
        <w:topLinePunct w:val="0"/>
        <w:autoSpaceDE w:val="0"/>
        <w:autoSpaceDN w:val="0"/>
        <w:bidi w:val="0"/>
        <w:adjustRightInd w:val="0"/>
        <w:snapToGrid/>
        <w:ind w:firstLine="560" w:firstLineChars="200"/>
        <w:jc w:val="both"/>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2024年度，本幼儿园围绕预算绩效管理要求，以优化资源配置、提升教育质量为目标，搭建起“编制-执行-监控-评价”的全流程管理体系。</w:t>
      </w:r>
    </w:p>
    <w:p w14:paraId="32156B54">
      <w:pPr>
        <w:pStyle w:val="12"/>
        <w:keepNext w:val="0"/>
        <w:keepLines w:val="0"/>
        <w:pageBreakBefore w:val="0"/>
        <w:widowControl w:val="0"/>
        <w:kinsoku/>
        <w:wordWrap/>
        <w:overflowPunct/>
        <w:topLinePunct w:val="0"/>
        <w:autoSpaceDE w:val="0"/>
        <w:autoSpaceDN w:val="0"/>
        <w:bidi w:val="0"/>
        <w:adjustRightInd w:val="0"/>
        <w:snapToGrid/>
        <w:ind w:firstLine="560" w:firstLineChars="200"/>
        <w:jc w:val="both"/>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预算编制时，结合园所职能、发展规划和保教需求，细化收支项目，广泛听取各部门意见，保障编制的针对性。执行中，建立预算执行台账，对经费使用动态跟踪，重点关注核心支出，每季度召开分析会，年末开展绩效自评，将结果用于下一年预算编制。</w:t>
      </w:r>
    </w:p>
    <w:p w14:paraId="703E7EB2">
      <w:pPr>
        <w:pStyle w:val="12"/>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（二）部门（单位）整体支出绩效情况</w:t>
      </w:r>
    </w:p>
    <w:p w14:paraId="0886D707">
      <w:pPr>
        <w:pStyle w:val="12"/>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1、预算执行与资产运行概况</w:t>
      </w:r>
    </w:p>
    <w:p w14:paraId="095C0425">
      <w:pPr>
        <w:pStyle w:val="12"/>
        <w:ind w:firstLine="560" w:firstLineChars="200"/>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年度收支以财政保障为主，整体支出涵盖基本支出和项目支出，基本支出包含人员经费和公用经费等。</w:t>
      </w:r>
    </w:p>
    <w:p w14:paraId="44C415A8">
      <w:pPr>
        <w:pStyle w:val="12"/>
        <w:ind w:firstLine="560" w:firstLineChars="200"/>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资产管理上，建立动态更新台账，定期盘点维护资产，全年资产完好率较高，未出现闲置或流失情况，使用效率有所提升。</w:t>
      </w:r>
    </w:p>
    <w:p w14:paraId="6C880015">
      <w:pPr>
        <w:pStyle w:val="12"/>
        <w:numPr>
          <w:ilvl w:val="0"/>
          <w:numId w:val="2"/>
        </w:num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核心绩效指标完成情况</w:t>
      </w:r>
    </w:p>
    <w:p w14:paraId="06D40F08">
      <w:pPr>
        <w:pStyle w:val="12"/>
        <w:numPr>
          <w:ilvl w:val="0"/>
          <w:numId w:val="0"/>
        </w:num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lang w:eastAsia="zh-CN"/>
        </w:rPr>
        <w:t>）运行成本：通过多种节约措施，人均运行成本低于预算标准，资金使用效益提升。</w:t>
      </w:r>
    </w:p>
    <w:p w14:paraId="628EEBB4">
      <w:pPr>
        <w:pStyle w:val="12"/>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eastAsia="zh-CN"/>
        </w:rPr>
        <w:t>管理效率：预算执行进度和常规工作完成时效均有提高，内部流程衔接更顺畅。</w:t>
      </w:r>
    </w:p>
    <w:p w14:paraId="1ADDD7A2">
      <w:pPr>
        <w:pStyle w:val="12"/>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eastAsia="zh-CN"/>
        </w:rPr>
        <w:t>）履职效能：圆满完成学前教育核心职责，开展多场特色活动和教研培训，幼儿体检全覆盖，教师专业能力测评表现良好。</w:t>
      </w:r>
    </w:p>
    <w:p w14:paraId="5986D04A">
      <w:pPr>
        <w:pStyle w:val="12"/>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eastAsia="zh-CN"/>
        </w:rPr>
        <w:t>）社会效应：保教服务和预算信息公开获得家长认可，参与区域学前教育交流，发挥示范作用。</w:t>
      </w:r>
    </w:p>
    <w:p w14:paraId="2404C280">
      <w:pPr>
        <w:pStyle w:val="12"/>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eastAsia="zh-CN"/>
        </w:rPr>
        <w:t>）可持续发展能力：完成基础建设，教师队伍稳定，为后续发展奠定基础。</w:t>
      </w:r>
    </w:p>
    <w:p w14:paraId="41001DC6">
      <w:pPr>
        <w:pStyle w:val="12"/>
        <w:jc w:val="both"/>
        <w:rPr>
          <w:rFonts w:hint="eastAsia" w:asciiTheme="minorEastAsia" w:hAnsiTheme="minorEastAsia" w:eastAsiaTheme="minorEastAsia" w:cstheme="minorEastAsia"/>
          <w:b w:val="0"/>
          <w:bCs w:val="0"/>
          <w:sz w:val="28"/>
          <w:szCs w:val="28"/>
          <w:lang w:eastAsia="zh-CN"/>
        </w:rPr>
      </w:pPr>
    </w:p>
    <w:p w14:paraId="7ADA0304">
      <w:pPr>
        <w:pStyle w:val="12"/>
        <w:jc w:val="both"/>
        <w:rPr>
          <w:rFonts w:hint="eastAsia" w:asciiTheme="minorEastAsia" w:hAnsiTheme="minorEastAsia" w:eastAsiaTheme="minorEastAsia" w:cstheme="minorEastAsia"/>
          <w:b w:val="0"/>
          <w:bCs w:val="0"/>
          <w:sz w:val="28"/>
          <w:szCs w:val="28"/>
          <w:lang w:eastAsia="zh-CN"/>
        </w:rPr>
      </w:pPr>
    </w:p>
    <w:p w14:paraId="07FACDDA">
      <w:pPr>
        <w:pStyle w:val="12"/>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（三）存在的问题及原因分析</w:t>
      </w:r>
    </w:p>
    <w:p w14:paraId="15A30E0E">
      <w:pPr>
        <w:pStyle w:val="12"/>
        <w:ind w:firstLine="560" w:firstLineChars="200"/>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预算编制精细化不足，部分项目支出与实际需求有偏差，绩效评价体系侧重“完成度”，对“效果性”衡量不够。原因是编制前需求调研不充分，教职工缺乏绩效管理专业培训。</w:t>
      </w:r>
    </w:p>
    <w:p w14:paraId="79AF618A">
      <w:pPr>
        <w:pStyle w:val="12"/>
        <w:jc w:val="both"/>
        <w:rPr>
          <w:rFonts w:hint="eastAsia" w:asciiTheme="minorEastAsia" w:hAnsiTheme="minorEastAsia" w:eastAsiaTheme="minorEastAsia" w:cstheme="minorEastAsia"/>
          <w:b/>
          <w:bCs/>
          <w:sz w:val="28"/>
          <w:szCs w:val="28"/>
          <w:lang w:eastAsia="zh-CN"/>
        </w:rPr>
      </w:pPr>
    </w:p>
    <w:p w14:paraId="1F64EACE">
      <w:pPr>
        <w:pStyle w:val="12"/>
        <w:jc w:val="center"/>
        <w:rPr>
          <w:sz w:val="72"/>
          <w:szCs w:val="72"/>
        </w:rPr>
      </w:pPr>
    </w:p>
    <w:p w14:paraId="014DCB73">
      <w:pPr>
        <w:pStyle w:val="12"/>
        <w:jc w:val="center"/>
        <w:rPr>
          <w:sz w:val="72"/>
          <w:szCs w:val="72"/>
        </w:rPr>
      </w:pPr>
    </w:p>
    <w:p w14:paraId="0928D4FE">
      <w:pPr>
        <w:pStyle w:val="12"/>
        <w:jc w:val="center"/>
        <w:rPr>
          <w:sz w:val="72"/>
          <w:szCs w:val="72"/>
        </w:rPr>
      </w:pPr>
    </w:p>
    <w:p w14:paraId="3E8BF24F">
      <w:pPr>
        <w:pStyle w:val="12"/>
        <w:jc w:val="center"/>
        <w:rPr>
          <w:sz w:val="72"/>
          <w:szCs w:val="72"/>
        </w:rPr>
      </w:pPr>
    </w:p>
    <w:p w14:paraId="41A4BE31">
      <w:pPr>
        <w:pStyle w:val="12"/>
        <w:jc w:val="center"/>
        <w:rPr>
          <w:sz w:val="72"/>
          <w:szCs w:val="72"/>
        </w:rPr>
      </w:pPr>
    </w:p>
    <w:p w14:paraId="63C0D4EE">
      <w:pPr>
        <w:pStyle w:val="12"/>
        <w:jc w:val="center"/>
        <w:rPr>
          <w:sz w:val="72"/>
          <w:szCs w:val="72"/>
        </w:rPr>
      </w:pPr>
      <w:r>
        <w:rPr>
          <w:sz w:val="72"/>
          <w:szCs w:val="72"/>
        </w:rPr>
        <w:br w:type="textWrapping"/>
      </w:r>
    </w:p>
    <w:p w14:paraId="7D2FC04B">
      <w:pPr>
        <w:pStyle w:val="12"/>
        <w:jc w:val="center"/>
        <w:rPr>
          <w:sz w:val="72"/>
          <w:szCs w:val="72"/>
        </w:rPr>
      </w:pPr>
    </w:p>
    <w:p w14:paraId="1FF84058">
      <w:pPr>
        <w:pStyle w:val="12"/>
        <w:jc w:val="center"/>
        <w:rPr>
          <w:sz w:val="72"/>
          <w:szCs w:val="72"/>
        </w:rPr>
      </w:pPr>
    </w:p>
    <w:p w14:paraId="0DF41D33">
      <w:pPr>
        <w:pStyle w:val="12"/>
        <w:jc w:val="center"/>
        <w:rPr>
          <w:sz w:val="72"/>
          <w:szCs w:val="72"/>
        </w:rPr>
      </w:pPr>
    </w:p>
    <w:p w14:paraId="0DA3DAE7">
      <w:pPr>
        <w:pStyle w:val="12"/>
        <w:jc w:val="center"/>
        <w:rPr>
          <w:sz w:val="72"/>
          <w:szCs w:val="72"/>
        </w:rPr>
      </w:pPr>
    </w:p>
    <w:p w14:paraId="1B6A80AC">
      <w:pPr>
        <w:pStyle w:val="12"/>
        <w:jc w:val="both"/>
        <w:rPr>
          <w:rFonts w:hint="eastAsia" w:ascii="方正小标宋_GBK" w:hAnsi="方正小标宋_GBK" w:eastAsia="方正小标宋_GBK" w:cs="方正小标宋_GBK"/>
          <w:sz w:val="72"/>
          <w:szCs w:val="72"/>
        </w:rPr>
      </w:pPr>
    </w:p>
    <w:p w14:paraId="257D6811">
      <w:pPr>
        <w:pStyle w:val="12"/>
        <w:jc w:val="center"/>
        <w:rPr>
          <w:rFonts w:hint="eastAsia" w:ascii="方正小标宋_GBK" w:hAnsi="方正小标宋_GBK" w:eastAsia="方正小标宋_GBK" w:cs="方正小标宋_GBK"/>
          <w:sz w:val="72"/>
          <w:szCs w:val="72"/>
        </w:rPr>
      </w:pPr>
    </w:p>
    <w:p w14:paraId="72785455">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2"/>
        <w:jc w:val="both"/>
        <w:rPr>
          <w:rFonts w:hint="eastAsia" w:ascii="Times New Roman" w:hAnsi="Times New Roman" w:eastAsia="仿宋"/>
          <w:sz w:val="32"/>
          <w:szCs w:val="32"/>
          <w:lang w:val="en-US" w:eastAsia="zh-CN"/>
        </w:rPr>
      </w:pPr>
    </w:p>
    <w:p w14:paraId="2A587AFF">
      <w:pPr>
        <w:pStyle w:val="12"/>
        <w:jc w:val="both"/>
        <w:rPr>
          <w:rFonts w:hint="eastAsia" w:ascii="Times New Roman" w:hAnsi="Times New Roman" w:eastAsia="仿宋"/>
          <w:sz w:val="32"/>
          <w:szCs w:val="32"/>
        </w:rPr>
      </w:pPr>
    </w:p>
    <w:p w14:paraId="6C485287">
      <w:pPr>
        <w:pStyle w:val="12"/>
        <w:jc w:val="center"/>
        <w:rPr>
          <w:sz w:val="72"/>
          <w:szCs w:val="72"/>
        </w:rPr>
      </w:pPr>
    </w:p>
    <w:p w14:paraId="4FAAB0BA">
      <w:pPr>
        <w:pStyle w:val="12"/>
        <w:jc w:val="center"/>
        <w:rPr>
          <w:sz w:val="72"/>
          <w:szCs w:val="72"/>
        </w:rPr>
      </w:pPr>
    </w:p>
    <w:p w14:paraId="617B1EDD">
      <w:pPr>
        <w:pStyle w:val="12"/>
        <w:jc w:val="center"/>
        <w:rPr>
          <w:sz w:val="72"/>
          <w:szCs w:val="72"/>
        </w:rPr>
      </w:pPr>
    </w:p>
    <w:p w14:paraId="5C58CFB3">
      <w:pPr>
        <w:pStyle w:val="12"/>
        <w:jc w:val="center"/>
        <w:rPr>
          <w:rFonts w:hint="eastAsia" w:ascii="方正小标宋_GBK" w:hAnsi="方正小标宋_GBK" w:eastAsia="方正小标宋_GBK" w:cs="方正小标宋_GBK"/>
          <w:sz w:val="72"/>
          <w:szCs w:val="72"/>
        </w:rPr>
      </w:pPr>
    </w:p>
    <w:p w14:paraId="116C4186">
      <w:pPr>
        <w:pStyle w:val="12"/>
        <w:jc w:val="center"/>
        <w:rPr>
          <w:rFonts w:hint="eastAsia" w:ascii="方正小标宋_GBK" w:hAnsi="方正小标宋_GBK" w:eastAsia="方正小标宋_GBK" w:cs="方正小标宋_GBK"/>
          <w:sz w:val="72"/>
          <w:szCs w:val="72"/>
        </w:rPr>
      </w:pPr>
    </w:p>
    <w:p w14:paraId="36BB4EA2">
      <w:pPr>
        <w:pStyle w:val="12"/>
        <w:jc w:val="center"/>
        <w:rPr>
          <w:rFonts w:hint="eastAsia" w:ascii="方正小标宋_GBK" w:hAnsi="方正小标宋_GBK" w:eastAsia="方正小标宋_GBK" w:cs="方正小标宋_GBK"/>
          <w:sz w:val="72"/>
          <w:szCs w:val="72"/>
        </w:rPr>
      </w:pPr>
    </w:p>
    <w:p w14:paraId="7CBFE373">
      <w:pPr>
        <w:pStyle w:val="12"/>
        <w:jc w:val="center"/>
        <w:rPr>
          <w:rFonts w:hint="eastAsia" w:ascii="方正小标宋_GBK" w:hAnsi="方正小标宋_GBK" w:eastAsia="方正小标宋_GBK" w:cs="方正小标宋_GBK"/>
          <w:sz w:val="72"/>
          <w:szCs w:val="72"/>
        </w:rPr>
      </w:pPr>
    </w:p>
    <w:p w14:paraId="5C8D7D2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2"/>
        <w:jc w:val="center"/>
        <w:rPr>
          <w:rFonts w:hint="eastAsia" w:ascii="方正小标宋_GBK" w:hAnsi="方正小标宋_GBK" w:eastAsia="方正小标宋_GBK" w:cs="方正小标宋_GBK"/>
          <w:sz w:val="70"/>
          <w:szCs w:val="70"/>
        </w:rPr>
      </w:pPr>
    </w:p>
    <w:p w14:paraId="5512E4E3">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4EF4AAAE">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7A6EBDA">
      <w:pPr>
        <w:ind w:firstLine="560" w:firstLineChars="200"/>
        <w:rPr>
          <w:sz w:val="28"/>
          <w:szCs w:val="28"/>
        </w:rPr>
      </w:pPr>
      <w:r>
        <w:rPr>
          <w:rFonts w:hint="eastAsia"/>
          <w:sz w:val="28"/>
          <w:szCs w:val="28"/>
          <w:lang w:val="en-US" w:eastAsia="zh-CN"/>
        </w:rPr>
        <w:t>1、</w:t>
      </w:r>
      <w:r>
        <w:rPr>
          <w:rFonts w:hint="eastAsia"/>
          <w:sz w:val="28"/>
          <w:szCs w:val="28"/>
        </w:rPr>
        <w:t>基础工作管理。我</w:t>
      </w:r>
      <w:r>
        <w:rPr>
          <w:rFonts w:hint="eastAsia"/>
          <w:sz w:val="28"/>
          <w:szCs w:val="28"/>
          <w:lang w:eastAsia="zh-CN"/>
        </w:rPr>
        <w:t>园</w:t>
      </w:r>
      <w:r>
        <w:rPr>
          <w:rFonts w:hint="eastAsia"/>
          <w:sz w:val="28"/>
          <w:szCs w:val="28"/>
        </w:rPr>
        <w:t>领导非常重视预算绩效管理工作，对该项工作给予大力支持和指导，对上级做出的批示和下发的预算批发非常的关心。在一些制度建设方面我们做的有些欠缺，有待提高和完善。 </w:t>
      </w:r>
    </w:p>
    <w:p w14:paraId="38CBCED9">
      <w:pPr>
        <w:ind w:firstLine="560" w:firstLineChars="200"/>
        <w:rPr>
          <w:sz w:val="28"/>
          <w:szCs w:val="28"/>
        </w:rPr>
      </w:pPr>
      <w:r>
        <w:rPr>
          <w:rFonts w:hint="eastAsia"/>
          <w:sz w:val="28"/>
          <w:szCs w:val="28"/>
          <w:lang w:val="en-US" w:eastAsia="zh-CN"/>
        </w:rPr>
        <w:t>2、</w:t>
      </w:r>
      <w:r>
        <w:rPr>
          <w:rFonts w:hint="eastAsia"/>
          <w:sz w:val="28"/>
          <w:szCs w:val="28"/>
        </w:rPr>
        <w:t>绩效目标管理。我</w:t>
      </w:r>
      <w:r>
        <w:rPr>
          <w:rFonts w:hint="eastAsia"/>
          <w:sz w:val="28"/>
          <w:szCs w:val="28"/>
          <w:lang w:eastAsia="zh-CN"/>
        </w:rPr>
        <w:t>园</w:t>
      </w:r>
      <w:r>
        <w:rPr>
          <w:rFonts w:hint="eastAsia"/>
          <w:sz w:val="28"/>
          <w:szCs w:val="28"/>
        </w:rPr>
        <w:t>严格按照上级的要求在规定的时间报送绩效目标，比如每月按时发放工资，公积金、医疗保险等按时准确发放到位，从无拖欠。 </w:t>
      </w:r>
    </w:p>
    <w:p w14:paraId="1F57D238">
      <w:pPr>
        <w:ind w:firstLine="560" w:firstLineChars="200"/>
        <w:rPr>
          <w:sz w:val="28"/>
          <w:szCs w:val="28"/>
        </w:rPr>
      </w:pPr>
      <w:r>
        <w:rPr>
          <w:rFonts w:hint="eastAsia"/>
          <w:sz w:val="28"/>
          <w:szCs w:val="28"/>
          <w:lang w:val="en-US" w:eastAsia="zh-CN"/>
        </w:rPr>
        <w:t>3、</w:t>
      </w:r>
      <w:r>
        <w:rPr>
          <w:rFonts w:hint="eastAsia"/>
          <w:sz w:val="28"/>
          <w:szCs w:val="28"/>
        </w:rPr>
        <w:t>绩效监控管理。我</w:t>
      </w:r>
      <w:r>
        <w:rPr>
          <w:rFonts w:hint="eastAsia"/>
          <w:sz w:val="28"/>
          <w:szCs w:val="28"/>
          <w:lang w:eastAsia="zh-CN"/>
        </w:rPr>
        <w:t>园202</w:t>
      </w:r>
      <w:r>
        <w:rPr>
          <w:rFonts w:hint="eastAsia"/>
          <w:sz w:val="28"/>
          <w:szCs w:val="28"/>
          <w:lang w:val="en-US" w:eastAsia="zh-CN"/>
        </w:rPr>
        <w:t>4</w:t>
      </w:r>
      <w:r>
        <w:rPr>
          <w:rFonts w:hint="eastAsia"/>
          <w:sz w:val="28"/>
          <w:szCs w:val="28"/>
        </w:rPr>
        <w:t>年无项目收支，开始预算的项目都在后期做了及时的调整。 </w:t>
      </w:r>
    </w:p>
    <w:p w14:paraId="3926DEE3">
      <w:pPr>
        <w:ind w:firstLine="560" w:firstLineChars="200"/>
        <w:rPr>
          <w:sz w:val="28"/>
          <w:szCs w:val="28"/>
        </w:rPr>
      </w:pPr>
      <w:r>
        <w:rPr>
          <w:rFonts w:hint="eastAsia"/>
          <w:sz w:val="28"/>
          <w:szCs w:val="28"/>
          <w:lang w:val="en-US" w:eastAsia="zh-CN"/>
        </w:rPr>
        <w:t>4、</w:t>
      </w:r>
      <w:r>
        <w:rPr>
          <w:rFonts w:hint="eastAsia"/>
          <w:sz w:val="28"/>
          <w:szCs w:val="28"/>
        </w:rPr>
        <w:t>绩效评价管理。</w:t>
      </w:r>
      <w:r>
        <w:rPr>
          <w:rFonts w:hint="eastAsia"/>
          <w:sz w:val="28"/>
          <w:szCs w:val="28"/>
          <w:lang w:eastAsia="zh-CN"/>
        </w:rPr>
        <w:t>202</w:t>
      </w:r>
      <w:r>
        <w:rPr>
          <w:rFonts w:hint="eastAsia"/>
          <w:sz w:val="28"/>
          <w:szCs w:val="28"/>
          <w:lang w:val="en-US" w:eastAsia="zh-CN"/>
        </w:rPr>
        <w:t>4</w:t>
      </w:r>
      <w:r>
        <w:rPr>
          <w:rFonts w:hint="eastAsia"/>
          <w:sz w:val="28"/>
          <w:szCs w:val="28"/>
        </w:rPr>
        <w:t>年我</w:t>
      </w:r>
      <w:r>
        <w:rPr>
          <w:rFonts w:hint="eastAsia"/>
          <w:sz w:val="28"/>
          <w:szCs w:val="28"/>
          <w:lang w:eastAsia="zh-CN"/>
        </w:rPr>
        <w:t>园</w:t>
      </w:r>
      <w:r>
        <w:rPr>
          <w:rFonts w:hint="eastAsia"/>
          <w:sz w:val="28"/>
          <w:szCs w:val="28"/>
        </w:rPr>
        <w:t>基本支出管理的各项收入和支出都按预算的目标完成。我</w:t>
      </w:r>
      <w:r>
        <w:rPr>
          <w:rFonts w:hint="eastAsia"/>
          <w:sz w:val="28"/>
          <w:szCs w:val="28"/>
          <w:lang w:eastAsia="zh-CN"/>
        </w:rPr>
        <w:t>园</w:t>
      </w:r>
      <w:r>
        <w:rPr>
          <w:rFonts w:hint="eastAsia"/>
          <w:sz w:val="28"/>
          <w:szCs w:val="28"/>
        </w:rPr>
        <w:t>财政收入有在职人员及公用经费。支出时按国家规定的工资标准发放给职工。公用经费全部用于</w:t>
      </w:r>
      <w:r>
        <w:rPr>
          <w:rFonts w:hint="eastAsia"/>
          <w:sz w:val="28"/>
          <w:szCs w:val="28"/>
          <w:lang w:eastAsia="zh-CN"/>
        </w:rPr>
        <w:t>幼儿园</w:t>
      </w:r>
      <w:r>
        <w:rPr>
          <w:rFonts w:hint="eastAsia"/>
          <w:sz w:val="28"/>
          <w:szCs w:val="28"/>
        </w:rPr>
        <w:t>的日常开支、添置办公用品、办公设备等</w:t>
      </w:r>
      <w:r>
        <w:rPr>
          <w:rFonts w:hint="eastAsia"/>
          <w:sz w:val="28"/>
          <w:szCs w:val="28"/>
          <w:lang w:eastAsia="zh-CN"/>
        </w:rPr>
        <w:t>，</w:t>
      </w:r>
      <w:r>
        <w:rPr>
          <w:rFonts w:hint="eastAsia"/>
          <w:sz w:val="28"/>
          <w:szCs w:val="28"/>
        </w:rPr>
        <w:t>比如：我</w:t>
      </w:r>
      <w:r>
        <w:rPr>
          <w:rFonts w:hint="eastAsia"/>
          <w:sz w:val="28"/>
          <w:szCs w:val="28"/>
          <w:lang w:eastAsia="zh-CN"/>
        </w:rPr>
        <w:t>园</w:t>
      </w:r>
      <w:r>
        <w:rPr>
          <w:rFonts w:hint="eastAsia"/>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给教师办公室添置办公桌椅，教室</w:t>
      </w:r>
      <w:r>
        <w:rPr>
          <w:rFonts w:hint="eastAsia"/>
          <w:sz w:val="28"/>
          <w:szCs w:val="28"/>
        </w:rPr>
        <w:t>添置</w:t>
      </w:r>
      <w:r>
        <w:rPr>
          <w:rFonts w:hint="eastAsia"/>
          <w:sz w:val="28"/>
          <w:szCs w:val="28"/>
          <w:lang w:val="en-US" w:eastAsia="zh-CN"/>
        </w:rPr>
        <w:t>风扇</w:t>
      </w:r>
      <w:r>
        <w:rPr>
          <w:rFonts w:hint="eastAsia"/>
          <w:sz w:val="28"/>
          <w:szCs w:val="28"/>
        </w:rPr>
        <w:t>等，使公用经费用到了实处，改善了</w:t>
      </w:r>
      <w:r>
        <w:rPr>
          <w:rFonts w:hint="eastAsia"/>
          <w:sz w:val="28"/>
          <w:szCs w:val="28"/>
          <w:lang w:eastAsia="zh-CN"/>
        </w:rPr>
        <w:t>幼儿园</w:t>
      </w:r>
      <w:r>
        <w:rPr>
          <w:rFonts w:hint="eastAsia"/>
          <w:sz w:val="28"/>
          <w:szCs w:val="28"/>
        </w:rPr>
        <w:t>的教学环境。 </w:t>
      </w:r>
    </w:p>
    <w:p w14:paraId="3BFA67F5">
      <w:pPr>
        <w:rPr>
          <w:sz w:val="28"/>
          <w:szCs w:val="28"/>
        </w:rPr>
      </w:pPr>
      <w:r>
        <w:rPr>
          <w:rFonts w:hint="eastAsia"/>
          <w:sz w:val="28"/>
          <w:szCs w:val="28"/>
        </w:rPr>
        <w:t>（五）结果运用管理。在上级部门的领导下，我</w:t>
      </w:r>
      <w:r>
        <w:rPr>
          <w:rFonts w:hint="eastAsia"/>
          <w:sz w:val="28"/>
          <w:szCs w:val="28"/>
          <w:lang w:eastAsia="zh-CN"/>
        </w:rPr>
        <w:t>园</w:t>
      </w:r>
      <w:r>
        <w:rPr>
          <w:rFonts w:hint="eastAsia"/>
          <w:sz w:val="28"/>
          <w:szCs w:val="28"/>
        </w:rPr>
        <w:t>出色的完成了</w:t>
      </w:r>
      <w:r>
        <w:rPr>
          <w:rFonts w:hint="eastAsia"/>
          <w:sz w:val="28"/>
          <w:szCs w:val="28"/>
          <w:lang w:eastAsia="zh-CN"/>
        </w:rPr>
        <w:t>202</w:t>
      </w:r>
      <w:r>
        <w:rPr>
          <w:rFonts w:hint="eastAsia"/>
          <w:sz w:val="28"/>
          <w:szCs w:val="28"/>
          <w:lang w:val="en-US" w:eastAsia="zh-CN"/>
        </w:rPr>
        <w:t>4</w:t>
      </w:r>
      <w:r>
        <w:rPr>
          <w:rFonts w:hint="eastAsia"/>
          <w:sz w:val="28"/>
          <w:szCs w:val="28"/>
        </w:rPr>
        <w:t>年绩效管理工作，将为下一年的工作奠定了基础，我</w:t>
      </w:r>
      <w:r>
        <w:rPr>
          <w:rFonts w:hint="eastAsia"/>
          <w:sz w:val="28"/>
          <w:szCs w:val="28"/>
          <w:lang w:eastAsia="zh-CN"/>
        </w:rPr>
        <w:t>园</w:t>
      </w:r>
      <w:bookmarkStart w:id="2" w:name="_GoBack"/>
      <w:bookmarkEnd w:id="2"/>
      <w:r>
        <w:rPr>
          <w:rFonts w:hint="eastAsia"/>
          <w:sz w:val="28"/>
          <w:szCs w:val="28"/>
        </w:rPr>
        <w:t>将一如既往，在新的一年里更上新台阶。 </w:t>
      </w:r>
    </w:p>
    <w:p w14:paraId="29DE2E7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3F7AD76">
      <w:pPr>
        <w:pStyle w:val="12"/>
        <w:jc w:val="center"/>
        <w:rPr>
          <w:sz w:val="72"/>
          <w:szCs w:val="72"/>
        </w:rPr>
      </w:pPr>
    </w:p>
    <w:p w14:paraId="4E1684E9">
      <w:pPr>
        <w:pStyle w:val="12"/>
        <w:jc w:val="center"/>
        <w:rPr>
          <w:sz w:val="72"/>
          <w:szCs w:val="72"/>
        </w:rPr>
      </w:pPr>
    </w:p>
    <w:p w14:paraId="696311C6">
      <w:pPr>
        <w:jc w:val="left"/>
        <w:rPr>
          <w:rFonts w:cs="黑体" w:asciiTheme="minorEastAsia" w:hAnsiTheme="minorEastAsia"/>
          <w:color w:val="000000"/>
          <w:kern w:val="0"/>
          <w:sz w:val="32"/>
          <w:szCs w:val="32"/>
        </w:rPr>
      </w:pPr>
    </w:p>
    <w:p w14:paraId="0F5A58E1">
      <w:pPr>
        <w:pStyle w:val="12"/>
        <w:ind w:firstLine="1280" w:firstLineChars="400"/>
        <w:rPr>
          <w:rFonts w:hint="eastAsia" w:cs="黑体" w:asciiTheme="minorEastAsia" w:hAnsiTheme="minorEastAsia" w:eastAsiaTheme="minorEastAsia"/>
          <w:color w:val="000000"/>
          <w:kern w:val="0"/>
          <w:sz w:val="32"/>
          <w:szCs w:val="32"/>
          <w:lang w:val="en-US" w:eastAsia="zh-CN" w:bidi="ar-SA"/>
        </w:rPr>
      </w:pPr>
    </w:p>
    <w:p w14:paraId="59C7D3ED">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386A6D3">
      <w:pPr>
        <w:pStyle w:val="12"/>
        <w:jc w:val="center"/>
        <w:rPr>
          <w:sz w:val="72"/>
          <w:szCs w:val="72"/>
        </w:rPr>
      </w:pPr>
    </w:p>
    <w:p w14:paraId="6181ACF0">
      <w:pPr>
        <w:pStyle w:val="12"/>
        <w:jc w:val="center"/>
        <w:rPr>
          <w:sz w:val="72"/>
          <w:szCs w:val="72"/>
        </w:rPr>
      </w:pPr>
    </w:p>
    <w:p w14:paraId="1F5EF16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39296"/>
    <w:multiLevelType w:val="singleLevel"/>
    <w:tmpl w:val="EFD39296"/>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D461CA"/>
    <w:rsid w:val="09480D5F"/>
    <w:rsid w:val="1D97DEFF"/>
    <w:rsid w:val="1DFF72E5"/>
    <w:rsid w:val="1EFC6F07"/>
    <w:rsid w:val="240B0003"/>
    <w:rsid w:val="2FDF85B8"/>
    <w:rsid w:val="2FFFEE04"/>
    <w:rsid w:val="34DF85B0"/>
    <w:rsid w:val="3B8F36BC"/>
    <w:rsid w:val="44D77AAC"/>
    <w:rsid w:val="461F7F9A"/>
    <w:rsid w:val="491FF225"/>
    <w:rsid w:val="4FFD214C"/>
    <w:rsid w:val="5777D4F5"/>
    <w:rsid w:val="59DD8326"/>
    <w:rsid w:val="5DEF592A"/>
    <w:rsid w:val="5FC6BB1E"/>
    <w:rsid w:val="5FF720F1"/>
    <w:rsid w:val="609007B7"/>
    <w:rsid w:val="64A742B2"/>
    <w:rsid w:val="67FF5C0B"/>
    <w:rsid w:val="6EFC0924"/>
    <w:rsid w:val="6F92269E"/>
    <w:rsid w:val="6FB74722"/>
    <w:rsid w:val="6FEF8B7E"/>
    <w:rsid w:val="71A6591B"/>
    <w:rsid w:val="737D59BA"/>
    <w:rsid w:val="76500D3D"/>
    <w:rsid w:val="76D9713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1071</Words>
  <Characters>1142</Characters>
  <Lines>63</Lines>
  <Paragraphs>18</Paragraphs>
  <TotalTime>2</TotalTime>
  <ScaleCrop>false</ScaleCrop>
  <LinksUpToDate>false</LinksUpToDate>
  <CharactersWithSpaces>1240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徐敏</cp:lastModifiedBy>
  <cp:lastPrinted>2024-08-08T10:20:00Z</cp:lastPrinted>
  <dcterms:modified xsi:type="dcterms:W3CDTF">2025-09-28T01:41:34Z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20ACF77486E241D89681810E89ACE0BD_13</vt:lpwstr>
  </property>
  <property fmtid="{D5CDD505-2E9C-101B-9397-08002B2CF9AE}" pid="4" name="KSOTemplateDocerSaveRecord">
    <vt:lpwstr>eyJoZGlkIjoiYjY4ZTg1ZWUwOWZjODU3OWM1ODYyMTE5MDA0OTM5YzUiLCJ1c2VySWQiOiIyODkwOTA4MDUifQ==</vt:lpwstr>
  </property>
</Properties>
</file>