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0AEB">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2FB0D2">
                            <w:pPr>
                              <w:rPr>
                                <w:rFonts w:hint="eastAsia" w:ascii="楷体" w:hAnsi="楷体" w:eastAsia="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22FB0D2">
                      <w:pPr>
                        <w:rPr>
                          <w:rFonts w:hint="eastAsia" w:ascii="楷体" w:hAnsi="楷体" w:eastAsia="楷体" w:cs="楷体"/>
                          <w:sz w:val="30"/>
                          <w:szCs w:val="30"/>
                        </w:rPr>
                      </w:pPr>
                    </w:p>
                  </w:txbxContent>
                </v:textbox>
              </v:shape>
            </w:pict>
          </mc:Fallback>
        </mc:AlternateContent>
      </w:r>
    </w:p>
    <w:p w14:paraId="732295E9">
      <w:pPr>
        <w:pStyle w:val="12"/>
        <w:jc w:val="center"/>
        <w:rPr>
          <w:sz w:val="56"/>
          <w:szCs w:val="56"/>
        </w:rPr>
      </w:pPr>
    </w:p>
    <w:p w14:paraId="10DE02DC">
      <w:pPr>
        <w:pStyle w:val="12"/>
        <w:jc w:val="center"/>
        <w:rPr>
          <w:sz w:val="84"/>
          <w:szCs w:val="84"/>
        </w:rPr>
      </w:pPr>
    </w:p>
    <w:p w14:paraId="30207C07">
      <w:pPr>
        <w:pStyle w:val="12"/>
        <w:jc w:val="center"/>
        <w:rPr>
          <w:sz w:val="84"/>
          <w:szCs w:val="84"/>
        </w:rPr>
      </w:pPr>
    </w:p>
    <w:p w14:paraId="6942E4A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64B62F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大通湖区千山红镇金沙完小</w:t>
      </w:r>
      <w:r>
        <w:rPr>
          <w:rFonts w:hint="eastAsia" w:ascii="方正小标宋_GBK" w:hAnsi="方正小标宋_GBK" w:eastAsia="方正小标宋_GBK" w:cs="方正小标宋_GBK"/>
          <w:sz w:val="84"/>
          <w:szCs w:val="84"/>
        </w:rPr>
        <w:t>部门决算</w:t>
      </w:r>
    </w:p>
    <w:p w14:paraId="551F83D4">
      <w:pPr>
        <w:pStyle w:val="12"/>
        <w:jc w:val="center"/>
        <w:rPr>
          <w:rFonts w:hint="eastAsia" w:ascii="方正小标宋_GBK" w:hAnsi="方正小标宋_GBK" w:eastAsia="方正小标宋_GBK" w:cs="方正小标宋_GBK"/>
          <w:sz w:val="56"/>
          <w:szCs w:val="56"/>
        </w:rPr>
      </w:pPr>
    </w:p>
    <w:p w14:paraId="35113269">
      <w:pPr>
        <w:pStyle w:val="12"/>
        <w:jc w:val="center"/>
        <w:rPr>
          <w:sz w:val="56"/>
          <w:szCs w:val="56"/>
        </w:rPr>
      </w:pPr>
    </w:p>
    <w:p w14:paraId="6FC7AA2D">
      <w:pPr>
        <w:pStyle w:val="12"/>
        <w:jc w:val="center"/>
        <w:rPr>
          <w:sz w:val="56"/>
          <w:szCs w:val="56"/>
        </w:rPr>
      </w:pPr>
    </w:p>
    <w:p w14:paraId="59D87DDA">
      <w:pPr>
        <w:pStyle w:val="12"/>
        <w:jc w:val="center"/>
        <w:rPr>
          <w:sz w:val="56"/>
          <w:szCs w:val="56"/>
        </w:rPr>
      </w:pPr>
    </w:p>
    <w:p w14:paraId="6160F7A0">
      <w:pPr>
        <w:pStyle w:val="12"/>
        <w:jc w:val="center"/>
        <w:rPr>
          <w:sz w:val="32"/>
          <w:szCs w:val="32"/>
        </w:rPr>
      </w:pPr>
    </w:p>
    <w:p w14:paraId="60089063">
      <w:pPr>
        <w:pStyle w:val="12"/>
        <w:jc w:val="center"/>
        <w:rPr>
          <w:sz w:val="32"/>
          <w:szCs w:val="32"/>
        </w:rPr>
      </w:pPr>
    </w:p>
    <w:p w14:paraId="439808F2">
      <w:pPr>
        <w:pStyle w:val="12"/>
        <w:jc w:val="center"/>
        <w:rPr>
          <w:sz w:val="32"/>
          <w:szCs w:val="32"/>
        </w:rPr>
      </w:pPr>
    </w:p>
    <w:p w14:paraId="3A9C03BB">
      <w:pPr>
        <w:pStyle w:val="12"/>
        <w:jc w:val="center"/>
        <w:rPr>
          <w:sz w:val="32"/>
          <w:szCs w:val="32"/>
        </w:rPr>
      </w:pPr>
    </w:p>
    <w:p w14:paraId="3DAEF160">
      <w:pPr>
        <w:pStyle w:val="12"/>
        <w:spacing w:line="500" w:lineRule="exact"/>
        <w:jc w:val="center"/>
        <w:rPr>
          <w:b/>
          <w:sz w:val="36"/>
          <w:szCs w:val="28"/>
        </w:rPr>
      </w:pPr>
      <w:r>
        <w:rPr>
          <w:rFonts w:hint="eastAsia"/>
          <w:b/>
          <w:sz w:val="36"/>
          <w:szCs w:val="28"/>
        </w:rPr>
        <w:t>目录</w:t>
      </w:r>
    </w:p>
    <w:p w14:paraId="7B6ED613">
      <w:pPr>
        <w:pStyle w:val="12"/>
        <w:spacing w:line="500" w:lineRule="exact"/>
        <w:rPr>
          <w:rFonts w:hint="eastAsia" w:hAnsi="黑体"/>
          <w:bCs/>
          <w:sz w:val="28"/>
          <w:szCs w:val="28"/>
        </w:rPr>
      </w:pPr>
      <w:r>
        <w:rPr>
          <w:rFonts w:hint="eastAsia" w:hAnsi="黑体"/>
          <w:bCs/>
          <w:sz w:val="28"/>
          <w:szCs w:val="28"/>
        </w:rPr>
        <w:t xml:space="preserve">第一部分 </w:t>
      </w:r>
      <w:r>
        <w:rPr>
          <w:rFonts w:hint="eastAsia" w:hAnsi="黑体"/>
          <w:bCs/>
          <w:sz w:val="28"/>
          <w:szCs w:val="28"/>
          <w:lang w:val="en-US" w:eastAsia="zh-CN"/>
        </w:rPr>
        <w:t>千山红镇金沙完小</w:t>
      </w:r>
      <w:r>
        <w:rPr>
          <w:rFonts w:hint="eastAsia" w:hAnsi="黑体"/>
          <w:bCs/>
          <w:sz w:val="28"/>
          <w:szCs w:val="28"/>
        </w:rPr>
        <w:t>概况</w:t>
      </w:r>
    </w:p>
    <w:p w14:paraId="66178DD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0A8489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2F5B580">
      <w:pPr>
        <w:pStyle w:val="12"/>
        <w:spacing w:line="500" w:lineRule="exact"/>
        <w:rPr>
          <w:rFonts w:hint="eastAsia" w:hAnsi="黑体"/>
          <w:bCs/>
          <w:sz w:val="28"/>
          <w:szCs w:val="28"/>
        </w:rPr>
      </w:pPr>
      <w:r>
        <w:rPr>
          <w:rFonts w:hint="eastAsia" w:hAnsi="黑体"/>
          <w:bCs/>
          <w:sz w:val="28"/>
          <w:szCs w:val="28"/>
        </w:rPr>
        <w:t>第二部分 部门决算表</w:t>
      </w:r>
    </w:p>
    <w:p w14:paraId="6740D7D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DA6873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89D1BF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E46E9A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17DE55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5D2F27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8ACDF9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B0A0AF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B540D5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2906107">
      <w:pPr>
        <w:pStyle w:val="12"/>
        <w:spacing w:line="500" w:lineRule="exact"/>
        <w:rPr>
          <w:rFonts w:hint="eastAsia" w:hAnsi="黑体"/>
          <w:bCs/>
          <w:sz w:val="28"/>
          <w:szCs w:val="28"/>
        </w:rPr>
      </w:pPr>
      <w:r>
        <w:rPr>
          <w:rFonts w:hint="eastAsia" w:hAnsi="黑体"/>
          <w:bCs/>
          <w:sz w:val="28"/>
          <w:szCs w:val="28"/>
        </w:rPr>
        <w:t>第三部分 部门决算情况说明</w:t>
      </w:r>
    </w:p>
    <w:p w14:paraId="67E719A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7CF891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FCAE90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65AC22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2D741B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701B4E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78588B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8DB828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82AE3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05B5FC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C75B1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A1AF66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76C565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年度预算绩效情况的说明</w:t>
      </w:r>
    </w:p>
    <w:p w14:paraId="323A126A">
      <w:pPr>
        <w:pStyle w:val="12"/>
        <w:spacing w:line="500" w:lineRule="exact"/>
        <w:rPr>
          <w:rFonts w:hint="eastAsia" w:hAnsi="黑体"/>
          <w:bCs/>
          <w:sz w:val="28"/>
          <w:szCs w:val="28"/>
        </w:rPr>
      </w:pPr>
      <w:r>
        <w:rPr>
          <w:rFonts w:hint="eastAsia" w:hAnsi="黑体"/>
          <w:bCs/>
          <w:sz w:val="28"/>
          <w:szCs w:val="28"/>
        </w:rPr>
        <w:t>第四部分 名词解释</w:t>
      </w:r>
    </w:p>
    <w:p w14:paraId="78E1442C">
      <w:pPr>
        <w:pStyle w:val="12"/>
        <w:spacing w:line="500" w:lineRule="exact"/>
        <w:rPr>
          <w:rFonts w:hint="eastAsia" w:hAnsi="黑体"/>
          <w:bCs/>
          <w:sz w:val="28"/>
          <w:szCs w:val="28"/>
        </w:rPr>
      </w:pPr>
      <w:r>
        <w:rPr>
          <w:rFonts w:hint="eastAsia" w:hAnsi="黑体"/>
          <w:bCs/>
          <w:sz w:val="28"/>
          <w:szCs w:val="28"/>
        </w:rPr>
        <w:t>第五部分 附件</w:t>
      </w:r>
    </w:p>
    <w:p w14:paraId="750139C0">
      <w:pPr>
        <w:pStyle w:val="12"/>
        <w:spacing w:line="500" w:lineRule="exact"/>
        <w:rPr>
          <w:rFonts w:hint="eastAsia" w:hAnsi="黑体"/>
          <w:bCs/>
          <w:sz w:val="28"/>
          <w:szCs w:val="28"/>
        </w:rPr>
      </w:pPr>
    </w:p>
    <w:p w14:paraId="4B117F00">
      <w:pPr>
        <w:jc w:val="center"/>
        <w:rPr>
          <w:sz w:val="72"/>
          <w:szCs w:val="72"/>
        </w:rPr>
      </w:pPr>
    </w:p>
    <w:p w14:paraId="7941ED67">
      <w:pPr>
        <w:jc w:val="center"/>
        <w:rPr>
          <w:sz w:val="72"/>
          <w:szCs w:val="72"/>
        </w:rPr>
      </w:pPr>
    </w:p>
    <w:p w14:paraId="713D706A">
      <w:pPr>
        <w:jc w:val="center"/>
        <w:rPr>
          <w:sz w:val="72"/>
          <w:szCs w:val="72"/>
        </w:rPr>
      </w:pPr>
    </w:p>
    <w:p w14:paraId="5D0E9734">
      <w:pPr>
        <w:jc w:val="center"/>
        <w:rPr>
          <w:sz w:val="72"/>
          <w:szCs w:val="72"/>
        </w:rPr>
      </w:pPr>
    </w:p>
    <w:p w14:paraId="13CB9A1C">
      <w:pPr>
        <w:rPr>
          <w:rFonts w:hint="eastAsia" w:ascii="方正小标宋_GBK" w:hAnsi="方正小标宋_GBK" w:eastAsia="方正小标宋_GBK" w:cs="方正小标宋_GBK"/>
          <w:sz w:val="72"/>
          <w:szCs w:val="72"/>
        </w:rPr>
      </w:pPr>
    </w:p>
    <w:p w14:paraId="04E3CD1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23F7F36">
      <w:pPr>
        <w:pStyle w:val="12"/>
        <w:jc w:val="center"/>
        <w:rPr>
          <w:rFonts w:hint="eastAsia" w:ascii="方正小标宋_GBK" w:hAnsi="方正小标宋_GBK" w:eastAsia="方正小标宋_GBK" w:cs="方正小标宋_GBK"/>
          <w:sz w:val="84"/>
          <w:szCs w:val="84"/>
        </w:rPr>
      </w:pPr>
    </w:p>
    <w:p w14:paraId="490019A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千山红镇金沙完小</w:t>
      </w:r>
      <w:r>
        <w:rPr>
          <w:rFonts w:hint="eastAsia" w:ascii="方正小标宋_GBK" w:hAnsi="方正小标宋_GBK" w:eastAsia="方正小标宋_GBK" w:cs="方正小标宋_GBK"/>
          <w:sz w:val="84"/>
          <w:szCs w:val="84"/>
        </w:rPr>
        <w:t>概况</w:t>
      </w:r>
    </w:p>
    <w:p w14:paraId="23E3F541">
      <w:pPr>
        <w:jc w:val="center"/>
        <w:rPr>
          <w:rFonts w:hint="eastAsia" w:ascii="方正小标宋_GBK" w:hAnsi="方正小标宋_GBK" w:eastAsia="方正小标宋_GBK" w:cs="方正小标宋_GBK"/>
          <w:sz w:val="72"/>
          <w:szCs w:val="72"/>
        </w:rPr>
      </w:pPr>
    </w:p>
    <w:p w14:paraId="7B448831">
      <w:pPr>
        <w:jc w:val="center"/>
        <w:rPr>
          <w:rFonts w:hint="eastAsia" w:ascii="方正小标宋_GBK" w:hAnsi="方正小标宋_GBK" w:eastAsia="方正小标宋_GBK" w:cs="方正小标宋_GBK"/>
          <w:sz w:val="72"/>
          <w:szCs w:val="72"/>
        </w:rPr>
      </w:pPr>
    </w:p>
    <w:p w14:paraId="0F29A7E1">
      <w:pPr>
        <w:jc w:val="center"/>
        <w:rPr>
          <w:sz w:val="72"/>
          <w:szCs w:val="72"/>
        </w:rPr>
      </w:pPr>
    </w:p>
    <w:p w14:paraId="4C1A21C1">
      <w:pPr>
        <w:jc w:val="center"/>
        <w:rPr>
          <w:sz w:val="72"/>
          <w:szCs w:val="72"/>
        </w:rPr>
      </w:pPr>
    </w:p>
    <w:p w14:paraId="218DB9BD">
      <w:pPr>
        <w:jc w:val="center"/>
        <w:rPr>
          <w:sz w:val="72"/>
          <w:szCs w:val="72"/>
        </w:rPr>
      </w:pPr>
    </w:p>
    <w:p w14:paraId="1C98C367">
      <w:pPr>
        <w:pStyle w:val="13"/>
        <w:numPr>
          <w:ilvl w:val="0"/>
          <w:numId w:val="1"/>
        </w:numPr>
        <w:ind w:firstLineChars="0"/>
        <w:jc w:val="left"/>
        <w:rPr>
          <w:rFonts w:hint="eastAsia" w:ascii="黑体" w:hAnsi="黑体" w:eastAsia="黑体"/>
          <w:sz w:val="32"/>
          <w:szCs w:val="32"/>
        </w:rPr>
      </w:pPr>
      <w:r>
        <w:rPr>
          <w:rFonts w:hint="eastAsia" w:ascii="黑体" w:hAnsi="黑体" w:eastAsia="黑体" w:cs="黑体"/>
          <w:sz w:val="32"/>
          <w:szCs w:val="32"/>
        </w:rPr>
        <w:t>部门职责</w:t>
      </w:r>
    </w:p>
    <w:p w14:paraId="3EA9F53A">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（一）正确贯彻执行党和国家的教育方针、政策、法规。</w:t>
      </w:r>
    </w:p>
    <w:p w14:paraId="72163FBD">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（二）维护学校的教学秩序，为学生创造良好的学习环境。</w:t>
      </w:r>
    </w:p>
    <w:p w14:paraId="6D3EF6B7">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（三）积极稳妥地推进教育改革，按教育规律办事，不断提高教育质量。</w:t>
      </w:r>
    </w:p>
    <w:p w14:paraId="241B00F0">
      <w:pPr>
        <w:ind w:firstLine="640" w:firstLineChars="200"/>
        <w:jc w:val="left"/>
        <w:rPr>
          <w:rFonts w:hint="eastAsia" w:asciiTheme="minorEastAsia" w:hAnsiTheme="minorEastAsia"/>
          <w:sz w:val="32"/>
          <w:szCs w:val="32"/>
        </w:rPr>
      </w:pPr>
      <w:r>
        <w:rPr>
          <w:rFonts w:hint="eastAsia" w:asciiTheme="minorEastAsia" w:hAnsiTheme="minorEastAsia"/>
          <w:sz w:val="32"/>
          <w:szCs w:val="32"/>
        </w:rPr>
        <w:t>（四）根据学校规模，设置学校管理机构，建立健全各项规章制度和岗位责任制。</w:t>
      </w:r>
    </w:p>
    <w:p w14:paraId="4BC5B660">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（五）坚持教书育人，报务育人，环境育人方针，加强对学生的思想品德教育，使学生的德智体全面发展。</w:t>
      </w:r>
    </w:p>
    <w:p w14:paraId="68925533">
      <w:pPr>
        <w:ind w:firstLine="640" w:firstLineChars="200"/>
        <w:jc w:val="left"/>
        <w:rPr>
          <w:rFonts w:hint="eastAsia" w:asciiTheme="minorEastAsia" w:hAnsiTheme="minorEastAsia"/>
          <w:sz w:val="32"/>
          <w:szCs w:val="32"/>
        </w:rPr>
      </w:pPr>
      <w:r>
        <w:rPr>
          <w:rFonts w:hint="eastAsia" w:asciiTheme="minorEastAsia" w:hAnsiTheme="minorEastAsia"/>
          <w:sz w:val="32"/>
          <w:szCs w:val="32"/>
        </w:rPr>
        <w:t>（六）抓好教师队伍建设，使每个教师都热心于教育事业。</w:t>
      </w:r>
    </w:p>
    <w:p w14:paraId="2AD4FDB4">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（七) 做好安全防范，保证学生的人身安全。 </w:t>
      </w:r>
    </w:p>
    <w:p w14:paraId="21651C22">
      <w:pPr>
        <w:widowControl/>
        <w:spacing w:line="600" w:lineRule="exact"/>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76846743">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（一）内设机构设置。金沙完小</w:t>
      </w:r>
      <w:bookmarkStart w:id="0" w:name="_Hlk80369037"/>
      <w:r>
        <w:rPr>
          <w:rFonts w:hint="eastAsia" w:asciiTheme="minorEastAsia" w:hAnsiTheme="minorEastAsia"/>
          <w:bCs/>
          <w:kern w:val="0"/>
          <w:sz w:val="32"/>
          <w:szCs w:val="32"/>
        </w:rPr>
        <w:t>内设机构包括：</w:t>
      </w:r>
      <w:bookmarkEnd w:id="0"/>
      <w:bookmarkStart w:id="1" w:name="_Hlk80369014"/>
      <w:r>
        <w:rPr>
          <w:rFonts w:hint="eastAsia" w:asciiTheme="minorEastAsia" w:hAnsiTheme="minorEastAsia"/>
          <w:bCs/>
          <w:kern w:val="0"/>
          <w:sz w:val="32"/>
          <w:szCs w:val="32"/>
        </w:rPr>
        <w:t>教导处、总务处、德育处、安全处。</w:t>
      </w:r>
    </w:p>
    <w:bookmarkEnd w:id="1"/>
    <w:p w14:paraId="63984317">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（二）决算单位构成。金沙完小202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年部门决算汇总公开单位构成包括：金沙完小本级。</w:t>
      </w:r>
    </w:p>
    <w:p w14:paraId="20B4B460">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（三）金沙学校位于益阳市大通湖区千山红镇金沙村境内，是一个独立编制和独立核算机构，在岗编制</w:t>
      </w:r>
      <w:r>
        <w:rPr>
          <w:rFonts w:hint="eastAsia" w:asciiTheme="minorEastAsia" w:hAnsiTheme="minorEastAsia"/>
          <w:bCs/>
          <w:kern w:val="0"/>
          <w:sz w:val="32"/>
          <w:szCs w:val="32"/>
          <w:lang w:val="en-US" w:eastAsia="zh-CN"/>
        </w:rPr>
        <w:t>12</w:t>
      </w:r>
      <w:r>
        <w:rPr>
          <w:rFonts w:hint="eastAsia" w:asciiTheme="minorEastAsia" w:hAnsiTheme="minorEastAsia"/>
          <w:bCs/>
          <w:kern w:val="0"/>
          <w:sz w:val="32"/>
          <w:szCs w:val="32"/>
        </w:rPr>
        <w:t>人，其中专任教师</w:t>
      </w:r>
      <w:r>
        <w:rPr>
          <w:rFonts w:hint="eastAsia" w:asciiTheme="minorEastAsia" w:hAnsiTheme="minorEastAsia"/>
          <w:bCs/>
          <w:kern w:val="0"/>
          <w:sz w:val="32"/>
          <w:szCs w:val="32"/>
          <w:lang w:val="en-US" w:eastAsia="zh-CN"/>
        </w:rPr>
        <w:t>12</w:t>
      </w:r>
      <w:r>
        <w:rPr>
          <w:rFonts w:hint="eastAsia" w:asciiTheme="minorEastAsia" w:hAnsiTheme="minorEastAsia"/>
          <w:bCs/>
          <w:kern w:val="0"/>
          <w:sz w:val="32"/>
          <w:szCs w:val="32"/>
        </w:rPr>
        <w:t>人，财政预算拨款开支1</w:t>
      </w:r>
      <w:r>
        <w:rPr>
          <w:rFonts w:hint="eastAsia" w:asciiTheme="minorEastAsia" w:hAnsiTheme="minorEastAsia"/>
          <w:bCs/>
          <w:kern w:val="0"/>
          <w:sz w:val="32"/>
          <w:szCs w:val="32"/>
          <w:lang w:val="en-US" w:eastAsia="zh-CN"/>
        </w:rPr>
        <w:t>2</w:t>
      </w:r>
      <w:r>
        <w:rPr>
          <w:rFonts w:hint="eastAsia" w:asciiTheme="minorEastAsia" w:hAnsiTheme="minorEastAsia"/>
          <w:bCs/>
          <w:kern w:val="0"/>
          <w:sz w:val="32"/>
          <w:szCs w:val="32"/>
        </w:rPr>
        <w:t>人，其中在职人员1</w:t>
      </w:r>
      <w:r>
        <w:rPr>
          <w:rFonts w:hint="eastAsia" w:asciiTheme="minorEastAsia" w:hAnsiTheme="minorEastAsia"/>
          <w:bCs/>
          <w:kern w:val="0"/>
          <w:sz w:val="32"/>
          <w:szCs w:val="32"/>
          <w:lang w:val="en-US" w:eastAsia="zh-CN"/>
        </w:rPr>
        <w:t>2</w:t>
      </w:r>
      <w:r>
        <w:rPr>
          <w:rFonts w:hint="eastAsia" w:asciiTheme="minorEastAsia" w:hAnsiTheme="minorEastAsia"/>
          <w:bCs/>
          <w:kern w:val="0"/>
          <w:sz w:val="32"/>
          <w:szCs w:val="32"/>
        </w:rPr>
        <w:t>人，退休人员1</w:t>
      </w:r>
      <w:r>
        <w:rPr>
          <w:rFonts w:hint="eastAsia" w:asciiTheme="minorEastAsia" w:hAnsiTheme="minorEastAsia"/>
          <w:bCs/>
          <w:kern w:val="0"/>
          <w:sz w:val="32"/>
          <w:szCs w:val="32"/>
          <w:lang w:val="en-US" w:eastAsia="zh-CN"/>
        </w:rPr>
        <w:t>9</w:t>
      </w:r>
      <w:r>
        <w:rPr>
          <w:rFonts w:hint="eastAsia" w:asciiTheme="minorEastAsia" w:hAnsiTheme="minorEastAsia"/>
          <w:bCs/>
          <w:kern w:val="0"/>
          <w:sz w:val="32"/>
          <w:szCs w:val="32"/>
        </w:rPr>
        <w:t>人。共有班级6个，年末学生人数</w:t>
      </w:r>
      <w:r>
        <w:rPr>
          <w:rFonts w:hint="eastAsia" w:asciiTheme="minorEastAsia" w:hAnsiTheme="minorEastAsia"/>
          <w:bCs/>
          <w:kern w:val="0"/>
          <w:sz w:val="32"/>
          <w:szCs w:val="32"/>
          <w:lang w:val="en-US" w:eastAsia="zh-CN"/>
        </w:rPr>
        <w:t>62</w:t>
      </w:r>
      <w:r>
        <w:rPr>
          <w:rFonts w:hint="eastAsia" w:asciiTheme="minorEastAsia" w:hAnsiTheme="minorEastAsia"/>
          <w:bCs/>
          <w:kern w:val="0"/>
          <w:sz w:val="32"/>
          <w:szCs w:val="32"/>
        </w:rPr>
        <w:t>人，全部为小学生人数。</w:t>
      </w:r>
    </w:p>
    <w:p w14:paraId="021A8C75">
      <w:pPr>
        <w:ind w:firstLine="800" w:firstLineChars="250"/>
        <w:jc w:val="left"/>
        <w:rPr>
          <w:rFonts w:ascii="Times New Roman" w:hAnsi="Times New Roman" w:eastAsia="仿宋_GB2312" w:cs="仿宋_GB2312"/>
          <w:sz w:val="32"/>
          <w:szCs w:val="32"/>
        </w:rPr>
      </w:pPr>
    </w:p>
    <w:p w14:paraId="17B92984">
      <w:pPr>
        <w:ind w:firstLine="800" w:firstLineChars="250"/>
        <w:jc w:val="left"/>
        <w:rPr>
          <w:rFonts w:ascii="Times New Roman" w:hAnsi="Times New Roman" w:eastAsia="仿宋_GB2312" w:cs="仿宋_GB2312"/>
          <w:sz w:val="32"/>
          <w:szCs w:val="32"/>
        </w:rPr>
      </w:pPr>
    </w:p>
    <w:p w14:paraId="42E1D6BF">
      <w:pPr>
        <w:jc w:val="left"/>
        <w:rPr>
          <w:rFonts w:hint="eastAsia" w:ascii="仿宋_GB2312" w:eastAsia="仿宋_GB2312" w:hAnsiTheme="minorEastAsia"/>
          <w:sz w:val="28"/>
          <w:szCs w:val="32"/>
        </w:rPr>
      </w:pPr>
    </w:p>
    <w:p w14:paraId="6CF82757">
      <w:pPr>
        <w:jc w:val="center"/>
        <w:rPr>
          <w:rFonts w:hint="eastAsia" w:ascii="黑体" w:hAnsi="黑体" w:eastAsia="黑体"/>
          <w:sz w:val="28"/>
          <w:szCs w:val="28"/>
        </w:rPr>
      </w:pPr>
    </w:p>
    <w:p w14:paraId="3A81A801">
      <w:pPr>
        <w:jc w:val="both"/>
        <w:rPr>
          <w:sz w:val="72"/>
          <w:szCs w:val="72"/>
        </w:rPr>
      </w:pPr>
    </w:p>
    <w:p w14:paraId="1B17129F">
      <w:pPr>
        <w:pStyle w:val="12"/>
        <w:jc w:val="center"/>
        <w:rPr>
          <w:rFonts w:hint="eastAsia" w:ascii="方正小标宋_GBK" w:hAnsi="方正小标宋_GBK" w:eastAsia="方正小标宋_GBK" w:cs="方正小标宋_GBK"/>
          <w:sz w:val="84"/>
          <w:szCs w:val="84"/>
        </w:rPr>
      </w:pPr>
    </w:p>
    <w:p w14:paraId="5F32129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EFFE082">
      <w:pPr>
        <w:pStyle w:val="12"/>
        <w:jc w:val="center"/>
        <w:rPr>
          <w:rFonts w:hint="eastAsia" w:ascii="方正小标宋_GBK" w:hAnsi="方正小标宋_GBK" w:eastAsia="方正小标宋_GBK" w:cs="方正小标宋_GBK"/>
          <w:sz w:val="84"/>
          <w:szCs w:val="84"/>
        </w:rPr>
      </w:pPr>
    </w:p>
    <w:p w14:paraId="25C775B5">
      <w:pPr>
        <w:pStyle w:val="12"/>
        <w:jc w:val="center"/>
        <w:rPr>
          <w:rFonts w:hint="eastAsia" w:ascii="方正小标宋_GBK" w:hAnsi="方正小标宋_GBK" w:eastAsia="方正小标宋_GBK" w:cs="方正小标宋_GBK"/>
          <w:sz w:val="84"/>
          <w:szCs w:val="84"/>
        </w:rPr>
      </w:pPr>
    </w:p>
    <w:p w14:paraId="3147B2D3">
      <w:pPr>
        <w:pStyle w:val="12"/>
        <w:jc w:val="both"/>
        <w:rPr>
          <w:rFonts w:hint="eastAsia" w:ascii="方正小标宋_GBK" w:hAnsi="方正小标宋_GBK" w:eastAsia="方正小标宋_GBK" w:cs="方正小标宋_GBK"/>
          <w:sz w:val="84"/>
          <w:szCs w:val="84"/>
        </w:rPr>
      </w:pPr>
    </w:p>
    <w:p w14:paraId="595490C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C43DD72">
      <w:pPr>
        <w:jc w:val="center"/>
        <w:rPr>
          <w:sz w:val="72"/>
          <w:szCs w:val="72"/>
        </w:rPr>
      </w:pPr>
    </w:p>
    <w:p w14:paraId="72931123">
      <w:pPr>
        <w:jc w:val="center"/>
        <w:rPr>
          <w:sz w:val="72"/>
          <w:szCs w:val="72"/>
        </w:rPr>
      </w:pPr>
    </w:p>
    <w:p w14:paraId="0F056ACC">
      <w:pPr>
        <w:jc w:val="center"/>
        <w:rPr>
          <w:sz w:val="72"/>
          <w:szCs w:val="72"/>
        </w:rPr>
      </w:pPr>
    </w:p>
    <w:p w14:paraId="5DDEC9FB">
      <w:pPr>
        <w:jc w:val="center"/>
        <w:rPr>
          <w:sz w:val="72"/>
          <w:szCs w:val="72"/>
        </w:rPr>
      </w:pPr>
    </w:p>
    <w:p w14:paraId="46F79307">
      <w:pPr>
        <w:jc w:val="center"/>
        <w:rPr>
          <w:sz w:val="72"/>
          <w:szCs w:val="72"/>
        </w:rPr>
      </w:pPr>
    </w:p>
    <w:p w14:paraId="0D4606BD">
      <w:pPr>
        <w:jc w:val="left"/>
        <w:rPr>
          <w:rFonts w:hint="eastAsia"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361"/>
        <w:gridCol w:w="330"/>
        <w:gridCol w:w="3545"/>
        <w:gridCol w:w="1648"/>
        <w:gridCol w:w="1556"/>
        <w:gridCol w:w="1295"/>
        <w:gridCol w:w="1408"/>
        <w:gridCol w:w="1295"/>
        <w:gridCol w:w="1295"/>
        <w:gridCol w:w="2695"/>
      </w:tblGrid>
      <w:tr w14:paraId="6C24F80F">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fixed"/>
              <w:tblCellMar>
                <w:top w:w="0" w:type="dxa"/>
                <w:left w:w="108" w:type="dxa"/>
                <w:bottom w:w="0" w:type="dxa"/>
                <w:right w:w="108" w:type="dxa"/>
              </w:tblCellMar>
            </w:tblPr>
            <w:tblGrid>
              <w:gridCol w:w="4258"/>
              <w:gridCol w:w="586"/>
              <w:gridCol w:w="1347"/>
              <w:gridCol w:w="4823"/>
              <w:gridCol w:w="1535"/>
              <w:gridCol w:w="410"/>
              <w:gridCol w:w="472"/>
              <w:gridCol w:w="1967"/>
            </w:tblGrid>
            <w:tr w14:paraId="41490239">
              <w:tblPrEx>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29E93FE1">
                  <w:pPr>
                    <w:jc w:val="left"/>
                    <w:rPr>
                      <w:rFonts w:hint="eastAsia" w:ascii="黑体" w:hAnsi="宋体" w:eastAsia="黑体" w:cs="黑体"/>
                      <w:color w:val="000000"/>
                      <w:sz w:val="24"/>
                      <w:szCs w:val="24"/>
                    </w:rPr>
                  </w:pPr>
                </w:p>
              </w:tc>
              <w:tc>
                <w:tcPr>
                  <w:tcW w:w="603" w:type="dxa"/>
                  <w:tcBorders>
                    <w:top w:val="nil"/>
                    <w:left w:val="nil"/>
                    <w:bottom w:val="nil"/>
                    <w:right w:val="nil"/>
                  </w:tcBorders>
                  <w:shd w:val="clear" w:color="auto" w:fill="auto"/>
                  <w:noWrap/>
                  <w:vAlign w:val="center"/>
                </w:tcPr>
                <w:p w14:paraId="74446AD5">
                  <w:pPr>
                    <w:jc w:val="right"/>
                    <w:rPr>
                      <w:rFonts w:hint="eastAsia" w:ascii="宋体" w:hAnsi="宋体" w:eastAsia="宋体" w:cs="宋体"/>
                      <w:color w:val="000000"/>
                      <w:sz w:val="24"/>
                      <w:szCs w:val="24"/>
                    </w:rPr>
                  </w:pPr>
                </w:p>
              </w:tc>
              <w:tc>
                <w:tcPr>
                  <w:tcW w:w="1399" w:type="dxa"/>
                  <w:tcBorders>
                    <w:top w:val="nil"/>
                    <w:left w:val="nil"/>
                    <w:bottom w:val="nil"/>
                    <w:right w:val="nil"/>
                  </w:tcBorders>
                  <w:shd w:val="clear" w:color="auto" w:fill="auto"/>
                  <w:noWrap/>
                  <w:vAlign w:val="center"/>
                </w:tcPr>
                <w:p w14:paraId="7FC3743F">
                  <w:pPr>
                    <w:jc w:val="right"/>
                    <w:rPr>
                      <w:rFonts w:hint="eastAsia" w:ascii="宋体" w:hAnsi="宋体" w:eastAsia="宋体" w:cs="宋体"/>
                      <w:color w:val="000000"/>
                      <w:sz w:val="24"/>
                      <w:szCs w:val="24"/>
                    </w:rPr>
                  </w:pPr>
                </w:p>
              </w:tc>
              <w:tc>
                <w:tcPr>
                  <w:tcW w:w="5033" w:type="dxa"/>
                  <w:tcBorders>
                    <w:top w:val="nil"/>
                    <w:left w:val="nil"/>
                    <w:bottom w:val="nil"/>
                    <w:right w:val="nil"/>
                  </w:tcBorders>
                  <w:shd w:val="clear" w:color="auto" w:fill="auto"/>
                  <w:noWrap/>
                  <w:vAlign w:val="center"/>
                </w:tcPr>
                <w:p w14:paraId="084F934B">
                  <w:pPr>
                    <w:jc w:val="right"/>
                    <w:rPr>
                      <w:rFonts w:hint="eastAsia" w:ascii="宋体" w:hAnsi="宋体" w:eastAsia="宋体" w:cs="宋体"/>
                      <w:color w:val="000000"/>
                      <w:sz w:val="24"/>
                      <w:szCs w:val="24"/>
                    </w:rPr>
                  </w:pPr>
                </w:p>
              </w:tc>
              <w:tc>
                <w:tcPr>
                  <w:tcW w:w="1621" w:type="dxa"/>
                  <w:gridSpan w:val="2"/>
                  <w:tcBorders>
                    <w:top w:val="nil"/>
                    <w:left w:val="nil"/>
                    <w:bottom w:val="nil"/>
                    <w:right w:val="nil"/>
                  </w:tcBorders>
                  <w:shd w:val="clear" w:color="auto" w:fill="auto"/>
                  <w:noWrap/>
                  <w:vAlign w:val="center"/>
                </w:tcPr>
                <w:p w14:paraId="6FD26834">
                  <w:pPr>
                    <w:jc w:val="right"/>
                    <w:rPr>
                      <w:rFonts w:hint="eastAsia" w:ascii="宋体" w:hAnsi="宋体" w:eastAsia="宋体" w:cs="宋体"/>
                      <w:color w:val="000000"/>
                      <w:sz w:val="24"/>
                      <w:szCs w:val="24"/>
                    </w:rPr>
                  </w:pPr>
                </w:p>
              </w:tc>
              <w:tc>
                <w:tcPr>
                  <w:tcW w:w="2300" w:type="dxa"/>
                  <w:gridSpan w:val="2"/>
                  <w:tcBorders>
                    <w:top w:val="nil"/>
                    <w:left w:val="nil"/>
                    <w:bottom w:val="nil"/>
                    <w:right w:val="nil"/>
                  </w:tcBorders>
                  <w:shd w:val="clear" w:color="auto" w:fill="auto"/>
                  <w:noWrap/>
                  <w:vAlign w:val="center"/>
                </w:tcPr>
                <w:p w14:paraId="75F4896D">
                  <w:pPr>
                    <w:jc w:val="right"/>
                    <w:rPr>
                      <w:rFonts w:hint="eastAsia" w:ascii="黑体" w:hAnsi="宋体" w:eastAsia="黑体" w:cs="黑体"/>
                      <w:color w:val="000000"/>
                      <w:sz w:val="24"/>
                      <w:szCs w:val="24"/>
                    </w:rPr>
                  </w:pPr>
                </w:p>
              </w:tc>
            </w:tr>
            <w:tr w14:paraId="46C22490">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8E726A4">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14:paraId="03080CA4">
              <w:tblPrEx>
                <w:tblCellMar>
                  <w:top w:w="0" w:type="dxa"/>
                  <w:left w:w="108" w:type="dxa"/>
                  <w:bottom w:w="0" w:type="dxa"/>
                  <w:right w:w="108" w:type="dxa"/>
                </w:tblCellMar>
              </w:tblPrEx>
              <w:trPr>
                <w:trHeight w:val="304" w:hRule="atLeast"/>
              </w:trPr>
              <w:tc>
                <w:tcPr>
                  <w:tcW w:w="4059" w:type="dxa"/>
                  <w:tcBorders>
                    <w:top w:val="nil"/>
                    <w:left w:val="nil"/>
                    <w:bottom w:val="nil"/>
                    <w:right w:val="nil"/>
                  </w:tcBorders>
                  <w:shd w:val="clear" w:color="auto" w:fill="FFFFFF"/>
                  <w:noWrap/>
                  <w:vAlign w:val="center"/>
                </w:tcPr>
                <w:p w14:paraId="210190FD">
                  <w:pPr>
                    <w:jc w:val="right"/>
                    <w:rPr>
                      <w:rFonts w:hint="eastAsia" w:ascii="宋体" w:hAnsi="宋体" w:eastAsia="宋体" w:cs="宋体"/>
                      <w:color w:val="000000"/>
                      <w:sz w:val="24"/>
                      <w:szCs w:val="24"/>
                    </w:rPr>
                  </w:pPr>
                </w:p>
              </w:tc>
              <w:tc>
                <w:tcPr>
                  <w:tcW w:w="580" w:type="dxa"/>
                  <w:tcBorders>
                    <w:top w:val="nil"/>
                    <w:left w:val="nil"/>
                    <w:bottom w:val="nil"/>
                    <w:right w:val="nil"/>
                  </w:tcBorders>
                  <w:shd w:val="clear" w:color="auto" w:fill="FFFFFF"/>
                  <w:noWrap/>
                  <w:vAlign w:val="center"/>
                </w:tcPr>
                <w:p w14:paraId="54240A3B">
                  <w:pPr>
                    <w:jc w:val="right"/>
                    <w:rPr>
                      <w:rFonts w:hint="eastAsia" w:ascii="宋体" w:hAnsi="宋体" w:eastAsia="宋体" w:cs="宋体"/>
                      <w:color w:val="000000"/>
                      <w:sz w:val="24"/>
                      <w:szCs w:val="24"/>
                    </w:rPr>
                  </w:pPr>
                </w:p>
              </w:tc>
              <w:tc>
                <w:tcPr>
                  <w:tcW w:w="1292" w:type="dxa"/>
                  <w:tcBorders>
                    <w:top w:val="nil"/>
                    <w:left w:val="nil"/>
                    <w:bottom w:val="nil"/>
                    <w:right w:val="nil"/>
                  </w:tcBorders>
                  <w:shd w:val="clear" w:color="auto" w:fill="FFFFFF"/>
                  <w:noWrap/>
                  <w:vAlign w:val="center"/>
                </w:tcPr>
                <w:p w14:paraId="05A96EDA">
                  <w:pPr>
                    <w:jc w:val="right"/>
                    <w:rPr>
                      <w:rFonts w:hint="eastAsia" w:ascii="宋体" w:hAnsi="宋体" w:eastAsia="宋体" w:cs="宋体"/>
                      <w:color w:val="000000"/>
                      <w:sz w:val="24"/>
                      <w:szCs w:val="24"/>
                    </w:rPr>
                  </w:pPr>
                </w:p>
              </w:tc>
              <w:tc>
                <w:tcPr>
                  <w:tcW w:w="4911" w:type="dxa"/>
                  <w:tcBorders>
                    <w:top w:val="nil"/>
                    <w:left w:val="nil"/>
                    <w:bottom w:val="nil"/>
                    <w:right w:val="nil"/>
                  </w:tcBorders>
                  <w:shd w:val="clear" w:color="auto" w:fill="FFFFFF"/>
                  <w:noWrap/>
                  <w:vAlign w:val="center"/>
                </w:tcPr>
                <w:p w14:paraId="500E4682">
                  <w:pPr>
                    <w:jc w:val="right"/>
                    <w:rPr>
                      <w:rFonts w:hint="eastAsia" w:ascii="宋体" w:hAnsi="宋体" w:eastAsia="宋体" w:cs="宋体"/>
                      <w:color w:val="000000"/>
                      <w:sz w:val="24"/>
                      <w:szCs w:val="24"/>
                    </w:rPr>
                  </w:pPr>
                </w:p>
              </w:tc>
              <w:tc>
                <w:tcPr>
                  <w:tcW w:w="2020" w:type="dxa"/>
                  <w:gridSpan w:val="2"/>
                  <w:tcBorders>
                    <w:top w:val="nil"/>
                    <w:left w:val="nil"/>
                    <w:bottom w:val="nil"/>
                    <w:right w:val="nil"/>
                  </w:tcBorders>
                  <w:shd w:val="clear" w:color="auto" w:fill="FFFFFF"/>
                  <w:noWrap/>
                  <w:vAlign w:val="center"/>
                </w:tcPr>
                <w:p w14:paraId="4EB3D499">
                  <w:pPr>
                    <w:jc w:val="right"/>
                    <w:rPr>
                      <w:rFonts w:hint="eastAsia" w:ascii="宋体" w:hAnsi="宋体" w:eastAsia="宋体" w:cs="宋体"/>
                      <w:color w:val="000000"/>
                      <w:sz w:val="24"/>
                      <w:szCs w:val="24"/>
                    </w:rPr>
                  </w:pPr>
                </w:p>
              </w:tc>
              <w:tc>
                <w:tcPr>
                  <w:tcW w:w="2536" w:type="dxa"/>
                  <w:gridSpan w:val="2"/>
                  <w:tcBorders>
                    <w:top w:val="nil"/>
                    <w:left w:val="nil"/>
                    <w:bottom w:val="nil"/>
                    <w:right w:val="nil"/>
                  </w:tcBorders>
                  <w:shd w:val="clear" w:color="auto" w:fill="FFFFFF"/>
                  <w:noWrap/>
                  <w:vAlign w:val="center"/>
                </w:tcPr>
                <w:p w14:paraId="63EFD695">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08FCD982">
              <w:tblPrEx>
                <w:tblCellMar>
                  <w:top w:w="0" w:type="dxa"/>
                  <w:left w:w="108" w:type="dxa"/>
                  <w:bottom w:w="0" w:type="dxa"/>
                  <w:right w:w="108" w:type="dxa"/>
                </w:tblCellMar>
              </w:tblPrEx>
              <w:trPr>
                <w:trHeight w:val="304" w:hRule="atLeast"/>
              </w:trPr>
              <w:tc>
                <w:tcPr>
                  <w:tcW w:w="4059" w:type="dxa"/>
                  <w:tcBorders>
                    <w:top w:val="nil"/>
                    <w:left w:val="nil"/>
                    <w:bottom w:val="nil"/>
                    <w:right w:val="nil"/>
                  </w:tcBorders>
                  <w:shd w:val="clear" w:color="auto" w:fill="FFFFFF"/>
                  <w:noWrap/>
                  <w:vAlign w:val="center"/>
                </w:tcPr>
                <w:p w14:paraId="66D9A26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580" w:type="dxa"/>
                  <w:tcBorders>
                    <w:top w:val="nil"/>
                    <w:left w:val="nil"/>
                    <w:bottom w:val="nil"/>
                    <w:right w:val="nil"/>
                  </w:tcBorders>
                  <w:shd w:val="clear" w:color="auto" w:fill="FFFFFF"/>
                  <w:noWrap/>
                  <w:vAlign w:val="center"/>
                </w:tcPr>
                <w:p w14:paraId="463742ED">
                  <w:pPr>
                    <w:jc w:val="right"/>
                    <w:rPr>
                      <w:rFonts w:hint="eastAsia" w:ascii="宋体" w:hAnsi="宋体" w:eastAsia="宋体" w:cs="宋体"/>
                      <w:color w:val="000000"/>
                      <w:sz w:val="24"/>
                      <w:szCs w:val="24"/>
                    </w:rPr>
                  </w:pPr>
                </w:p>
              </w:tc>
              <w:tc>
                <w:tcPr>
                  <w:tcW w:w="1292" w:type="dxa"/>
                  <w:tcBorders>
                    <w:top w:val="nil"/>
                    <w:left w:val="nil"/>
                    <w:bottom w:val="nil"/>
                    <w:right w:val="nil"/>
                  </w:tcBorders>
                  <w:shd w:val="clear" w:color="auto" w:fill="FFFFFF"/>
                  <w:noWrap/>
                  <w:vAlign w:val="center"/>
                </w:tcPr>
                <w:p w14:paraId="510F46DA">
                  <w:pPr>
                    <w:jc w:val="right"/>
                    <w:rPr>
                      <w:rFonts w:hint="eastAsia" w:ascii="宋体" w:hAnsi="宋体" w:eastAsia="宋体" w:cs="宋体"/>
                      <w:color w:val="000000"/>
                      <w:sz w:val="24"/>
                      <w:szCs w:val="24"/>
                    </w:rPr>
                  </w:pPr>
                </w:p>
              </w:tc>
              <w:tc>
                <w:tcPr>
                  <w:tcW w:w="4911" w:type="dxa"/>
                  <w:tcBorders>
                    <w:top w:val="nil"/>
                    <w:left w:val="nil"/>
                    <w:bottom w:val="nil"/>
                    <w:right w:val="nil"/>
                  </w:tcBorders>
                  <w:shd w:val="clear" w:color="auto" w:fill="FFFFFF"/>
                  <w:noWrap/>
                  <w:vAlign w:val="center"/>
                </w:tcPr>
                <w:p w14:paraId="521E0158">
                  <w:pPr>
                    <w:jc w:val="right"/>
                    <w:rPr>
                      <w:rFonts w:hint="eastAsia" w:ascii="宋体" w:hAnsi="宋体" w:eastAsia="宋体" w:cs="宋体"/>
                      <w:color w:val="000000"/>
                      <w:sz w:val="24"/>
                      <w:szCs w:val="24"/>
                    </w:rPr>
                  </w:pPr>
                </w:p>
              </w:tc>
              <w:tc>
                <w:tcPr>
                  <w:tcW w:w="2020" w:type="dxa"/>
                  <w:gridSpan w:val="2"/>
                  <w:tcBorders>
                    <w:top w:val="nil"/>
                    <w:left w:val="nil"/>
                    <w:bottom w:val="nil"/>
                    <w:right w:val="nil"/>
                  </w:tcBorders>
                  <w:shd w:val="clear" w:color="auto" w:fill="FFFFFF"/>
                  <w:noWrap/>
                  <w:vAlign w:val="center"/>
                </w:tcPr>
                <w:p w14:paraId="6426793D">
                  <w:pPr>
                    <w:jc w:val="right"/>
                    <w:rPr>
                      <w:rFonts w:hint="eastAsia" w:ascii="宋体" w:hAnsi="宋体" w:eastAsia="宋体" w:cs="宋体"/>
                      <w:color w:val="000000"/>
                      <w:sz w:val="24"/>
                      <w:szCs w:val="24"/>
                    </w:rPr>
                  </w:pPr>
                </w:p>
              </w:tc>
              <w:tc>
                <w:tcPr>
                  <w:tcW w:w="2536" w:type="dxa"/>
                  <w:gridSpan w:val="2"/>
                  <w:tcBorders>
                    <w:top w:val="nil"/>
                    <w:left w:val="nil"/>
                    <w:bottom w:val="nil"/>
                    <w:right w:val="nil"/>
                  </w:tcBorders>
                  <w:shd w:val="clear" w:color="auto" w:fill="FFFFFF"/>
                  <w:noWrap/>
                  <w:vAlign w:val="center"/>
                </w:tcPr>
                <w:p w14:paraId="3306050F">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A5F71A0">
              <w:tblPrEx>
                <w:tblCellMar>
                  <w:top w:w="0" w:type="dxa"/>
                  <w:left w:w="108" w:type="dxa"/>
                  <w:bottom w:w="0" w:type="dxa"/>
                  <w:right w:w="108" w:type="dxa"/>
                </w:tblCellMar>
              </w:tblPrEx>
              <w:trPr>
                <w:gridAfter w:val="1"/>
                <w:wAfter w:w="1844" w:type="dxa"/>
                <w:trHeight w:val="448" w:hRule="atLeast"/>
              </w:trPr>
              <w:tc>
                <w:tcPr>
                  <w:tcW w:w="593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1078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7B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14:paraId="53C89FAF">
              <w:tblPrEx>
                <w:tblCellMar>
                  <w:top w:w="0" w:type="dxa"/>
                  <w:left w:w="108" w:type="dxa"/>
                  <w:bottom w:w="0" w:type="dxa"/>
                  <w:right w:w="108" w:type="dxa"/>
                </w:tblCellMar>
              </w:tblPrEx>
              <w:trPr>
                <w:gridAfter w:val="1"/>
                <w:wAfter w:w="1844" w:type="dxa"/>
                <w:trHeight w:val="62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E8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0A8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BE6E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EC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97A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C06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14:paraId="55028D2B">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2D0D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3BBC0">
                  <w:pPr>
                    <w:jc w:val="center"/>
                    <w:rPr>
                      <w:rFonts w:hint="eastAsia" w:ascii="宋体" w:hAnsi="宋体" w:eastAsia="宋体" w:cs="宋体"/>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68C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D0C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BBFEF">
                  <w:pPr>
                    <w:jc w:val="center"/>
                    <w:rPr>
                      <w:rFonts w:hint="eastAsia" w:ascii="宋体" w:hAnsi="宋体" w:eastAsia="宋体" w:cs="宋体"/>
                      <w:color w:val="000000"/>
                      <w:sz w:val="24"/>
                      <w:szCs w:val="24"/>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F61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211B73EA">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7DC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CA00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DB40">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130.37</w:t>
                  </w: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1FD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F0D4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DB72">
                  <w:pPr>
                    <w:jc w:val="right"/>
                    <w:rPr>
                      <w:rFonts w:hint="eastAsia" w:ascii="宋体" w:hAnsi="宋体" w:eastAsia="宋体" w:cs="宋体"/>
                      <w:color w:val="000000"/>
                      <w:sz w:val="22"/>
                    </w:rPr>
                  </w:pPr>
                </w:p>
              </w:tc>
            </w:tr>
            <w:tr w14:paraId="2034606D">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AA72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960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3EE3">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E6FD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821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9747">
                  <w:pPr>
                    <w:jc w:val="right"/>
                    <w:rPr>
                      <w:rFonts w:hint="eastAsia" w:ascii="宋体" w:hAnsi="宋体" w:eastAsia="宋体" w:cs="宋体"/>
                      <w:color w:val="000000"/>
                      <w:sz w:val="22"/>
                    </w:rPr>
                  </w:pPr>
                </w:p>
              </w:tc>
            </w:tr>
            <w:tr w14:paraId="66F3B0B2">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031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C2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1BDA">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1575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029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6020">
                  <w:pPr>
                    <w:jc w:val="right"/>
                    <w:rPr>
                      <w:rFonts w:hint="eastAsia" w:ascii="宋体" w:hAnsi="宋体" w:eastAsia="宋体" w:cs="宋体"/>
                      <w:color w:val="000000"/>
                      <w:sz w:val="22"/>
                    </w:rPr>
                  </w:pPr>
                </w:p>
              </w:tc>
            </w:tr>
            <w:tr w14:paraId="6AEE99CC">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E8D4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DD3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93EC">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C91C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0B53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D9FD">
                  <w:pPr>
                    <w:jc w:val="right"/>
                    <w:rPr>
                      <w:rFonts w:hint="eastAsia" w:ascii="宋体" w:hAnsi="宋体" w:eastAsia="宋体" w:cs="宋体"/>
                      <w:color w:val="000000"/>
                      <w:sz w:val="22"/>
                    </w:rPr>
                  </w:pPr>
                </w:p>
              </w:tc>
            </w:tr>
            <w:tr w14:paraId="7B816A13">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F0D9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A061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9A30">
                  <w:pPr>
                    <w:jc w:val="right"/>
                    <w:rPr>
                      <w:rFonts w:hint="default" w:ascii="宋体" w:hAnsi="宋体" w:eastAsia="宋体" w:cs="宋体"/>
                      <w:color w:val="000000"/>
                      <w:sz w:val="22"/>
                      <w:lang w:val="en-US" w:eastAsia="zh-CN"/>
                    </w:rPr>
                  </w:pPr>
                  <w:r>
                    <w:rPr>
                      <w:rFonts w:hint="eastAsia" w:ascii="宋体" w:hAnsi="宋体" w:eastAsia="宋体" w:cs="宋体"/>
                      <w:color w:val="000000"/>
                      <w:sz w:val="22"/>
                    </w:rPr>
                    <w:t>9.</w:t>
                  </w:r>
                  <w:r>
                    <w:rPr>
                      <w:rFonts w:hint="eastAsia" w:ascii="宋体" w:hAnsi="宋体" w:eastAsia="宋体" w:cs="宋体"/>
                      <w:color w:val="000000"/>
                      <w:sz w:val="22"/>
                      <w:lang w:val="en-US" w:eastAsia="zh-CN"/>
                    </w:rPr>
                    <w:t>27</w:t>
                  </w: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0A9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4077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7529">
                  <w:pPr>
                    <w:jc w:val="right"/>
                    <w:rPr>
                      <w:rFonts w:hint="default" w:ascii="宋体" w:hAnsi="宋体" w:eastAsia="宋体" w:cs="宋体"/>
                      <w:color w:val="000000"/>
                      <w:sz w:val="22"/>
                      <w:lang w:val="en-US" w:eastAsia="zh-CN"/>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34.88</w:t>
                  </w:r>
                </w:p>
              </w:tc>
            </w:tr>
            <w:tr w14:paraId="77B477B2">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F665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6192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F8B">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5836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0E4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2C7D">
                  <w:pPr>
                    <w:jc w:val="right"/>
                    <w:rPr>
                      <w:rFonts w:hint="eastAsia" w:ascii="宋体" w:hAnsi="宋体" w:eastAsia="宋体" w:cs="宋体"/>
                      <w:color w:val="000000"/>
                      <w:sz w:val="22"/>
                    </w:rPr>
                  </w:pPr>
                </w:p>
              </w:tc>
            </w:tr>
            <w:tr w14:paraId="1117C3CA">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E20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BCB7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C95">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2D0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69E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1A32">
                  <w:pPr>
                    <w:jc w:val="right"/>
                    <w:rPr>
                      <w:rFonts w:hint="eastAsia" w:ascii="宋体" w:hAnsi="宋体" w:eastAsia="宋体" w:cs="宋体"/>
                      <w:color w:val="000000"/>
                      <w:sz w:val="22"/>
                    </w:rPr>
                  </w:pPr>
                </w:p>
              </w:tc>
            </w:tr>
            <w:tr w14:paraId="6BA4FDDE">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C4C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8FB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F4CA">
                  <w:pPr>
                    <w:jc w:val="lef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CCE3">
                  <w:pPr>
                    <w:jc w:val="left"/>
                    <w:rPr>
                      <w:rFonts w:hint="eastAsia" w:ascii="宋体" w:hAnsi="宋体" w:eastAsia="宋体" w:cs="宋体"/>
                      <w:color w:val="000000"/>
                      <w:sz w:val="22"/>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102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4587">
                  <w:pPr>
                    <w:jc w:val="center"/>
                    <w:rPr>
                      <w:rFonts w:hint="eastAsia" w:ascii="宋体" w:hAnsi="宋体" w:eastAsia="宋体" w:cs="宋体"/>
                      <w:color w:val="000000"/>
                      <w:sz w:val="22"/>
                    </w:rPr>
                  </w:pPr>
                </w:p>
              </w:tc>
            </w:tr>
            <w:tr w14:paraId="571B7199">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25D6">
                  <w:pPr>
                    <w:jc w:val="right"/>
                    <w:rPr>
                      <w:rFonts w:hint="eastAsia" w:ascii="宋体" w:hAnsi="宋体" w:eastAsia="宋体" w:cs="宋体"/>
                      <w:color w:val="000000"/>
                      <w:sz w:val="20"/>
                      <w:szCs w:val="20"/>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45AC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94E7">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51A3">
                  <w:pPr>
                    <w:jc w:val="right"/>
                    <w:rPr>
                      <w:rFonts w:hint="eastAsia" w:ascii="宋体" w:hAnsi="宋体" w:eastAsia="宋体" w:cs="宋体"/>
                      <w:color w:val="000000"/>
                      <w:sz w:val="20"/>
                      <w:szCs w:val="20"/>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4AD6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7A45">
                  <w:pPr>
                    <w:rPr>
                      <w:rFonts w:hint="eastAsia" w:ascii="宋体" w:hAnsi="宋体" w:eastAsia="宋体" w:cs="宋体"/>
                      <w:b/>
                      <w:color w:val="000000"/>
                      <w:sz w:val="22"/>
                    </w:rPr>
                  </w:pPr>
                </w:p>
              </w:tc>
            </w:tr>
            <w:tr w14:paraId="5D727933">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CDD4">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2104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AB4B">
                  <w:pPr>
                    <w:jc w:val="right"/>
                    <w:rPr>
                      <w:rFonts w:hint="default" w:ascii="宋体" w:hAnsi="宋体" w:eastAsia="宋体" w:cs="宋体"/>
                      <w:color w:val="000000"/>
                      <w:sz w:val="22"/>
                      <w:lang w:val="en-US" w:eastAsia="zh-CN"/>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39.64</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2FDD">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266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ED39">
                  <w:pPr>
                    <w:rPr>
                      <w:rFonts w:hint="default" w:ascii="宋体" w:hAnsi="宋体" w:eastAsia="宋体" w:cs="宋体"/>
                      <w:color w:val="000000"/>
                      <w:sz w:val="22"/>
                      <w:lang w:val="en-US" w:eastAsia="zh-CN"/>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39.64</w:t>
                  </w:r>
                </w:p>
              </w:tc>
            </w:tr>
            <w:tr w14:paraId="0985806E">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7D0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使用非财政拨款结余（含专用结余）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97E2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E392">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569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9D70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81F6">
                  <w:pPr>
                    <w:rPr>
                      <w:rFonts w:hint="eastAsia" w:ascii="宋体" w:hAnsi="宋体" w:eastAsia="宋体" w:cs="宋体"/>
                      <w:color w:val="000000"/>
                      <w:sz w:val="22"/>
                    </w:rPr>
                  </w:pPr>
                </w:p>
              </w:tc>
            </w:tr>
            <w:tr w14:paraId="09F75D0F">
              <w:tblPrEx>
                <w:tblCellMar>
                  <w:top w:w="0" w:type="dxa"/>
                  <w:left w:w="108" w:type="dxa"/>
                  <w:bottom w:w="0" w:type="dxa"/>
                  <w:right w:w="108" w:type="dxa"/>
                </w:tblCellMar>
              </w:tblPrEx>
              <w:trPr>
                <w:gridAfter w:val="1"/>
                <w:wAfter w:w="1844" w:type="dxa"/>
                <w:trHeight w:val="62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A91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D85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D31B">
                  <w:pPr>
                    <w:jc w:val="right"/>
                    <w:rPr>
                      <w:rFonts w:hint="eastAsia" w:ascii="宋体" w:hAnsi="宋体" w:eastAsia="宋体" w:cs="宋体"/>
                      <w:color w:val="000000"/>
                      <w:sz w:val="22"/>
                    </w:rPr>
                  </w:pP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878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16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68A4">
                  <w:pPr>
                    <w:rPr>
                      <w:rFonts w:hint="eastAsia" w:ascii="宋体" w:hAnsi="宋体" w:eastAsia="宋体" w:cs="宋体"/>
                      <w:color w:val="000000"/>
                      <w:sz w:val="22"/>
                    </w:rPr>
                  </w:pPr>
                </w:p>
              </w:tc>
            </w:tr>
            <w:tr w14:paraId="7925E771">
              <w:tblPrEx>
                <w:tblCellMar>
                  <w:top w:w="0" w:type="dxa"/>
                  <w:left w:w="108" w:type="dxa"/>
                  <w:bottom w:w="0" w:type="dxa"/>
                  <w:right w:w="108" w:type="dxa"/>
                </w:tblCellMar>
              </w:tblPrEx>
              <w:trPr>
                <w:gridAfter w:val="1"/>
                <w:wAfter w:w="1844" w:type="dxa"/>
                <w:trHeight w:val="448" w:hRule="atLeast"/>
              </w:trPr>
              <w:tc>
                <w:tcPr>
                  <w:tcW w:w="4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9B720">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总计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4D0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9A1B">
                  <w:pPr>
                    <w:jc w:val="right"/>
                    <w:rPr>
                      <w:rFonts w:hint="default" w:ascii="宋体" w:hAnsi="宋体" w:eastAsia="宋体" w:cs="宋体"/>
                      <w:color w:val="000000"/>
                      <w:sz w:val="22"/>
                      <w:lang w:val="en-US" w:eastAsia="zh-CN"/>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39.64</w:t>
                  </w:r>
                </w:p>
              </w:tc>
              <w:tc>
                <w:tcPr>
                  <w:tcW w:w="4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C211">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总计</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F23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4BB3">
                  <w:pPr>
                    <w:rPr>
                      <w:rFonts w:hint="default" w:ascii="宋体" w:hAnsi="宋体" w:eastAsia="宋体" w:cs="宋体"/>
                      <w:b/>
                      <w:color w:val="000000"/>
                      <w:sz w:val="22"/>
                      <w:lang w:val="en-US" w:eastAsia="zh-CN"/>
                    </w:rPr>
                  </w:pPr>
                  <w:r>
                    <w:rPr>
                      <w:rFonts w:hint="eastAsia" w:ascii="宋体" w:hAnsi="宋体" w:eastAsia="宋体" w:cs="宋体"/>
                      <w:b/>
                      <w:color w:val="000000"/>
                      <w:sz w:val="22"/>
                    </w:rPr>
                    <w:t>1</w:t>
                  </w:r>
                  <w:r>
                    <w:rPr>
                      <w:rFonts w:hint="eastAsia" w:ascii="宋体" w:hAnsi="宋体" w:eastAsia="宋体" w:cs="宋体"/>
                      <w:b/>
                      <w:color w:val="000000"/>
                      <w:sz w:val="22"/>
                      <w:lang w:val="en-US" w:eastAsia="zh-CN"/>
                    </w:rPr>
                    <w:t>39.64</w:t>
                  </w:r>
                </w:p>
              </w:tc>
            </w:tr>
            <w:tr w14:paraId="5A253CB4">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79C6EB0">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注：1.本表反映部门本年度的总收支和年末结转结余情况。</w:t>
                  </w:r>
                </w:p>
                <w:p w14:paraId="72DCF721">
                  <w:pPr>
                    <w:pStyle w:val="2"/>
                    <w:rPr>
                      <w:rFonts w:hint="eastAsia"/>
                      <w:lang w:eastAsia="zh-CN"/>
                    </w:rPr>
                  </w:pPr>
                </w:p>
                <w:p w14:paraId="3E2CDCF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2.本套报表金额单位转换时可能存在尾数误差。</w:t>
                  </w:r>
                </w:p>
              </w:tc>
            </w:tr>
          </w:tbl>
          <w:p w14:paraId="6196AAD8">
            <w:pPr>
              <w:jc w:val="center"/>
              <w:rPr>
                <w:rFonts w:hint="eastAsia"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3EFE01F">
        <w:tblPrEx>
          <w:tblCellMar>
            <w:top w:w="0" w:type="dxa"/>
            <w:left w:w="0" w:type="dxa"/>
            <w:bottom w:w="0" w:type="dxa"/>
            <w:right w:w="0" w:type="dxa"/>
          </w:tblCellMar>
        </w:tblPrEx>
        <w:trPr>
          <w:trHeight w:val="285" w:hRule="atLeast"/>
        </w:trPr>
        <w:tc>
          <w:tcPr>
            <w:tcW w:w="361" w:type="dxa"/>
            <w:tcBorders>
              <w:top w:val="nil"/>
              <w:left w:val="nil"/>
              <w:bottom w:val="nil"/>
              <w:right w:val="nil"/>
            </w:tcBorders>
            <w:shd w:val="clear" w:color="000000" w:fill="FFFFFF"/>
            <w:noWrap/>
            <w:tcMar>
              <w:top w:w="15" w:type="dxa"/>
              <w:left w:w="15" w:type="dxa"/>
              <w:bottom w:w="0" w:type="dxa"/>
              <w:right w:w="15" w:type="dxa"/>
            </w:tcMar>
            <w:vAlign w:val="center"/>
          </w:tcPr>
          <w:p w14:paraId="614D3E40">
            <w:pPr>
              <w:jc w:val="right"/>
              <w:rPr>
                <w:rFonts w:hint="eastAsia" w:ascii="宋体" w:hAnsi="宋体" w:eastAsia="宋体" w:cs="宋体"/>
                <w:sz w:val="24"/>
                <w:szCs w:val="24"/>
              </w:rPr>
            </w:pPr>
            <w:r>
              <w:rPr>
                <w:rFonts w:hint="eastAsia"/>
              </w:rPr>
              <w:t>　</w:t>
            </w:r>
          </w:p>
        </w:tc>
        <w:tc>
          <w:tcPr>
            <w:tcW w:w="330" w:type="dxa"/>
            <w:tcBorders>
              <w:top w:val="nil"/>
              <w:left w:val="nil"/>
              <w:bottom w:val="nil"/>
              <w:right w:val="nil"/>
            </w:tcBorders>
            <w:shd w:val="clear" w:color="000000" w:fill="FFFFFF"/>
            <w:noWrap/>
            <w:tcMar>
              <w:top w:w="15" w:type="dxa"/>
              <w:left w:w="15" w:type="dxa"/>
              <w:bottom w:w="0" w:type="dxa"/>
              <w:right w:w="15" w:type="dxa"/>
            </w:tcMar>
            <w:vAlign w:val="center"/>
          </w:tcPr>
          <w:p w14:paraId="6B59FF2E">
            <w:pPr>
              <w:jc w:val="right"/>
              <w:rPr>
                <w:rFonts w:hint="eastAsia" w:ascii="宋体" w:hAnsi="宋体" w:eastAsia="宋体" w:cs="宋体"/>
                <w:sz w:val="24"/>
                <w:szCs w:val="24"/>
              </w:rPr>
            </w:pPr>
            <w:r>
              <w:rPr>
                <w:rFonts w:hint="eastAsia"/>
              </w:rPr>
              <w:t>　</w:t>
            </w:r>
          </w:p>
        </w:tc>
        <w:tc>
          <w:tcPr>
            <w:tcW w:w="3545" w:type="dxa"/>
            <w:tcBorders>
              <w:top w:val="nil"/>
              <w:left w:val="nil"/>
              <w:bottom w:val="nil"/>
              <w:right w:val="nil"/>
            </w:tcBorders>
            <w:shd w:val="clear" w:color="000000" w:fill="FFFFFF"/>
            <w:noWrap/>
            <w:tcMar>
              <w:top w:w="15" w:type="dxa"/>
              <w:left w:w="15" w:type="dxa"/>
              <w:bottom w:w="0" w:type="dxa"/>
              <w:right w:w="15" w:type="dxa"/>
            </w:tcMar>
            <w:vAlign w:val="center"/>
          </w:tcPr>
          <w:p w14:paraId="769F710F">
            <w:pPr>
              <w:jc w:val="right"/>
              <w:rPr>
                <w:rFonts w:hint="eastAsia" w:ascii="宋体" w:hAnsi="宋体" w:eastAsia="宋体" w:cs="宋体"/>
                <w:sz w:val="24"/>
                <w:szCs w:val="24"/>
              </w:rPr>
            </w:pPr>
            <w:r>
              <w:rPr>
                <w:rFonts w:hint="eastAsia"/>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14:paraId="5DC13546">
            <w:pPr>
              <w:jc w:val="right"/>
              <w:rPr>
                <w:rFonts w:hint="eastAsia"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58259CC3">
            <w:pPr>
              <w:jc w:val="right"/>
              <w:rPr>
                <w:rFonts w:hint="eastAsia"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35FBD8FB">
            <w:pPr>
              <w:jc w:val="right"/>
              <w:rPr>
                <w:rFonts w:hint="eastAsia" w:ascii="宋体" w:hAnsi="宋体" w:eastAsia="宋体" w:cs="宋体"/>
                <w:sz w:val="24"/>
                <w:szCs w:val="24"/>
              </w:rPr>
            </w:pPr>
            <w:r>
              <w:rPr>
                <w:rFonts w:hint="eastAsia"/>
              </w:rPr>
              <w:t>　</w:t>
            </w:r>
          </w:p>
        </w:tc>
        <w:tc>
          <w:tcPr>
            <w:tcW w:w="1408" w:type="dxa"/>
            <w:tcBorders>
              <w:top w:val="nil"/>
              <w:left w:val="nil"/>
              <w:bottom w:val="nil"/>
              <w:right w:val="nil"/>
            </w:tcBorders>
            <w:shd w:val="clear" w:color="000000" w:fill="FFFFFF"/>
            <w:noWrap/>
            <w:tcMar>
              <w:top w:w="15" w:type="dxa"/>
              <w:left w:w="15" w:type="dxa"/>
              <w:bottom w:w="0" w:type="dxa"/>
              <w:right w:w="15" w:type="dxa"/>
            </w:tcMar>
            <w:vAlign w:val="center"/>
          </w:tcPr>
          <w:p w14:paraId="19BFDD7E">
            <w:pPr>
              <w:jc w:val="right"/>
              <w:rPr>
                <w:rFonts w:hint="eastAsia"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70A0E91C">
            <w:pPr>
              <w:jc w:val="right"/>
              <w:rPr>
                <w:rFonts w:hint="eastAsia"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681BDC2B">
            <w:pPr>
              <w:jc w:val="right"/>
              <w:rPr>
                <w:rFonts w:hint="eastAsia" w:ascii="宋体" w:hAnsi="宋体" w:eastAsia="宋体" w:cs="宋体"/>
                <w:sz w:val="24"/>
                <w:szCs w:val="24"/>
              </w:rPr>
            </w:pPr>
            <w:r>
              <w:rPr>
                <w:rFonts w:hint="eastAsia"/>
              </w:rPr>
              <w:t>　</w:t>
            </w:r>
          </w:p>
        </w:tc>
        <w:tc>
          <w:tcPr>
            <w:tcW w:w="2695" w:type="dxa"/>
            <w:tcBorders>
              <w:top w:val="nil"/>
              <w:left w:val="nil"/>
              <w:bottom w:val="nil"/>
              <w:right w:val="nil"/>
            </w:tcBorders>
            <w:shd w:val="clear" w:color="000000" w:fill="FFFFFF"/>
            <w:noWrap/>
            <w:tcMar>
              <w:top w:w="15" w:type="dxa"/>
              <w:left w:w="15" w:type="dxa"/>
              <w:bottom w:w="0" w:type="dxa"/>
              <w:right w:w="15" w:type="dxa"/>
            </w:tcMar>
            <w:vAlign w:val="center"/>
          </w:tcPr>
          <w:p w14:paraId="0FDA4759">
            <w:pPr>
              <w:jc w:val="right"/>
              <w:rPr>
                <w:rFonts w:hint="eastAsia" w:ascii="宋体" w:hAnsi="宋体" w:eastAsia="宋体" w:cs="宋体"/>
                <w:color w:val="000000"/>
                <w:sz w:val="20"/>
                <w:szCs w:val="20"/>
              </w:rPr>
            </w:pPr>
            <w:r>
              <w:rPr>
                <w:rFonts w:hint="eastAsia"/>
                <w:color w:val="000000"/>
                <w:sz w:val="20"/>
                <w:szCs w:val="20"/>
              </w:rPr>
              <w:t>公开02表</w:t>
            </w:r>
          </w:p>
        </w:tc>
      </w:tr>
      <w:tr w14:paraId="543390BE">
        <w:tblPrEx>
          <w:tblCellMar>
            <w:top w:w="0" w:type="dxa"/>
            <w:left w:w="0" w:type="dxa"/>
            <w:bottom w:w="0" w:type="dxa"/>
            <w:right w:w="0" w:type="dxa"/>
          </w:tblCellMar>
        </w:tblPrEx>
        <w:trPr>
          <w:trHeight w:val="285" w:hRule="atLeast"/>
        </w:trPr>
        <w:tc>
          <w:tcPr>
            <w:tcW w:w="69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475E757">
            <w:pPr>
              <w:rPr>
                <w:rFonts w:hint="eastAsia" w:ascii="宋体" w:hAnsi="宋体" w:eastAsia="宋体" w:cs="宋体"/>
                <w:color w:val="000000"/>
                <w:sz w:val="20"/>
                <w:szCs w:val="20"/>
              </w:rPr>
            </w:pPr>
            <w:r>
              <w:rPr>
                <w:rFonts w:hint="eastAsia"/>
                <w:color w:val="000000"/>
                <w:sz w:val="20"/>
                <w:szCs w:val="20"/>
              </w:rPr>
              <w:t>部门：</w:t>
            </w:r>
          </w:p>
        </w:tc>
        <w:tc>
          <w:tcPr>
            <w:tcW w:w="3545" w:type="dxa"/>
            <w:tcBorders>
              <w:top w:val="nil"/>
              <w:left w:val="nil"/>
              <w:bottom w:val="nil"/>
              <w:right w:val="nil"/>
            </w:tcBorders>
            <w:shd w:val="clear" w:color="000000" w:fill="FFFFFF"/>
            <w:noWrap/>
            <w:tcMar>
              <w:top w:w="15" w:type="dxa"/>
              <w:left w:w="15" w:type="dxa"/>
              <w:bottom w:w="0" w:type="dxa"/>
              <w:right w:w="15" w:type="dxa"/>
            </w:tcMar>
            <w:vAlign w:val="center"/>
          </w:tcPr>
          <w:p w14:paraId="1A38EBE5">
            <w:pPr>
              <w:jc w:val="right"/>
              <w:rPr>
                <w:rFonts w:hint="eastAsia" w:ascii="宋体" w:hAnsi="宋体" w:eastAsia="宋体" w:cs="宋体"/>
                <w:sz w:val="24"/>
                <w:szCs w:val="24"/>
              </w:rPr>
            </w:pPr>
            <w:r>
              <w:rPr>
                <w:rFonts w:hint="eastAsia"/>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14:paraId="14BE6A44">
            <w:pPr>
              <w:jc w:val="right"/>
              <w:rPr>
                <w:rFonts w:hint="eastAsia"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67FF5D69">
            <w:pPr>
              <w:jc w:val="right"/>
              <w:rPr>
                <w:rFonts w:hint="eastAsia"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4AAF7383">
            <w:pPr>
              <w:jc w:val="center"/>
              <w:rPr>
                <w:rFonts w:hint="eastAsia" w:ascii="宋体" w:hAnsi="宋体" w:eastAsia="宋体" w:cs="宋体"/>
                <w:color w:val="000000"/>
                <w:sz w:val="20"/>
                <w:szCs w:val="20"/>
              </w:rPr>
            </w:pPr>
            <w:r>
              <w:rPr>
                <w:rFonts w:hint="eastAsia"/>
                <w:color w:val="000000"/>
                <w:sz w:val="20"/>
                <w:szCs w:val="20"/>
              </w:rPr>
              <w:t>　</w:t>
            </w:r>
          </w:p>
        </w:tc>
        <w:tc>
          <w:tcPr>
            <w:tcW w:w="1408" w:type="dxa"/>
            <w:tcBorders>
              <w:top w:val="nil"/>
              <w:left w:val="nil"/>
              <w:bottom w:val="nil"/>
              <w:right w:val="nil"/>
            </w:tcBorders>
            <w:shd w:val="clear" w:color="000000" w:fill="FFFFFF"/>
            <w:noWrap/>
            <w:tcMar>
              <w:top w:w="15" w:type="dxa"/>
              <w:left w:w="15" w:type="dxa"/>
              <w:bottom w:w="0" w:type="dxa"/>
              <w:right w:w="15" w:type="dxa"/>
            </w:tcMar>
            <w:vAlign w:val="center"/>
          </w:tcPr>
          <w:p w14:paraId="47EF57C9">
            <w:pPr>
              <w:jc w:val="right"/>
              <w:rPr>
                <w:rFonts w:hint="eastAsia"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440782C6">
            <w:pPr>
              <w:jc w:val="right"/>
              <w:rPr>
                <w:rFonts w:hint="eastAsia"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6F30CE14">
            <w:pPr>
              <w:jc w:val="right"/>
              <w:rPr>
                <w:rFonts w:hint="eastAsia" w:ascii="宋体" w:hAnsi="宋体" w:eastAsia="宋体" w:cs="宋体"/>
                <w:sz w:val="24"/>
                <w:szCs w:val="24"/>
              </w:rPr>
            </w:pPr>
            <w:r>
              <w:rPr>
                <w:rFonts w:hint="eastAsia"/>
              </w:rPr>
              <w:t>　</w:t>
            </w:r>
          </w:p>
        </w:tc>
        <w:tc>
          <w:tcPr>
            <w:tcW w:w="2695" w:type="dxa"/>
            <w:tcBorders>
              <w:top w:val="nil"/>
              <w:left w:val="nil"/>
              <w:bottom w:val="nil"/>
              <w:right w:val="nil"/>
            </w:tcBorders>
            <w:shd w:val="clear" w:color="000000" w:fill="FFFFFF"/>
            <w:noWrap/>
            <w:tcMar>
              <w:top w:w="15" w:type="dxa"/>
              <w:left w:w="15" w:type="dxa"/>
              <w:bottom w:w="0" w:type="dxa"/>
              <w:right w:w="15" w:type="dxa"/>
            </w:tcMar>
            <w:vAlign w:val="center"/>
          </w:tcPr>
          <w:p w14:paraId="3E5EC18A">
            <w:pPr>
              <w:jc w:val="right"/>
              <w:rPr>
                <w:rFonts w:hint="eastAsia" w:ascii="宋体" w:hAnsi="宋体" w:eastAsia="宋体" w:cs="宋体"/>
                <w:color w:val="000000"/>
                <w:sz w:val="20"/>
                <w:szCs w:val="20"/>
              </w:rPr>
            </w:pPr>
            <w:r>
              <w:rPr>
                <w:rFonts w:hint="eastAsia"/>
                <w:color w:val="000000"/>
                <w:sz w:val="20"/>
                <w:szCs w:val="20"/>
              </w:rPr>
              <w:t>单位：万元</w:t>
            </w:r>
          </w:p>
        </w:tc>
      </w:tr>
      <w:tr w14:paraId="6C8BE943">
        <w:tblPrEx>
          <w:tblCellMar>
            <w:top w:w="0" w:type="dxa"/>
            <w:left w:w="0" w:type="dxa"/>
            <w:bottom w:w="0" w:type="dxa"/>
            <w:right w:w="0" w:type="dxa"/>
          </w:tblCellMar>
        </w:tblPrEx>
        <w:trPr>
          <w:trHeight w:val="450" w:hRule="atLeast"/>
        </w:trPr>
        <w:tc>
          <w:tcPr>
            <w:tcW w:w="28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44990C">
            <w:pPr>
              <w:jc w:val="center"/>
              <w:rPr>
                <w:rFonts w:hint="eastAsia" w:ascii="宋体" w:hAnsi="宋体" w:eastAsia="宋体" w:cs="宋体"/>
                <w:sz w:val="24"/>
                <w:szCs w:val="24"/>
              </w:rPr>
            </w:pPr>
            <w:r>
              <w:rPr>
                <w:rFonts w:hint="eastAsia"/>
              </w:rPr>
              <w:t>项    目</w:t>
            </w:r>
          </w:p>
        </w:tc>
        <w:tc>
          <w:tcPr>
            <w:tcW w:w="16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B03AE6">
            <w:pPr>
              <w:jc w:val="center"/>
              <w:rPr>
                <w:rFonts w:hint="eastAsia" w:ascii="宋体" w:hAnsi="宋体" w:eastAsia="宋体" w:cs="宋体"/>
                <w:sz w:val="24"/>
                <w:szCs w:val="24"/>
              </w:rPr>
            </w:pPr>
            <w:r>
              <w:rPr>
                <w:rFonts w:hint="eastAsia"/>
              </w:rPr>
              <w:t>本年收入合计</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D065B7">
            <w:pPr>
              <w:jc w:val="center"/>
              <w:rPr>
                <w:rFonts w:hint="eastAsia" w:ascii="宋体" w:hAnsi="宋体" w:eastAsia="宋体" w:cs="宋体"/>
                <w:sz w:val="24"/>
                <w:szCs w:val="24"/>
              </w:rPr>
            </w:pPr>
            <w:r>
              <w:rPr>
                <w:rFonts w:hint="eastAsia"/>
              </w:rPr>
              <w:t>财政拨款收入</w:t>
            </w:r>
          </w:p>
        </w:tc>
        <w:tc>
          <w:tcPr>
            <w:tcW w:w="16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DB075B">
            <w:pPr>
              <w:jc w:val="center"/>
              <w:rPr>
                <w:rFonts w:hint="eastAsia" w:ascii="宋体" w:hAnsi="宋体" w:eastAsia="宋体" w:cs="宋体"/>
                <w:sz w:val="24"/>
                <w:szCs w:val="24"/>
              </w:rPr>
            </w:pPr>
            <w:r>
              <w:rPr>
                <w:rFonts w:hint="eastAsia"/>
              </w:rPr>
              <w:t>上级补助收入</w:t>
            </w:r>
          </w:p>
        </w:tc>
        <w:tc>
          <w:tcPr>
            <w:tcW w:w="16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B5FADC">
            <w:pPr>
              <w:jc w:val="center"/>
              <w:rPr>
                <w:rFonts w:hint="eastAsia" w:ascii="宋体" w:hAnsi="宋体" w:eastAsia="宋体" w:cs="宋体"/>
                <w:sz w:val="24"/>
                <w:szCs w:val="24"/>
              </w:rPr>
            </w:pPr>
            <w:r>
              <w:rPr>
                <w:rFonts w:hint="eastAsia"/>
              </w:rPr>
              <w:t>事业收入</w:t>
            </w:r>
          </w:p>
        </w:tc>
        <w:tc>
          <w:tcPr>
            <w:tcW w:w="16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65AABB">
            <w:pPr>
              <w:jc w:val="center"/>
              <w:rPr>
                <w:rFonts w:hint="eastAsia" w:ascii="宋体" w:hAnsi="宋体" w:eastAsia="宋体" w:cs="宋体"/>
                <w:sz w:val="24"/>
                <w:szCs w:val="24"/>
              </w:rPr>
            </w:pPr>
            <w:r>
              <w:rPr>
                <w:rFonts w:hint="eastAsia"/>
              </w:rPr>
              <w:t>经营收入</w:t>
            </w:r>
          </w:p>
        </w:tc>
        <w:tc>
          <w:tcPr>
            <w:tcW w:w="16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53957C">
            <w:pPr>
              <w:jc w:val="center"/>
              <w:rPr>
                <w:rFonts w:hint="eastAsia" w:ascii="宋体" w:hAnsi="宋体" w:eastAsia="宋体" w:cs="宋体"/>
                <w:sz w:val="24"/>
                <w:szCs w:val="24"/>
              </w:rPr>
            </w:pPr>
            <w:r>
              <w:rPr>
                <w:rFonts w:hint="eastAsia"/>
              </w:rPr>
              <w:t>附属单位上缴收入</w:t>
            </w:r>
          </w:p>
        </w:tc>
        <w:tc>
          <w:tcPr>
            <w:tcW w:w="28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9A8FD0">
            <w:pPr>
              <w:jc w:val="center"/>
              <w:rPr>
                <w:rFonts w:hint="eastAsia" w:ascii="宋体" w:hAnsi="宋体" w:eastAsia="宋体" w:cs="宋体"/>
                <w:sz w:val="24"/>
                <w:szCs w:val="24"/>
              </w:rPr>
            </w:pPr>
            <w:r>
              <w:rPr>
                <w:rFonts w:hint="eastAsia"/>
              </w:rPr>
              <w:t>其他收入</w:t>
            </w:r>
          </w:p>
        </w:tc>
      </w:tr>
      <w:tr w14:paraId="260B826D">
        <w:tblPrEx>
          <w:tblCellMar>
            <w:top w:w="0" w:type="dxa"/>
            <w:left w:w="0" w:type="dxa"/>
            <w:bottom w:w="0" w:type="dxa"/>
            <w:right w:w="0" w:type="dxa"/>
          </w:tblCellMar>
        </w:tblPrEx>
        <w:trPr>
          <w:trHeight w:val="450" w:hRule="atLeast"/>
        </w:trPr>
        <w:tc>
          <w:tcPr>
            <w:tcW w:w="157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80B337">
            <w:pPr>
              <w:jc w:val="center"/>
              <w:rPr>
                <w:rFonts w:hint="eastAsia" w:ascii="宋体" w:hAnsi="宋体" w:eastAsia="宋体" w:cs="宋体"/>
                <w:sz w:val="24"/>
                <w:szCs w:val="24"/>
              </w:rPr>
            </w:pPr>
            <w:r>
              <w:rPr>
                <w:rFonts w:hint="eastAsia"/>
              </w:rPr>
              <w:t>功能分类科目编码</w:t>
            </w:r>
          </w:p>
        </w:tc>
        <w:tc>
          <w:tcPr>
            <w:tcW w:w="129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6812D5">
            <w:pPr>
              <w:jc w:val="center"/>
              <w:rPr>
                <w:rFonts w:hint="eastAsia" w:ascii="宋体" w:hAnsi="宋体" w:eastAsia="宋体" w:cs="宋体"/>
                <w:sz w:val="24"/>
                <w:szCs w:val="24"/>
              </w:rPr>
            </w:pPr>
            <w:r>
              <w:rPr>
                <w:rFonts w:hint="eastAsia"/>
              </w:rPr>
              <w:t>科目名称</w:t>
            </w: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45A744A7">
            <w:pPr>
              <w:rPr>
                <w:rFonts w:hint="eastAsia"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3D019B40">
            <w:pPr>
              <w:rPr>
                <w:rFonts w:hint="eastAsia"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01ADC543">
            <w:pPr>
              <w:rPr>
                <w:rFonts w:hint="eastAsia" w:ascii="宋体" w:hAnsi="宋体" w:eastAsia="宋体" w:cs="宋体"/>
                <w:sz w:val="24"/>
                <w:szCs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14:paraId="02755B1C">
            <w:pPr>
              <w:rPr>
                <w:rFonts w:hint="eastAsia"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6B34E463">
            <w:pPr>
              <w:rPr>
                <w:rFonts w:hint="eastAsia"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672AA909">
            <w:pPr>
              <w:rPr>
                <w:rFonts w:hint="eastAsia" w:ascii="宋体" w:hAnsi="宋体" w:eastAsia="宋体" w:cs="宋体"/>
                <w:sz w:val="24"/>
                <w:szCs w:val="24"/>
              </w:rPr>
            </w:pPr>
          </w:p>
        </w:tc>
        <w:tc>
          <w:tcPr>
            <w:tcW w:w="2695" w:type="dxa"/>
            <w:vMerge w:val="continue"/>
            <w:tcBorders>
              <w:top w:val="single" w:color="auto" w:sz="4" w:space="0"/>
              <w:left w:val="single" w:color="auto" w:sz="4" w:space="0"/>
              <w:bottom w:val="single" w:color="auto" w:sz="4" w:space="0"/>
              <w:right w:val="single" w:color="auto" w:sz="4" w:space="0"/>
            </w:tcBorders>
            <w:vAlign w:val="center"/>
          </w:tcPr>
          <w:p w14:paraId="6AA3B960">
            <w:pPr>
              <w:rPr>
                <w:rFonts w:hint="eastAsia" w:ascii="宋体" w:hAnsi="宋体" w:eastAsia="宋体" w:cs="宋体"/>
                <w:sz w:val="24"/>
                <w:szCs w:val="24"/>
              </w:rPr>
            </w:pPr>
          </w:p>
        </w:tc>
      </w:tr>
      <w:tr w14:paraId="4FA82C57">
        <w:tblPrEx>
          <w:tblCellMar>
            <w:top w:w="0" w:type="dxa"/>
            <w:left w:w="0" w:type="dxa"/>
            <w:bottom w:w="0" w:type="dxa"/>
            <w:right w:w="0" w:type="dxa"/>
          </w:tblCellMar>
        </w:tblPrEx>
        <w:trPr>
          <w:trHeight w:val="450" w:hRule="atLeast"/>
        </w:trPr>
        <w:tc>
          <w:tcPr>
            <w:tcW w:w="691" w:type="dxa"/>
            <w:gridSpan w:val="2"/>
            <w:vMerge w:val="continue"/>
            <w:tcBorders>
              <w:top w:val="single" w:color="auto" w:sz="4" w:space="0"/>
              <w:left w:val="single" w:color="auto" w:sz="4" w:space="0"/>
              <w:bottom w:val="single" w:color="auto" w:sz="4" w:space="0"/>
              <w:right w:val="single" w:color="auto" w:sz="4" w:space="0"/>
            </w:tcBorders>
            <w:vAlign w:val="center"/>
          </w:tcPr>
          <w:p w14:paraId="22974E51">
            <w:pPr>
              <w:rPr>
                <w:rFonts w:hint="eastAsia" w:ascii="宋体" w:hAnsi="宋体" w:eastAsia="宋体" w:cs="宋体"/>
                <w:sz w:val="24"/>
                <w:szCs w:val="24"/>
              </w:rPr>
            </w:pPr>
          </w:p>
        </w:tc>
        <w:tc>
          <w:tcPr>
            <w:tcW w:w="3545" w:type="dxa"/>
            <w:vMerge w:val="continue"/>
            <w:tcBorders>
              <w:top w:val="nil"/>
              <w:left w:val="single" w:color="auto" w:sz="4" w:space="0"/>
              <w:bottom w:val="single" w:color="auto" w:sz="4" w:space="0"/>
              <w:right w:val="single" w:color="auto" w:sz="4" w:space="0"/>
            </w:tcBorders>
            <w:vAlign w:val="center"/>
          </w:tcPr>
          <w:p w14:paraId="21A42E2D">
            <w:pPr>
              <w:rPr>
                <w:rFonts w:hint="eastAsia" w:ascii="宋体" w:hAnsi="宋体" w:eastAsia="宋体" w:cs="宋体"/>
                <w:sz w:val="24"/>
                <w:szCs w:val="24"/>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328C4964">
            <w:pPr>
              <w:rPr>
                <w:rFonts w:hint="eastAsia"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4AE86163">
            <w:pPr>
              <w:rPr>
                <w:rFonts w:hint="eastAsia"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4FECE78F">
            <w:pPr>
              <w:rPr>
                <w:rFonts w:hint="eastAsia" w:ascii="宋体" w:hAnsi="宋体" w:eastAsia="宋体" w:cs="宋体"/>
                <w:sz w:val="24"/>
                <w:szCs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14:paraId="4E7C358F">
            <w:pPr>
              <w:rPr>
                <w:rFonts w:hint="eastAsia"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0E1F9C46">
            <w:pPr>
              <w:rPr>
                <w:rFonts w:hint="eastAsia"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6DBADD6D">
            <w:pPr>
              <w:rPr>
                <w:rFonts w:hint="eastAsia" w:ascii="宋体" w:hAnsi="宋体" w:eastAsia="宋体" w:cs="宋体"/>
                <w:sz w:val="24"/>
                <w:szCs w:val="24"/>
              </w:rPr>
            </w:pPr>
          </w:p>
        </w:tc>
        <w:tc>
          <w:tcPr>
            <w:tcW w:w="2695" w:type="dxa"/>
            <w:vMerge w:val="continue"/>
            <w:tcBorders>
              <w:top w:val="single" w:color="auto" w:sz="4" w:space="0"/>
              <w:left w:val="single" w:color="auto" w:sz="4" w:space="0"/>
              <w:bottom w:val="single" w:color="auto" w:sz="4" w:space="0"/>
              <w:right w:val="single" w:color="auto" w:sz="4" w:space="0"/>
            </w:tcBorders>
            <w:vAlign w:val="center"/>
          </w:tcPr>
          <w:p w14:paraId="34CDA10C">
            <w:pPr>
              <w:rPr>
                <w:rFonts w:hint="eastAsia" w:ascii="宋体" w:hAnsi="宋体" w:eastAsia="宋体" w:cs="宋体"/>
                <w:sz w:val="24"/>
                <w:szCs w:val="24"/>
              </w:rPr>
            </w:pPr>
          </w:p>
        </w:tc>
      </w:tr>
      <w:tr w14:paraId="727D4EA2">
        <w:tblPrEx>
          <w:tblCellMar>
            <w:top w:w="0" w:type="dxa"/>
            <w:left w:w="0" w:type="dxa"/>
            <w:bottom w:w="0" w:type="dxa"/>
            <w:right w:w="0" w:type="dxa"/>
          </w:tblCellMar>
        </w:tblPrEx>
        <w:trPr>
          <w:trHeight w:val="450" w:hRule="atLeast"/>
        </w:trPr>
        <w:tc>
          <w:tcPr>
            <w:tcW w:w="42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9DD6D">
            <w:pPr>
              <w:jc w:val="center"/>
              <w:rPr>
                <w:rFonts w:hint="eastAsia" w:ascii="宋体" w:hAnsi="宋体" w:eastAsia="宋体" w:cs="宋体"/>
                <w:sz w:val="24"/>
                <w:szCs w:val="24"/>
              </w:rPr>
            </w:pPr>
            <w:r>
              <w:rPr>
                <w:rFonts w:hint="eastAsia"/>
              </w:rPr>
              <w:t>栏次</w:t>
            </w:r>
          </w:p>
        </w:tc>
        <w:tc>
          <w:tcPr>
            <w:tcW w:w="1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04D94">
            <w:pPr>
              <w:jc w:val="center"/>
              <w:rPr>
                <w:rFonts w:hint="eastAsia" w:ascii="宋体" w:hAnsi="宋体" w:eastAsia="宋体" w:cs="宋体"/>
                <w:sz w:val="24"/>
                <w:szCs w:val="24"/>
              </w:rPr>
            </w:pPr>
            <w:r>
              <w:rPr>
                <w:rFonts w:hint="eastAsia"/>
              </w:rPr>
              <w:t>1</w:t>
            </w:r>
          </w:p>
        </w:tc>
        <w:tc>
          <w:tcPr>
            <w:tcW w:w="15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CFC56">
            <w:pPr>
              <w:jc w:val="center"/>
              <w:rPr>
                <w:rFonts w:hint="eastAsia" w:ascii="宋体" w:hAnsi="宋体" w:eastAsia="宋体" w:cs="宋体"/>
                <w:sz w:val="24"/>
                <w:szCs w:val="24"/>
              </w:rPr>
            </w:pPr>
            <w:r>
              <w:rPr>
                <w:rFonts w:hint="eastAsia"/>
              </w:rPr>
              <w:t>2</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94A5B">
            <w:pPr>
              <w:jc w:val="center"/>
              <w:rPr>
                <w:rFonts w:hint="eastAsia" w:ascii="宋体" w:hAnsi="宋体" w:eastAsia="宋体" w:cs="宋体"/>
                <w:sz w:val="24"/>
                <w:szCs w:val="24"/>
              </w:rPr>
            </w:pPr>
            <w:r>
              <w:rPr>
                <w:rFonts w:hint="eastAsia"/>
              </w:rPr>
              <w:t>3</w:t>
            </w:r>
          </w:p>
        </w:tc>
        <w:tc>
          <w:tcPr>
            <w:tcW w:w="14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B65A19">
            <w:pPr>
              <w:jc w:val="center"/>
              <w:rPr>
                <w:rFonts w:hint="eastAsia" w:ascii="宋体" w:hAnsi="宋体" w:eastAsia="宋体" w:cs="宋体"/>
                <w:sz w:val="24"/>
                <w:szCs w:val="24"/>
              </w:rPr>
            </w:pPr>
            <w:r>
              <w:rPr>
                <w:rFonts w:hint="eastAsia"/>
              </w:rPr>
              <w:t>4</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AB7780">
            <w:pPr>
              <w:jc w:val="center"/>
              <w:rPr>
                <w:rFonts w:hint="eastAsia" w:ascii="宋体" w:hAnsi="宋体" w:eastAsia="宋体" w:cs="宋体"/>
                <w:sz w:val="24"/>
                <w:szCs w:val="24"/>
              </w:rPr>
            </w:pPr>
            <w:r>
              <w:rPr>
                <w:rFonts w:hint="eastAsia"/>
              </w:rPr>
              <w:t>5</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4649B">
            <w:pPr>
              <w:jc w:val="center"/>
              <w:rPr>
                <w:rFonts w:hint="eastAsia" w:ascii="宋体" w:hAnsi="宋体" w:eastAsia="宋体" w:cs="宋体"/>
                <w:sz w:val="24"/>
                <w:szCs w:val="24"/>
              </w:rPr>
            </w:pPr>
            <w:r>
              <w:rPr>
                <w:rFonts w:hint="eastAsia"/>
              </w:rPr>
              <w:t>6</w:t>
            </w:r>
          </w:p>
        </w:tc>
        <w:tc>
          <w:tcPr>
            <w:tcW w:w="26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478DB">
            <w:pPr>
              <w:jc w:val="center"/>
              <w:rPr>
                <w:rFonts w:hint="eastAsia" w:ascii="宋体" w:hAnsi="宋体" w:eastAsia="宋体" w:cs="宋体"/>
                <w:sz w:val="24"/>
                <w:szCs w:val="24"/>
              </w:rPr>
            </w:pPr>
            <w:r>
              <w:rPr>
                <w:rFonts w:hint="eastAsia"/>
              </w:rPr>
              <w:t>7</w:t>
            </w:r>
          </w:p>
        </w:tc>
      </w:tr>
      <w:tr w14:paraId="0E3F06B0">
        <w:tblPrEx>
          <w:tblCellMar>
            <w:top w:w="0" w:type="dxa"/>
            <w:left w:w="0" w:type="dxa"/>
            <w:bottom w:w="0" w:type="dxa"/>
            <w:right w:w="0" w:type="dxa"/>
          </w:tblCellMar>
        </w:tblPrEx>
        <w:trPr>
          <w:trHeight w:val="450" w:hRule="atLeast"/>
        </w:trPr>
        <w:tc>
          <w:tcPr>
            <w:tcW w:w="42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3E9E54">
            <w:pPr>
              <w:jc w:val="center"/>
              <w:rPr>
                <w:rFonts w:hint="eastAsia" w:ascii="宋体" w:hAnsi="宋体" w:eastAsia="宋体" w:cs="宋体"/>
                <w:sz w:val="24"/>
                <w:szCs w:val="24"/>
              </w:rPr>
            </w:pPr>
            <w:r>
              <w:rPr>
                <w:rFonts w:hint="eastAsia"/>
              </w:rPr>
              <w:t>合计</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CD190">
            <w:pPr>
              <w:jc w:val="right"/>
              <w:rPr>
                <w:rFonts w:hint="eastAsia" w:ascii="宋体" w:hAnsi="宋体" w:eastAsia="宋体" w:cs="宋体"/>
                <w:sz w:val="24"/>
                <w:szCs w:val="24"/>
              </w:rPr>
            </w:pPr>
            <w:r>
              <w:rPr>
                <w:rFonts w:hint="eastAsia"/>
                <w:lang w:val="en-US" w:eastAsia="zh-CN"/>
              </w:rPr>
              <w:t>139.64</w:t>
            </w:r>
            <w:r>
              <w:rPr>
                <w:rFonts w:hint="eastAsia"/>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03B02">
            <w:pPr>
              <w:jc w:val="right"/>
              <w:rPr>
                <w:rFonts w:hint="eastAsia" w:ascii="宋体" w:hAnsi="宋体" w:eastAsia="宋体" w:cs="宋体"/>
                <w:sz w:val="24"/>
                <w:szCs w:val="24"/>
              </w:rPr>
            </w:pPr>
            <w:r>
              <w:rPr>
                <w:rFonts w:hint="eastAsia"/>
                <w:lang w:val="en-US" w:eastAsia="zh-CN"/>
              </w:rPr>
              <w:t>130.37</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49053">
            <w:pPr>
              <w:jc w:val="right"/>
              <w:rPr>
                <w:rFonts w:hint="eastAsia" w:ascii="宋体" w:hAnsi="宋体" w:eastAsia="宋体" w:cs="宋体"/>
                <w:sz w:val="24"/>
                <w:szCs w:val="24"/>
              </w:rPr>
            </w:pPr>
            <w:r>
              <w:rPr>
                <w:rFonts w:hint="eastAsia"/>
              </w:rPr>
              <w:t>　</w:t>
            </w: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17666">
            <w:pPr>
              <w:jc w:val="right"/>
              <w:rPr>
                <w:rFonts w:hint="eastAsia" w:ascii="宋体" w:hAnsi="宋体" w:eastAsia="宋体" w:cs="宋体"/>
                <w:sz w:val="24"/>
                <w:szCs w:val="24"/>
              </w:rPr>
            </w:pPr>
            <w:r>
              <w:rPr>
                <w:rFonts w:hint="eastAsia"/>
              </w:rPr>
              <w:t>9.</w:t>
            </w:r>
            <w:r>
              <w:rPr>
                <w:rFonts w:hint="eastAsia"/>
                <w:lang w:val="en-US" w:eastAsia="zh-CN"/>
              </w:rPr>
              <w:t>2</w:t>
            </w:r>
            <w:r>
              <w:rPr>
                <w:rFonts w:hint="eastAsia"/>
              </w:rPr>
              <w:t>7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81461">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28150">
            <w:pPr>
              <w:jc w:val="right"/>
              <w:rPr>
                <w:rFonts w:hint="eastAsia" w:ascii="宋体" w:hAnsi="宋体" w:eastAsia="宋体" w:cs="宋体"/>
                <w:sz w:val="24"/>
                <w:szCs w:val="24"/>
              </w:rPr>
            </w:pPr>
            <w:r>
              <w:rPr>
                <w:rFonts w:hint="eastAsia"/>
              </w:rPr>
              <w:t>　</w:t>
            </w: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7BD1E">
            <w:pPr>
              <w:jc w:val="right"/>
              <w:rPr>
                <w:rFonts w:hint="eastAsia" w:ascii="宋体" w:hAnsi="宋体" w:eastAsia="宋体" w:cs="宋体"/>
                <w:sz w:val="24"/>
                <w:szCs w:val="24"/>
              </w:rPr>
            </w:pPr>
            <w:r>
              <w:rPr>
                <w:rFonts w:hint="eastAsia"/>
              </w:rPr>
              <w:t>　</w:t>
            </w:r>
          </w:p>
        </w:tc>
      </w:tr>
      <w:tr w14:paraId="00261DFB">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F038CC">
            <w:pPr>
              <w:rPr>
                <w:rFonts w:hint="eastAsia" w:ascii="宋体" w:hAnsi="宋体" w:eastAsia="宋体" w:cs="宋体"/>
                <w:sz w:val="24"/>
                <w:szCs w:val="24"/>
              </w:rPr>
            </w:pPr>
            <w:r>
              <w:rPr>
                <w:rFonts w:hint="eastAsia"/>
              </w:rPr>
              <w:t>205</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FC00D">
            <w:pPr>
              <w:rPr>
                <w:rFonts w:hint="eastAsia" w:ascii="宋体" w:hAnsi="宋体" w:eastAsia="宋体" w:cs="宋体"/>
                <w:sz w:val="24"/>
                <w:szCs w:val="24"/>
              </w:rPr>
            </w:pPr>
            <w:r>
              <w:rPr>
                <w:rFonts w:hint="eastAsia"/>
              </w:rPr>
              <w:t>　教育支出</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799AC">
            <w:pPr>
              <w:jc w:val="right"/>
              <w:rPr>
                <w:rFonts w:hint="eastAsia" w:ascii="宋体" w:hAnsi="宋体" w:eastAsia="宋体" w:cs="宋体"/>
                <w:sz w:val="24"/>
                <w:szCs w:val="24"/>
              </w:rPr>
            </w:pPr>
            <w:r>
              <w:rPr>
                <w:rFonts w:hint="eastAsia"/>
                <w:lang w:val="en-US" w:eastAsia="zh-CN"/>
              </w:rPr>
              <w:t>134.88</w:t>
            </w:r>
            <w:r>
              <w:rPr>
                <w:rFonts w:hint="eastAsia"/>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F4B81">
            <w:pPr>
              <w:jc w:val="right"/>
              <w:rPr>
                <w:rFonts w:hint="eastAsia" w:ascii="宋体" w:hAnsi="宋体" w:eastAsia="宋体" w:cs="宋体"/>
                <w:sz w:val="24"/>
                <w:szCs w:val="24"/>
              </w:rPr>
            </w:pPr>
            <w:r>
              <w:rPr>
                <w:rFonts w:hint="eastAsia"/>
              </w:rPr>
              <w:t>12</w:t>
            </w:r>
            <w:r>
              <w:rPr>
                <w:rFonts w:hint="eastAsia"/>
                <w:lang w:val="en-US" w:eastAsia="zh-CN"/>
              </w:rPr>
              <w:t>6.07</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05C9F">
            <w:pPr>
              <w:jc w:val="right"/>
              <w:rPr>
                <w:rFonts w:hint="eastAsia" w:ascii="宋体" w:hAnsi="宋体" w:eastAsia="宋体" w:cs="宋体"/>
                <w:sz w:val="24"/>
                <w:szCs w:val="24"/>
              </w:rPr>
            </w:pPr>
            <w:r>
              <w:rPr>
                <w:rFonts w:hint="eastAsia"/>
              </w:rPr>
              <w:t>　</w:t>
            </w: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E018C">
            <w:pPr>
              <w:jc w:val="right"/>
              <w:rPr>
                <w:rFonts w:hint="eastAsia" w:ascii="宋体" w:hAnsi="宋体" w:eastAsia="宋体" w:cs="宋体"/>
                <w:sz w:val="24"/>
                <w:szCs w:val="24"/>
              </w:rPr>
            </w:pPr>
            <w:r>
              <w:rPr>
                <w:rFonts w:hint="eastAsia"/>
                <w:lang w:val="en-US" w:eastAsia="zh-CN"/>
              </w:rPr>
              <w:t>8.80</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E4421">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891E2">
            <w:pPr>
              <w:jc w:val="right"/>
              <w:rPr>
                <w:rFonts w:hint="eastAsia" w:ascii="宋体" w:hAnsi="宋体" w:eastAsia="宋体" w:cs="宋体"/>
                <w:sz w:val="24"/>
                <w:szCs w:val="24"/>
              </w:rPr>
            </w:pPr>
            <w:r>
              <w:rPr>
                <w:rFonts w:hint="eastAsia"/>
              </w:rPr>
              <w:t>　</w:t>
            </w: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17A85">
            <w:pPr>
              <w:jc w:val="right"/>
              <w:rPr>
                <w:rFonts w:hint="eastAsia" w:ascii="宋体" w:hAnsi="宋体" w:eastAsia="宋体" w:cs="宋体"/>
                <w:sz w:val="24"/>
                <w:szCs w:val="24"/>
              </w:rPr>
            </w:pPr>
            <w:r>
              <w:rPr>
                <w:rFonts w:hint="eastAsia"/>
              </w:rPr>
              <w:t>　</w:t>
            </w:r>
          </w:p>
        </w:tc>
      </w:tr>
      <w:tr w14:paraId="0C1680F5">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8DB9B">
            <w:pPr>
              <w:rPr>
                <w:rFonts w:hint="eastAsia" w:ascii="宋体" w:hAnsi="宋体" w:eastAsia="宋体" w:cs="宋体"/>
                <w:sz w:val="24"/>
                <w:szCs w:val="24"/>
              </w:rPr>
            </w:pPr>
            <w:r>
              <w:rPr>
                <w:rFonts w:hint="eastAsia"/>
              </w:rPr>
              <w:t>20502</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EDB6B4">
            <w:pPr>
              <w:rPr>
                <w:rFonts w:hint="eastAsia" w:ascii="宋体" w:hAnsi="宋体" w:eastAsia="宋体" w:cs="宋体"/>
                <w:sz w:val="24"/>
                <w:szCs w:val="24"/>
              </w:rPr>
            </w:pPr>
            <w:r>
              <w:rPr>
                <w:rFonts w:hint="eastAsia"/>
              </w:rPr>
              <w:t>　普通教育</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7071C">
            <w:pPr>
              <w:jc w:val="right"/>
              <w:rPr>
                <w:rFonts w:hint="eastAsia" w:ascii="华文中宋" w:hAnsi="华文中宋" w:eastAsia="华文中宋" w:cs="宋体"/>
                <w:sz w:val="24"/>
                <w:szCs w:val="24"/>
              </w:rPr>
            </w:pPr>
            <w:r>
              <w:rPr>
                <w:rFonts w:hint="eastAsia" w:ascii="华文中宋" w:hAnsi="华文中宋" w:eastAsia="华文中宋"/>
                <w:lang w:val="en-US" w:eastAsia="zh-CN"/>
              </w:rPr>
              <w:t>129.12</w:t>
            </w:r>
            <w:r>
              <w:rPr>
                <w:rFonts w:hint="eastAsia" w:ascii="华文中宋" w:hAnsi="华文中宋" w:eastAsia="华文中宋"/>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89059">
            <w:pPr>
              <w:jc w:val="right"/>
              <w:rPr>
                <w:rFonts w:hint="eastAsia" w:ascii="宋体" w:hAnsi="宋体" w:eastAsia="宋体" w:cs="宋体"/>
                <w:sz w:val="24"/>
                <w:szCs w:val="24"/>
              </w:rPr>
            </w:pPr>
            <w:r>
              <w:rPr>
                <w:rFonts w:hint="eastAsia"/>
              </w:rPr>
              <w:t>1</w:t>
            </w:r>
            <w:r>
              <w:rPr>
                <w:rFonts w:hint="eastAsia"/>
                <w:lang w:val="en-US" w:eastAsia="zh-CN"/>
              </w:rPr>
              <w:t>20.31</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64B46">
            <w:pPr>
              <w:jc w:val="right"/>
              <w:rPr>
                <w:rFonts w:hint="eastAsia" w:ascii="宋体" w:hAnsi="宋体" w:eastAsia="宋体" w:cs="宋体"/>
                <w:sz w:val="24"/>
                <w:szCs w:val="24"/>
              </w:rPr>
            </w:pPr>
            <w:r>
              <w:rPr>
                <w:rFonts w:hint="eastAsia"/>
              </w:rPr>
              <w:t>　</w:t>
            </w: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284F7">
            <w:pPr>
              <w:jc w:val="right"/>
              <w:rPr>
                <w:rFonts w:hint="eastAsia" w:ascii="宋体" w:hAnsi="宋体" w:eastAsia="宋体" w:cs="宋体"/>
                <w:sz w:val="24"/>
                <w:szCs w:val="24"/>
              </w:rPr>
            </w:pPr>
            <w:r>
              <w:rPr>
                <w:rFonts w:hint="eastAsia"/>
                <w:lang w:val="en-US" w:eastAsia="zh-CN"/>
              </w:rPr>
              <w:t>8.80</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3B01E">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82974">
            <w:pPr>
              <w:jc w:val="right"/>
              <w:rPr>
                <w:rFonts w:hint="eastAsia" w:ascii="宋体" w:hAnsi="宋体" w:eastAsia="宋体" w:cs="宋体"/>
                <w:sz w:val="24"/>
                <w:szCs w:val="24"/>
              </w:rPr>
            </w:pPr>
            <w:r>
              <w:rPr>
                <w:rFonts w:hint="eastAsia"/>
              </w:rPr>
              <w:t>　</w:t>
            </w: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B3254">
            <w:pPr>
              <w:jc w:val="right"/>
              <w:rPr>
                <w:rFonts w:hint="eastAsia" w:ascii="宋体" w:hAnsi="宋体" w:eastAsia="宋体" w:cs="宋体"/>
                <w:sz w:val="24"/>
                <w:szCs w:val="24"/>
              </w:rPr>
            </w:pPr>
            <w:r>
              <w:rPr>
                <w:rFonts w:hint="eastAsia"/>
              </w:rPr>
              <w:t>　</w:t>
            </w:r>
          </w:p>
        </w:tc>
      </w:tr>
      <w:tr w14:paraId="0B8ADE3D">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DF292">
            <w:pPr>
              <w:rPr>
                <w:rFonts w:hint="eastAsia" w:ascii="宋体" w:hAnsi="宋体" w:eastAsia="宋体" w:cs="宋体"/>
                <w:sz w:val="24"/>
                <w:szCs w:val="24"/>
              </w:rPr>
            </w:pPr>
            <w:r>
              <w:rPr>
                <w:rFonts w:hint="eastAsia"/>
              </w:rPr>
              <w:t>2050202</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FB463">
            <w:pPr>
              <w:rPr>
                <w:rFonts w:hint="eastAsia" w:ascii="宋体" w:hAnsi="宋体" w:eastAsia="宋体" w:cs="宋体"/>
                <w:sz w:val="24"/>
                <w:szCs w:val="24"/>
              </w:rPr>
            </w:pPr>
            <w:r>
              <w:rPr>
                <w:rFonts w:hint="eastAsia"/>
              </w:rPr>
              <w:t>　小学教育</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822A3">
            <w:pPr>
              <w:jc w:val="right"/>
              <w:rPr>
                <w:rFonts w:hint="eastAsia" w:ascii="宋体" w:hAnsi="宋体" w:eastAsia="宋体" w:cs="宋体"/>
                <w:sz w:val="24"/>
                <w:szCs w:val="24"/>
              </w:rPr>
            </w:pPr>
            <w:r>
              <w:rPr>
                <w:rFonts w:hint="eastAsia"/>
                <w:lang w:val="en-US" w:eastAsia="zh-CN"/>
              </w:rPr>
              <w:t>82.77</w:t>
            </w:r>
            <w:r>
              <w:rPr>
                <w:rFonts w:hint="eastAsia"/>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5BDFA">
            <w:pPr>
              <w:jc w:val="right"/>
              <w:rPr>
                <w:rFonts w:hint="eastAsia" w:ascii="宋体" w:hAnsi="宋体" w:eastAsia="宋体" w:cs="宋体"/>
                <w:sz w:val="24"/>
                <w:szCs w:val="24"/>
              </w:rPr>
            </w:pPr>
            <w:r>
              <w:rPr>
                <w:rFonts w:hint="eastAsia"/>
                <w:lang w:val="en-US" w:eastAsia="zh-CN"/>
              </w:rPr>
              <w:t>82.77</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5F5D6">
            <w:pPr>
              <w:jc w:val="right"/>
              <w:rPr>
                <w:rFonts w:hint="eastAsia" w:ascii="宋体" w:hAnsi="宋体" w:eastAsia="宋体" w:cs="宋体"/>
                <w:sz w:val="24"/>
                <w:szCs w:val="24"/>
              </w:rPr>
            </w:pPr>
            <w:r>
              <w:rPr>
                <w:rFonts w:hint="eastAsia"/>
              </w:rPr>
              <w:t>　</w:t>
            </w: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500A9">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73F25">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E2990">
            <w:pPr>
              <w:jc w:val="right"/>
              <w:rPr>
                <w:rFonts w:hint="eastAsia" w:ascii="宋体" w:hAnsi="宋体" w:eastAsia="宋体" w:cs="宋体"/>
                <w:sz w:val="24"/>
                <w:szCs w:val="24"/>
              </w:rPr>
            </w:pPr>
            <w:r>
              <w:rPr>
                <w:rFonts w:hint="eastAsia"/>
              </w:rPr>
              <w:t>　</w:t>
            </w: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D38D9">
            <w:pPr>
              <w:jc w:val="right"/>
              <w:rPr>
                <w:rFonts w:hint="eastAsia" w:ascii="宋体" w:hAnsi="宋体" w:eastAsia="宋体" w:cs="宋体"/>
                <w:sz w:val="24"/>
                <w:szCs w:val="24"/>
              </w:rPr>
            </w:pPr>
            <w:r>
              <w:rPr>
                <w:rFonts w:hint="eastAsia"/>
              </w:rPr>
              <w:t>　</w:t>
            </w:r>
          </w:p>
        </w:tc>
      </w:tr>
      <w:tr w14:paraId="2BD0DB1A">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C71F2">
            <w:pPr>
              <w:rPr>
                <w:rFonts w:hint="eastAsia" w:ascii="宋体" w:hAnsi="宋体" w:eastAsia="宋体" w:cs="宋体"/>
                <w:sz w:val="24"/>
                <w:szCs w:val="24"/>
              </w:rPr>
            </w:pPr>
            <w:r>
              <w:rPr>
                <w:rFonts w:hint="eastAsia"/>
              </w:rPr>
              <w:t>2050299</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C3C0F">
            <w:pPr>
              <w:rPr>
                <w:rFonts w:hint="eastAsia" w:ascii="宋体" w:hAnsi="宋体" w:eastAsia="宋体" w:cs="宋体"/>
                <w:sz w:val="24"/>
                <w:szCs w:val="24"/>
              </w:rPr>
            </w:pPr>
            <w:r>
              <w:rPr>
                <w:rFonts w:hint="eastAsia"/>
              </w:rPr>
              <w:t>　其他普通教育支出</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901E9">
            <w:pPr>
              <w:jc w:val="right"/>
              <w:rPr>
                <w:rFonts w:hint="eastAsia" w:ascii="宋体" w:hAnsi="宋体" w:eastAsia="宋体" w:cs="宋体"/>
                <w:sz w:val="24"/>
                <w:szCs w:val="24"/>
              </w:rPr>
            </w:pPr>
            <w:r>
              <w:rPr>
                <w:rFonts w:hint="eastAsia"/>
                <w:lang w:val="en-US" w:eastAsia="zh-CN"/>
              </w:rPr>
              <w:t>15.58</w:t>
            </w:r>
            <w:r>
              <w:rPr>
                <w:rFonts w:hint="eastAsia"/>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B2827">
            <w:pPr>
              <w:jc w:val="right"/>
              <w:rPr>
                <w:rFonts w:hint="eastAsia" w:ascii="宋体" w:hAnsi="宋体" w:eastAsia="宋体" w:cs="宋体"/>
                <w:sz w:val="24"/>
                <w:szCs w:val="24"/>
              </w:rPr>
            </w:pPr>
            <w:r>
              <w:rPr>
                <w:rFonts w:hint="eastAsia"/>
                <w:lang w:val="en-US" w:eastAsia="zh-CN"/>
              </w:rPr>
              <w:t>6.78</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03836">
            <w:pPr>
              <w:jc w:val="right"/>
              <w:rPr>
                <w:rFonts w:hint="eastAsia" w:ascii="宋体" w:hAnsi="宋体" w:eastAsia="宋体" w:cs="宋体"/>
                <w:sz w:val="24"/>
                <w:szCs w:val="24"/>
              </w:rPr>
            </w:pPr>
            <w:r>
              <w:rPr>
                <w:rFonts w:hint="eastAsia"/>
              </w:rPr>
              <w:t>　</w:t>
            </w: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93381">
            <w:pPr>
              <w:jc w:val="right"/>
              <w:rPr>
                <w:rFonts w:hint="eastAsia" w:ascii="宋体" w:hAnsi="宋体" w:eastAsia="宋体" w:cs="宋体"/>
                <w:sz w:val="24"/>
                <w:szCs w:val="24"/>
              </w:rPr>
            </w:pPr>
            <w:r>
              <w:rPr>
                <w:rFonts w:hint="eastAsia"/>
                <w:lang w:val="en-US" w:eastAsia="zh-CN"/>
              </w:rPr>
              <w:t>8.80</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9A511">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E68C7">
            <w:pPr>
              <w:jc w:val="right"/>
              <w:rPr>
                <w:rFonts w:hint="eastAsia" w:ascii="宋体" w:hAnsi="宋体" w:eastAsia="宋体" w:cs="宋体"/>
                <w:sz w:val="24"/>
                <w:szCs w:val="24"/>
              </w:rPr>
            </w:pPr>
            <w:r>
              <w:rPr>
                <w:rFonts w:hint="eastAsia"/>
              </w:rPr>
              <w:t>　</w:t>
            </w: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64779">
            <w:pPr>
              <w:jc w:val="right"/>
              <w:rPr>
                <w:rFonts w:hint="eastAsia" w:ascii="宋体" w:hAnsi="宋体" w:eastAsia="宋体" w:cs="宋体"/>
                <w:sz w:val="24"/>
                <w:szCs w:val="24"/>
              </w:rPr>
            </w:pPr>
            <w:r>
              <w:rPr>
                <w:rFonts w:hint="eastAsia"/>
              </w:rPr>
              <w:t>　</w:t>
            </w:r>
          </w:p>
        </w:tc>
      </w:tr>
      <w:tr w14:paraId="5E73B12C">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724EBD">
            <w:pPr>
              <w:rPr>
                <w:rFonts w:hint="eastAsia" w:ascii="宋体" w:hAnsi="宋体" w:eastAsia="宋体" w:cs="宋体"/>
                <w:sz w:val="24"/>
                <w:szCs w:val="24"/>
              </w:rPr>
            </w:pPr>
            <w:r>
              <w:rPr>
                <w:rFonts w:hint="eastAsia"/>
              </w:rPr>
              <w:t>20509</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3576A">
            <w:pPr>
              <w:rPr>
                <w:rFonts w:hint="eastAsia" w:ascii="宋体" w:hAnsi="宋体" w:eastAsia="宋体" w:cs="宋体"/>
                <w:sz w:val="24"/>
                <w:szCs w:val="24"/>
              </w:rPr>
            </w:pPr>
            <w:r>
              <w:rPr>
                <w:rFonts w:hint="eastAsia"/>
              </w:rPr>
              <w:t>　教育费附加安排的支出</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D6489">
            <w:pPr>
              <w:jc w:val="right"/>
              <w:rPr>
                <w:rFonts w:hint="eastAsia" w:ascii="宋体" w:hAnsi="宋体" w:eastAsia="宋体" w:cs="宋体"/>
                <w:sz w:val="24"/>
                <w:szCs w:val="24"/>
              </w:rPr>
            </w:pPr>
            <w:r>
              <w:rPr>
                <w:rFonts w:hint="eastAsia"/>
                <w:lang w:val="en-US" w:eastAsia="zh-CN"/>
              </w:rPr>
              <w:t>5.76</w:t>
            </w:r>
            <w:r>
              <w:rPr>
                <w:rFonts w:hint="eastAsia"/>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6AC3E">
            <w:pPr>
              <w:jc w:val="right"/>
              <w:rPr>
                <w:rFonts w:hint="default" w:ascii="宋体" w:hAnsi="宋体" w:eastAsia="宋体" w:cs="宋体"/>
                <w:sz w:val="24"/>
                <w:szCs w:val="24"/>
                <w:lang w:val="en-US" w:eastAsia="zh-CN"/>
              </w:rPr>
            </w:pPr>
            <w:r>
              <w:rPr>
                <w:rFonts w:hint="eastAsia" w:eastAsia="宋体"/>
                <w:lang w:val="en-US" w:eastAsia="zh-CN"/>
              </w:rPr>
              <w:t>5.76</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AA382">
            <w:pPr>
              <w:jc w:val="right"/>
              <w:rPr>
                <w:rFonts w:hint="eastAsia" w:ascii="宋体" w:hAnsi="宋体" w:eastAsia="宋体" w:cs="宋体"/>
                <w:sz w:val="24"/>
                <w:szCs w:val="24"/>
              </w:rPr>
            </w:pPr>
            <w:r>
              <w:rPr>
                <w:rFonts w:hint="eastAsia"/>
              </w:rPr>
              <w:t>　</w:t>
            </w: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F9C07">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17E4D">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72DEF">
            <w:pPr>
              <w:jc w:val="right"/>
              <w:rPr>
                <w:rFonts w:hint="eastAsia" w:ascii="宋体" w:hAnsi="宋体" w:eastAsia="宋体" w:cs="宋体"/>
                <w:sz w:val="24"/>
                <w:szCs w:val="24"/>
              </w:rPr>
            </w:pPr>
            <w:r>
              <w:rPr>
                <w:rFonts w:hint="eastAsia"/>
              </w:rPr>
              <w:t>　</w:t>
            </w: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9FB20">
            <w:pPr>
              <w:jc w:val="right"/>
              <w:rPr>
                <w:rFonts w:hint="eastAsia" w:ascii="宋体" w:hAnsi="宋体" w:eastAsia="宋体" w:cs="宋体"/>
                <w:sz w:val="24"/>
                <w:szCs w:val="24"/>
              </w:rPr>
            </w:pPr>
            <w:r>
              <w:rPr>
                <w:rFonts w:hint="eastAsia"/>
              </w:rPr>
              <w:t>　</w:t>
            </w:r>
          </w:p>
        </w:tc>
      </w:tr>
      <w:tr w14:paraId="6319528D">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374E0">
            <w:r>
              <w:rPr>
                <w:rFonts w:hint="eastAsia"/>
              </w:rPr>
              <w:t>2050999</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57AC82">
            <w:r>
              <w:rPr>
                <w:rFonts w:hint="eastAsia"/>
              </w:rPr>
              <w:t>其他教育费附加安排的支出</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1F03C">
            <w:pPr>
              <w:jc w:val="right"/>
              <w:rPr>
                <w:rFonts w:hint="default" w:eastAsiaTheme="minorEastAsia"/>
                <w:lang w:val="en-US" w:eastAsia="zh-CN"/>
              </w:rPr>
            </w:pPr>
            <w:r>
              <w:rPr>
                <w:rFonts w:hint="eastAsia"/>
                <w:lang w:val="en-US" w:eastAsia="zh-CN"/>
              </w:rPr>
              <w:t>5.76</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A150C">
            <w:pPr>
              <w:jc w:val="right"/>
              <w:rPr>
                <w:rFonts w:hint="default" w:eastAsiaTheme="minorEastAsia"/>
                <w:lang w:val="en-US" w:eastAsia="zh-CN"/>
              </w:rPr>
            </w:pPr>
            <w:r>
              <w:rPr>
                <w:rFonts w:hint="eastAsia"/>
                <w:lang w:val="en-US" w:eastAsia="zh-CN"/>
              </w:rPr>
              <w:t>5.76</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652BD">
            <w:pPr>
              <w:jc w:val="right"/>
            </w:pP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0ED49">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BCE14">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DB6D2">
            <w:pPr>
              <w:jc w:val="right"/>
            </w:pP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B8350">
            <w:pPr>
              <w:jc w:val="right"/>
            </w:pPr>
          </w:p>
        </w:tc>
      </w:tr>
      <w:tr w14:paraId="2A584436">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AB72B">
            <w:r>
              <w:rPr>
                <w:rFonts w:hint="eastAsia"/>
              </w:rPr>
              <w:t>20599</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1B29A">
            <w:r>
              <w:rPr>
                <w:rFonts w:hint="eastAsia"/>
              </w:rPr>
              <w:t>其他教育支出</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DB0D0">
            <w:pPr>
              <w:jc w:val="right"/>
              <w:rPr>
                <w:rFonts w:hint="eastAsia" w:eastAsiaTheme="minorEastAsia"/>
                <w:lang w:val="en-US" w:eastAsia="zh-CN"/>
              </w:rPr>
            </w:pPr>
            <w:r>
              <w:rPr>
                <w:rFonts w:hint="eastAsia"/>
              </w:rPr>
              <w:t>4.7</w:t>
            </w:r>
            <w:r>
              <w:rPr>
                <w:rFonts w:hint="eastAsia"/>
                <w:lang w:val="en-US" w:eastAsia="zh-CN"/>
              </w:rPr>
              <w:t>6</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4E07F">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5462C">
            <w:pPr>
              <w:jc w:val="right"/>
            </w:pP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1DE40">
            <w:pPr>
              <w:jc w:val="right"/>
              <w:rPr>
                <w:rFonts w:hint="default" w:eastAsiaTheme="minorEastAsia"/>
                <w:lang w:val="en-US" w:eastAsia="zh-CN"/>
              </w:rPr>
            </w:pPr>
            <w:r>
              <w:rPr>
                <w:rFonts w:hint="eastAsia"/>
                <w:lang w:val="en-US" w:eastAsia="zh-CN"/>
              </w:rPr>
              <w:t>0.46</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8160A">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260D7">
            <w:pPr>
              <w:jc w:val="right"/>
            </w:pP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9DE77">
            <w:pPr>
              <w:jc w:val="right"/>
            </w:pPr>
          </w:p>
        </w:tc>
      </w:tr>
      <w:tr w14:paraId="201662E9">
        <w:tblPrEx>
          <w:tblCellMar>
            <w:top w:w="0" w:type="dxa"/>
            <w:left w:w="0" w:type="dxa"/>
            <w:bottom w:w="0" w:type="dxa"/>
            <w:right w:w="0" w:type="dxa"/>
          </w:tblCellMar>
        </w:tblPrEx>
        <w:trPr>
          <w:trHeight w:val="450" w:hRule="atLeast"/>
        </w:trPr>
        <w:tc>
          <w:tcPr>
            <w:tcW w:w="6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0C7D1">
            <w:pPr>
              <w:rPr>
                <w:rFonts w:hint="eastAsia" w:ascii="宋体" w:hAnsi="宋体" w:eastAsia="宋体" w:cs="宋体"/>
                <w:sz w:val="24"/>
                <w:szCs w:val="24"/>
              </w:rPr>
            </w:pPr>
            <w:r>
              <w:rPr>
                <w:rFonts w:hint="eastAsia"/>
              </w:rPr>
              <w:t>2059999</w:t>
            </w:r>
          </w:p>
        </w:tc>
        <w:tc>
          <w:tcPr>
            <w:tcW w:w="3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E66CD">
            <w:pPr>
              <w:rPr>
                <w:rFonts w:hint="eastAsia" w:ascii="宋体" w:hAnsi="宋体" w:eastAsia="宋体" w:cs="宋体"/>
                <w:sz w:val="24"/>
                <w:szCs w:val="24"/>
              </w:rPr>
            </w:pPr>
            <w:r>
              <w:rPr>
                <w:rFonts w:hint="eastAsia"/>
              </w:rPr>
              <w:t>其他教育支出</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ACA6C">
            <w:pPr>
              <w:jc w:val="right"/>
              <w:rPr>
                <w:rFonts w:hint="eastAsia" w:ascii="宋体" w:hAnsi="宋体" w:eastAsia="宋体" w:cs="宋体"/>
                <w:sz w:val="24"/>
                <w:szCs w:val="24"/>
              </w:rPr>
            </w:pPr>
            <w:r>
              <w:rPr>
                <w:rFonts w:hint="eastAsia"/>
              </w:rPr>
              <w:t>4.7</w:t>
            </w:r>
            <w:r>
              <w:rPr>
                <w:rFonts w:hint="eastAsia"/>
                <w:lang w:val="en-US" w:eastAsia="zh-CN"/>
              </w:rPr>
              <w:t>6</w:t>
            </w:r>
            <w:r>
              <w:rPr>
                <w:rFonts w:hint="eastAsia"/>
              </w:rPr>
              <w:t>　</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46622">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ED21C">
            <w:pPr>
              <w:jc w:val="right"/>
              <w:rPr>
                <w:rFonts w:hint="eastAsia" w:ascii="宋体" w:hAnsi="宋体" w:eastAsia="宋体" w:cs="宋体"/>
                <w:sz w:val="24"/>
                <w:szCs w:val="24"/>
              </w:rPr>
            </w:pPr>
            <w:r>
              <w:rPr>
                <w:rFonts w:hint="eastAsia"/>
              </w:rPr>
              <w:t>　</w:t>
            </w:r>
          </w:p>
        </w:tc>
        <w:tc>
          <w:tcPr>
            <w:tcW w:w="14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F5902">
            <w:pPr>
              <w:jc w:val="right"/>
              <w:rPr>
                <w:rFonts w:hint="eastAsia" w:ascii="宋体" w:hAnsi="宋体" w:eastAsia="宋体" w:cs="宋体"/>
                <w:sz w:val="24"/>
                <w:szCs w:val="24"/>
              </w:rPr>
            </w:pPr>
            <w:r>
              <w:rPr>
                <w:rFonts w:hint="eastAsia"/>
                <w:lang w:val="en-US" w:eastAsia="zh-CN"/>
              </w:rPr>
              <w:t>0.46</w:t>
            </w: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67D98">
            <w:pPr>
              <w:jc w:val="right"/>
              <w:rPr>
                <w:rFonts w:hint="eastAsia"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CD7DC">
            <w:pPr>
              <w:jc w:val="right"/>
              <w:rPr>
                <w:rFonts w:hint="eastAsia" w:ascii="宋体" w:hAnsi="宋体" w:eastAsia="宋体" w:cs="宋体"/>
                <w:sz w:val="24"/>
                <w:szCs w:val="24"/>
              </w:rPr>
            </w:pPr>
            <w:r>
              <w:rPr>
                <w:rFonts w:hint="eastAsia"/>
              </w:rPr>
              <w:t>　</w:t>
            </w:r>
          </w:p>
        </w:tc>
        <w:tc>
          <w:tcPr>
            <w:tcW w:w="2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1C9C5">
            <w:pPr>
              <w:jc w:val="right"/>
              <w:rPr>
                <w:rFonts w:hint="eastAsia" w:ascii="宋体" w:hAnsi="宋体" w:eastAsia="宋体" w:cs="宋体"/>
                <w:sz w:val="24"/>
                <w:szCs w:val="24"/>
              </w:rPr>
            </w:pPr>
            <w:r>
              <w:rPr>
                <w:rFonts w:hint="eastAsia"/>
              </w:rPr>
              <w:t>　</w:t>
            </w:r>
          </w:p>
        </w:tc>
      </w:tr>
      <w:tr w14:paraId="63A1E4B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5DD3E0B">
            <w:pPr>
              <w:rPr>
                <w:rFonts w:hint="eastAsia" w:ascii="宋体" w:hAnsi="宋体" w:eastAsia="宋体" w:cs="宋体"/>
                <w:sz w:val="24"/>
                <w:szCs w:val="24"/>
              </w:rPr>
            </w:pPr>
            <w:r>
              <w:rPr>
                <w:rFonts w:hint="eastAsia"/>
              </w:rPr>
              <w:t>注：本表反映部门本年度取得的各项收入情况。</w:t>
            </w:r>
          </w:p>
        </w:tc>
      </w:tr>
    </w:tbl>
    <w:p w14:paraId="51714C39">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6C00534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2860F29">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4BCB63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388FF7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9BDCCF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16C7A1E">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995A3B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CB5B27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18D428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33EC63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A47A94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A3740C6">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F19C34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6A6032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9D33C4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7BCD65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277EAA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D71C5B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0BB98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17D888E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909EA4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C6D7B23">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9E88AA9">
        <w:tblPrEx>
          <w:tblCellMar>
            <w:top w:w="0" w:type="dxa"/>
            <w:left w:w="108" w:type="dxa"/>
            <w:bottom w:w="0" w:type="dxa"/>
            <w:right w:w="108" w:type="dxa"/>
          </w:tblCellMar>
        </w:tblPrEx>
        <w:trPr>
          <w:trHeight w:val="454"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A658BA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AA7D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A135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9A67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8515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A7DC0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B1B1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1909B4C">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1C3CA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1B4FA2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91B7A19">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E27F57D">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017F2C">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A788EC2">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E095ECD">
            <w:pPr>
              <w:widowControl/>
              <w:jc w:val="left"/>
              <w:rPr>
                <w:rFonts w:hint="eastAsia"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886AC66">
            <w:pPr>
              <w:widowControl/>
              <w:jc w:val="left"/>
              <w:rPr>
                <w:rFonts w:hint="eastAsia" w:ascii="宋体" w:hAnsi="宋体" w:eastAsia="宋体" w:cs="宋体"/>
                <w:kern w:val="0"/>
                <w:sz w:val="24"/>
                <w:szCs w:val="24"/>
              </w:rPr>
            </w:pPr>
          </w:p>
        </w:tc>
      </w:tr>
      <w:tr w14:paraId="53748BAC">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63A28F12">
            <w:pPr>
              <w:widowControl/>
              <w:jc w:val="left"/>
              <w:rPr>
                <w:rFonts w:hint="eastAsia"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6E5784EC">
            <w:pPr>
              <w:widowControl/>
              <w:jc w:val="left"/>
              <w:rPr>
                <w:rFonts w:hint="eastAsia"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E933457">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04BC8F1">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668AF80">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9219533">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86574E1">
            <w:pPr>
              <w:widowControl/>
              <w:jc w:val="left"/>
              <w:rPr>
                <w:rFonts w:hint="eastAsia"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741D427">
            <w:pPr>
              <w:widowControl/>
              <w:jc w:val="left"/>
              <w:rPr>
                <w:rFonts w:hint="eastAsia" w:ascii="宋体" w:hAnsi="宋体" w:eastAsia="宋体" w:cs="宋体"/>
                <w:kern w:val="0"/>
                <w:sz w:val="24"/>
                <w:szCs w:val="24"/>
              </w:rPr>
            </w:pPr>
          </w:p>
        </w:tc>
      </w:tr>
      <w:tr w14:paraId="2D9AE77B">
        <w:tblPrEx>
          <w:tblCellMar>
            <w:top w:w="0" w:type="dxa"/>
            <w:left w:w="108" w:type="dxa"/>
            <w:bottom w:w="0" w:type="dxa"/>
            <w:right w:w="108" w:type="dxa"/>
          </w:tblCellMar>
        </w:tblPrEx>
        <w:trPr>
          <w:trHeight w:val="488"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91F25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7AED3A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79DF57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81C60E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3BF22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6A1A0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1A7CE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r>
      <w:tr w14:paraId="2DADF78E">
        <w:tblPrEx>
          <w:tblCellMar>
            <w:top w:w="0" w:type="dxa"/>
            <w:left w:w="108" w:type="dxa"/>
            <w:bottom w:w="0" w:type="dxa"/>
            <w:right w:w="108" w:type="dxa"/>
          </w:tblCellMar>
        </w:tblPrEx>
        <w:trPr>
          <w:trHeight w:val="409"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AAF35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1E9D6A40">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139.64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801DC7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39.64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A73721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EC79F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00F55D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75BF40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9B1D7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FEC6D9">
            <w:pPr>
              <w:widowControl/>
              <w:jc w:val="left"/>
              <w:rPr>
                <w:rFonts w:hint="eastAsia" w:ascii="宋体" w:hAnsi="宋体" w:eastAsia="宋体" w:cs="宋体"/>
                <w:kern w:val="0"/>
                <w:sz w:val="24"/>
                <w:szCs w:val="24"/>
              </w:rPr>
            </w:pPr>
            <w:r>
              <w:rPr>
                <w:rFonts w:hint="eastAsia"/>
              </w:rPr>
              <w:t>205</w:t>
            </w:r>
          </w:p>
        </w:tc>
        <w:tc>
          <w:tcPr>
            <w:tcW w:w="1481" w:type="dxa"/>
            <w:tcBorders>
              <w:top w:val="nil"/>
              <w:left w:val="nil"/>
              <w:bottom w:val="single" w:color="auto" w:sz="4" w:space="0"/>
              <w:right w:val="single" w:color="auto" w:sz="4" w:space="0"/>
            </w:tcBorders>
            <w:shd w:val="clear" w:color="000000" w:fill="FFFFFF"/>
            <w:noWrap/>
            <w:vAlign w:val="center"/>
          </w:tcPr>
          <w:p w14:paraId="1A1F3885">
            <w:pPr>
              <w:widowControl/>
              <w:jc w:val="left"/>
              <w:rPr>
                <w:rFonts w:hint="eastAsia" w:ascii="宋体" w:hAnsi="宋体" w:eastAsia="宋体" w:cs="宋体"/>
                <w:kern w:val="0"/>
                <w:sz w:val="24"/>
                <w:szCs w:val="24"/>
              </w:rPr>
            </w:pPr>
            <w:r>
              <w:rPr>
                <w:rFonts w:hint="eastAsia"/>
              </w:rPr>
              <w:t>　教育支出</w:t>
            </w:r>
          </w:p>
        </w:tc>
        <w:tc>
          <w:tcPr>
            <w:tcW w:w="1952" w:type="dxa"/>
            <w:tcBorders>
              <w:top w:val="nil"/>
              <w:left w:val="nil"/>
              <w:bottom w:val="single" w:color="auto" w:sz="4" w:space="0"/>
              <w:right w:val="single" w:color="auto" w:sz="4" w:space="0"/>
            </w:tcBorders>
            <w:shd w:val="clear" w:color="auto" w:fill="auto"/>
            <w:noWrap/>
            <w:vAlign w:val="center"/>
          </w:tcPr>
          <w:p w14:paraId="3AC7F6F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34.88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459775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34.88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43D46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38CCD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17F26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7BB5B7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1F8AB3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99A4FB">
            <w:pPr>
              <w:widowControl/>
              <w:jc w:val="left"/>
              <w:rPr>
                <w:rFonts w:hint="eastAsia" w:ascii="宋体" w:hAnsi="宋体" w:eastAsia="宋体" w:cs="宋体"/>
                <w:kern w:val="0"/>
                <w:sz w:val="24"/>
                <w:szCs w:val="24"/>
              </w:rPr>
            </w:pPr>
            <w:r>
              <w:rPr>
                <w:rFonts w:hint="eastAsia"/>
              </w:rPr>
              <w:t>20502</w:t>
            </w:r>
          </w:p>
        </w:tc>
        <w:tc>
          <w:tcPr>
            <w:tcW w:w="1481" w:type="dxa"/>
            <w:tcBorders>
              <w:top w:val="nil"/>
              <w:left w:val="nil"/>
              <w:bottom w:val="single" w:color="auto" w:sz="4" w:space="0"/>
              <w:right w:val="single" w:color="auto" w:sz="4" w:space="0"/>
            </w:tcBorders>
            <w:shd w:val="clear" w:color="000000" w:fill="FFFFFF"/>
            <w:noWrap/>
            <w:vAlign w:val="center"/>
          </w:tcPr>
          <w:p w14:paraId="6F5B08C6">
            <w:pPr>
              <w:widowControl/>
              <w:jc w:val="left"/>
              <w:rPr>
                <w:rFonts w:hint="eastAsia" w:ascii="宋体" w:hAnsi="宋体" w:eastAsia="宋体" w:cs="宋体"/>
                <w:kern w:val="0"/>
                <w:sz w:val="24"/>
                <w:szCs w:val="24"/>
              </w:rPr>
            </w:pPr>
            <w:r>
              <w:rPr>
                <w:rFonts w:hint="eastAsia"/>
              </w:rPr>
              <w:t>　普通教育</w:t>
            </w:r>
          </w:p>
        </w:tc>
        <w:tc>
          <w:tcPr>
            <w:tcW w:w="1952" w:type="dxa"/>
            <w:tcBorders>
              <w:top w:val="nil"/>
              <w:left w:val="nil"/>
              <w:bottom w:val="single" w:color="auto" w:sz="4" w:space="0"/>
              <w:right w:val="single" w:color="auto" w:sz="4" w:space="0"/>
            </w:tcBorders>
            <w:shd w:val="clear" w:color="auto" w:fill="auto"/>
            <w:noWrap/>
            <w:vAlign w:val="center"/>
          </w:tcPr>
          <w:p w14:paraId="126C7AB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9.12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6AD39D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9.12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91BCA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FE7B8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D5BA5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A5B773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F05A0B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CCD542">
            <w:pPr>
              <w:widowControl/>
              <w:jc w:val="left"/>
              <w:rPr>
                <w:rFonts w:hint="eastAsia" w:ascii="宋体" w:hAnsi="宋体" w:eastAsia="宋体" w:cs="宋体"/>
                <w:kern w:val="0"/>
                <w:sz w:val="24"/>
                <w:szCs w:val="24"/>
              </w:rPr>
            </w:pPr>
            <w:r>
              <w:rPr>
                <w:rFonts w:hint="eastAsia"/>
              </w:rPr>
              <w:t>2050202</w:t>
            </w:r>
          </w:p>
        </w:tc>
        <w:tc>
          <w:tcPr>
            <w:tcW w:w="1481" w:type="dxa"/>
            <w:tcBorders>
              <w:top w:val="nil"/>
              <w:left w:val="nil"/>
              <w:bottom w:val="single" w:color="auto" w:sz="4" w:space="0"/>
              <w:right w:val="single" w:color="auto" w:sz="4" w:space="0"/>
            </w:tcBorders>
            <w:shd w:val="clear" w:color="000000" w:fill="FFFFFF"/>
            <w:noWrap/>
            <w:vAlign w:val="center"/>
          </w:tcPr>
          <w:p w14:paraId="7C1E5057">
            <w:pPr>
              <w:widowControl/>
              <w:jc w:val="left"/>
              <w:rPr>
                <w:rFonts w:hint="eastAsia" w:ascii="宋体" w:hAnsi="宋体" w:eastAsia="宋体" w:cs="宋体"/>
                <w:kern w:val="0"/>
                <w:sz w:val="24"/>
                <w:szCs w:val="24"/>
              </w:rPr>
            </w:pPr>
            <w:r>
              <w:rPr>
                <w:rFonts w:hint="eastAsia"/>
              </w:rPr>
              <w:t>　小学教育</w:t>
            </w:r>
          </w:p>
        </w:tc>
        <w:tc>
          <w:tcPr>
            <w:tcW w:w="1952" w:type="dxa"/>
            <w:tcBorders>
              <w:top w:val="nil"/>
              <w:left w:val="nil"/>
              <w:bottom w:val="single" w:color="auto" w:sz="4" w:space="0"/>
              <w:right w:val="single" w:color="auto" w:sz="4" w:space="0"/>
            </w:tcBorders>
            <w:shd w:val="clear" w:color="auto" w:fill="auto"/>
            <w:noWrap/>
            <w:vAlign w:val="center"/>
          </w:tcPr>
          <w:p w14:paraId="31FD141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82</w:t>
            </w:r>
            <w:r>
              <w:rPr>
                <w:rFonts w:hint="eastAsia" w:ascii="宋体" w:hAnsi="宋体" w:eastAsia="宋体" w:cs="宋体"/>
                <w:kern w:val="0"/>
                <w:sz w:val="24"/>
                <w:szCs w:val="24"/>
                <w:lang w:val="en-US" w:eastAsia="zh-CN"/>
              </w:rPr>
              <w:t>.77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4F975C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82</w:t>
            </w:r>
            <w:r>
              <w:rPr>
                <w:rFonts w:hint="eastAsia" w:ascii="宋体" w:hAnsi="宋体" w:eastAsia="宋体" w:cs="宋体"/>
                <w:kern w:val="0"/>
                <w:sz w:val="24"/>
                <w:szCs w:val="24"/>
                <w:lang w:val="en-US" w:eastAsia="zh-CN"/>
              </w:rPr>
              <w:t>.77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28139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840F1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4509D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597E3A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5BD53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F3498D">
            <w:pPr>
              <w:widowControl/>
              <w:jc w:val="left"/>
              <w:rPr>
                <w:rFonts w:hint="eastAsia" w:ascii="宋体" w:hAnsi="宋体" w:eastAsia="宋体" w:cs="宋体"/>
                <w:kern w:val="0"/>
                <w:sz w:val="24"/>
                <w:szCs w:val="24"/>
              </w:rPr>
            </w:pPr>
            <w:r>
              <w:rPr>
                <w:rFonts w:hint="eastAsia"/>
              </w:rPr>
              <w:t>2050299</w:t>
            </w:r>
          </w:p>
        </w:tc>
        <w:tc>
          <w:tcPr>
            <w:tcW w:w="1481" w:type="dxa"/>
            <w:tcBorders>
              <w:top w:val="nil"/>
              <w:left w:val="nil"/>
              <w:bottom w:val="single" w:color="auto" w:sz="4" w:space="0"/>
              <w:right w:val="single" w:color="auto" w:sz="4" w:space="0"/>
            </w:tcBorders>
            <w:shd w:val="clear" w:color="000000" w:fill="FFFFFF"/>
            <w:noWrap/>
            <w:vAlign w:val="center"/>
          </w:tcPr>
          <w:p w14:paraId="01595B20">
            <w:pPr>
              <w:widowControl/>
              <w:jc w:val="left"/>
              <w:rPr>
                <w:rFonts w:hint="eastAsia" w:ascii="宋体" w:hAnsi="宋体" w:eastAsia="宋体" w:cs="宋体"/>
                <w:kern w:val="0"/>
                <w:sz w:val="24"/>
                <w:szCs w:val="24"/>
              </w:rPr>
            </w:pPr>
            <w:r>
              <w:rPr>
                <w:rFonts w:hint="eastAsia"/>
              </w:rPr>
              <w:t>　其他普通教育支出</w:t>
            </w:r>
          </w:p>
        </w:tc>
        <w:tc>
          <w:tcPr>
            <w:tcW w:w="1952" w:type="dxa"/>
            <w:tcBorders>
              <w:top w:val="nil"/>
              <w:left w:val="nil"/>
              <w:bottom w:val="single" w:color="auto" w:sz="4" w:space="0"/>
              <w:right w:val="single" w:color="auto" w:sz="4" w:space="0"/>
            </w:tcBorders>
            <w:shd w:val="clear" w:color="auto" w:fill="auto"/>
            <w:noWrap/>
            <w:vAlign w:val="center"/>
          </w:tcPr>
          <w:p w14:paraId="5C09973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15.58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6FBFD56">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15.58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C32D36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4E5571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49B43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F936CA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6B0FB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2C20B7">
            <w:pPr>
              <w:widowControl/>
              <w:jc w:val="left"/>
              <w:rPr>
                <w:rFonts w:hint="eastAsia" w:ascii="宋体" w:hAnsi="宋体" w:eastAsia="宋体" w:cs="宋体"/>
                <w:kern w:val="0"/>
                <w:sz w:val="24"/>
                <w:szCs w:val="24"/>
              </w:rPr>
            </w:pPr>
            <w:r>
              <w:rPr>
                <w:rFonts w:hint="eastAsia"/>
              </w:rPr>
              <w:t>20509</w:t>
            </w:r>
          </w:p>
        </w:tc>
        <w:tc>
          <w:tcPr>
            <w:tcW w:w="1481" w:type="dxa"/>
            <w:tcBorders>
              <w:top w:val="nil"/>
              <w:left w:val="nil"/>
              <w:bottom w:val="single" w:color="auto" w:sz="4" w:space="0"/>
              <w:right w:val="single" w:color="auto" w:sz="4" w:space="0"/>
            </w:tcBorders>
            <w:shd w:val="clear" w:color="000000" w:fill="FFFFFF"/>
            <w:noWrap/>
            <w:vAlign w:val="center"/>
          </w:tcPr>
          <w:p w14:paraId="06EFD7A3">
            <w:pPr>
              <w:widowControl/>
              <w:jc w:val="left"/>
              <w:rPr>
                <w:rFonts w:hint="eastAsia" w:ascii="宋体" w:hAnsi="宋体" w:eastAsia="宋体" w:cs="宋体"/>
                <w:kern w:val="0"/>
                <w:sz w:val="24"/>
                <w:szCs w:val="24"/>
              </w:rPr>
            </w:pPr>
            <w:r>
              <w:rPr>
                <w:rFonts w:hint="eastAsia"/>
              </w:rPr>
              <w:t>　教育费附加安排的支出</w:t>
            </w:r>
          </w:p>
        </w:tc>
        <w:tc>
          <w:tcPr>
            <w:tcW w:w="1952" w:type="dxa"/>
            <w:tcBorders>
              <w:top w:val="nil"/>
              <w:left w:val="nil"/>
              <w:bottom w:val="single" w:color="auto" w:sz="4" w:space="0"/>
              <w:right w:val="single" w:color="auto" w:sz="4" w:space="0"/>
            </w:tcBorders>
            <w:shd w:val="clear" w:color="auto" w:fill="auto"/>
            <w:noWrap/>
            <w:vAlign w:val="center"/>
          </w:tcPr>
          <w:p w14:paraId="3A3042CF">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7FDAAF">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F5637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FF5715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6092D4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91A07F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40CDF2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A1DDA0">
            <w:pPr>
              <w:widowControl/>
              <w:jc w:val="left"/>
              <w:rPr>
                <w:rFonts w:hint="eastAsia" w:ascii="宋体" w:hAnsi="宋体" w:eastAsia="宋体" w:cs="宋体"/>
                <w:kern w:val="0"/>
                <w:sz w:val="24"/>
                <w:szCs w:val="24"/>
              </w:rPr>
            </w:pPr>
            <w:r>
              <w:rPr>
                <w:rFonts w:hint="eastAsia"/>
              </w:rPr>
              <w:t>2050999</w:t>
            </w:r>
          </w:p>
        </w:tc>
        <w:tc>
          <w:tcPr>
            <w:tcW w:w="1481" w:type="dxa"/>
            <w:tcBorders>
              <w:top w:val="nil"/>
              <w:left w:val="nil"/>
              <w:bottom w:val="single" w:color="auto" w:sz="4" w:space="0"/>
              <w:right w:val="single" w:color="auto" w:sz="4" w:space="0"/>
            </w:tcBorders>
            <w:shd w:val="clear" w:color="000000" w:fill="FFFFFF"/>
            <w:noWrap/>
            <w:vAlign w:val="center"/>
          </w:tcPr>
          <w:p w14:paraId="72BFED88">
            <w:pPr>
              <w:widowControl/>
              <w:jc w:val="left"/>
              <w:rPr>
                <w:rFonts w:hint="eastAsia" w:ascii="宋体" w:hAnsi="宋体" w:eastAsia="宋体" w:cs="宋体"/>
                <w:kern w:val="0"/>
                <w:sz w:val="24"/>
                <w:szCs w:val="24"/>
              </w:rPr>
            </w:pPr>
            <w:r>
              <w:rPr>
                <w:rFonts w:hint="eastAsia"/>
              </w:rPr>
              <w:t>其他教育费附加安排的支出</w:t>
            </w:r>
          </w:p>
        </w:tc>
        <w:tc>
          <w:tcPr>
            <w:tcW w:w="1952" w:type="dxa"/>
            <w:tcBorders>
              <w:top w:val="nil"/>
              <w:left w:val="nil"/>
              <w:bottom w:val="single" w:color="auto" w:sz="4" w:space="0"/>
              <w:right w:val="single" w:color="auto" w:sz="4" w:space="0"/>
            </w:tcBorders>
            <w:shd w:val="clear" w:color="auto" w:fill="auto"/>
            <w:noWrap/>
            <w:vAlign w:val="center"/>
          </w:tcPr>
          <w:p w14:paraId="48087344">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3AD119">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5.76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67453F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7C536A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CF0A2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8C621D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16091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8884D6">
            <w:pPr>
              <w:widowControl/>
              <w:jc w:val="left"/>
              <w:rPr>
                <w:rFonts w:hint="eastAsia" w:ascii="宋体" w:hAnsi="宋体" w:eastAsia="宋体" w:cs="宋体"/>
                <w:kern w:val="0"/>
                <w:sz w:val="24"/>
                <w:szCs w:val="24"/>
              </w:rPr>
            </w:pPr>
            <w:r>
              <w:rPr>
                <w:rFonts w:hint="eastAsia"/>
              </w:rPr>
              <w:t>20599</w:t>
            </w:r>
          </w:p>
        </w:tc>
        <w:tc>
          <w:tcPr>
            <w:tcW w:w="1481" w:type="dxa"/>
            <w:tcBorders>
              <w:top w:val="nil"/>
              <w:left w:val="nil"/>
              <w:bottom w:val="single" w:color="auto" w:sz="4" w:space="0"/>
              <w:right w:val="single" w:color="auto" w:sz="4" w:space="0"/>
            </w:tcBorders>
            <w:shd w:val="clear" w:color="000000" w:fill="FFFFFF"/>
            <w:noWrap/>
            <w:vAlign w:val="center"/>
          </w:tcPr>
          <w:p w14:paraId="195CC8BB">
            <w:pPr>
              <w:widowControl/>
              <w:jc w:val="left"/>
              <w:rPr>
                <w:rFonts w:hint="eastAsia" w:ascii="宋体" w:hAnsi="宋体" w:eastAsia="宋体" w:cs="宋体"/>
                <w:kern w:val="0"/>
                <w:sz w:val="24"/>
                <w:szCs w:val="24"/>
              </w:rPr>
            </w:pPr>
            <w:r>
              <w:rPr>
                <w:rFonts w:hint="eastAsia"/>
              </w:rPr>
              <w:t>其他教育支出</w:t>
            </w:r>
          </w:p>
        </w:tc>
        <w:tc>
          <w:tcPr>
            <w:tcW w:w="1952" w:type="dxa"/>
            <w:tcBorders>
              <w:top w:val="nil"/>
              <w:left w:val="nil"/>
              <w:bottom w:val="single" w:color="auto" w:sz="4" w:space="0"/>
              <w:right w:val="single" w:color="auto" w:sz="4" w:space="0"/>
            </w:tcBorders>
            <w:shd w:val="clear" w:color="auto" w:fill="auto"/>
            <w:noWrap/>
            <w:vAlign w:val="center"/>
          </w:tcPr>
          <w:p w14:paraId="178D703F">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4.7</w:t>
            </w:r>
            <w:r>
              <w:rPr>
                <w:rFonts w:hint="eastAsia" w:ascii="宋体" w:hAnsi="宋体" w:eastAsia="宋体" w:cs="宋体"/>
                <w:kern w:val="0"/>
                <w:sz w:val="24"/>
                <w:szCs w:val="24"/>
                <w:lang w:val="en-US" w:eastAsia="zh-CN"/>
              </w:rPr>
              <w:t>6</w:t>
            </w:r>
          </w:p>
        </w:tc>
        <w:tc>
          <w:tcPr>
            <w:tcW w:w="1991" w:type="dxa"/>
            <w:tcBorders>
              <w:top w:val="nil"/>
              <w:left w:val="nil"/>
              <w:bottom w:val="single" w:color="auto" w:sz="4" w:space="0"/>
              <w:right w:val="single" w:color="auto" w:sz="4" w:space="0"/>
            </w:tcBorders>
            <w:shd w:val="clear" w:color="auto" w:fill="auto"/>
            <w:noWrap/>
            <w:vAlign w:val="center"/>
          </w:tcPr>
          <w:p w14:paraId="2817F136">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4.7</w:t>
            </w:r>
            <w:r>
              <w:rPr>
                <w:rFonts w:hint="eastAsia" w:ascii="宋体" w:hAnsi="宋体" w:eastAsia="宋体" w:cs="宋体"/>
                <w:kern w:val="0"/>
                <w:sz w:val="24"/>
                <w:szCs w:val="24"/>
                <w:lang w:val="en-US" w:eastAsia="zh-CN"/>
              </w:rPr>
              <w:t>6</w:t>
            </w:r>
          </w:p>
        </w:tc>
        <w:tc>
          <w:tcPr>
            <w:tcW w:w="1991" w:type="dxa"/>
            <w:tcBorders>
              <w:top w:val="nil"/>
              <w:left w:val="nil"/>
              <w:bottom w:val="single" w:color="auto" w:sz="4" w:space="0"/>
              <w:right w:val="single" w:color="auto" w:sz="4" w:space="0"/>
            </w:tcBorders>
            <w:shd w:val="clear" w:color="auto" w:fill="auto"/>
            <w:noWrap/>
            <w:vAlign w:val="center"/>
          </w:tcPr>
          <w:p w14:paraId="398D73A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9B32C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6F8A77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C3DFEB0">
            <w:pPr>
              <w:widowControl/>
              <w:jc w:val="right"/>
              <w:rPr>
                <w:rFonts w:hint="eastAsia" w:ascii="宋体" w:hAnsi="宋体" w:eastAsia="宋体" w:cs="宋体"/>
                <w:kern w:val="0"/>
                <w:sz w:val="24"/>
                <w:szCs w:val="24"/>
              </w:rPr>
            </w:pPr>
          </w:p>
        </w:tc>
      </w:tr>
      <w:tr w14:paraId="706546E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26FC39">
            <w:pPr>
              <w:widowControl/>
              <w:jc w:val="left"/>
              <w:rPr>
                <w:rFonts w:hint="eastAsia" w:ascii="宋体" w:hAnsi="宋体" w:eastAsia="宋体" w:cs="宋体"/>
                <w:kern w:val="0"/>
                <w:sz w:val="24"/>
                <w:szCs w:val="24"/>
              </w:rPr>
            </w:pPr>
            <w:r>
              <w:rPr>
                <w:rFonts w:hint="eastAsia"/>
              </w:rPr>
              <w:t>2059999</w:t>
            </w:r>
          </w:p>
        </w:tc>
        <w:tc>
          <w:tcPr>
            <w:tcW w:w="1481" w:type="dxa"/>
            <w:tcBorders>
              <w:top w:val="nil"/>
              <w:left w:val="nil"/>
              <w:bottom w:val="single" w:color="auto" w:sz="4" w:space="0"/>
              <w:right w:val="single" w:color="auto" w:sz="4" w:space="0"/>
            </w:tcBorders>
            <w:shd w:val="clear" w:color="000000" w:fill="FFFFFF"/>
            <w:noWrap/>
            <w:vAlign w:val="center"/>
          </w:tcPr>
          <w:p w14:paraId="51A7023A">
            <w:pPr>
              <w:widowControl/>
              <w:jc w:val="left"/>
              <w:rPr>
                <w:rFonts w:hint="eastAsia" w:ascii="宋体" w:hAnsi="宋体" w:eastAsia="宋体" w:cs="宋体"/>
                <w:kern w:val="0"/>
                <w:sz w:val="24"/>
                <w:szCs w:val="24"/>
              </w:rPr>
            </w:pPr>
            <w:r>
              <w:rPr>
                <w:rFonts w:hint="eastAsia"/>
              </w:rPr>
              <w:t>其他教育支出</w:t>
            </w:r>
          </w:p>
        </w:tc>
        <w:tc>
          <w:tcPr>
            <w:tcW w:w="1952" w:type="dxa"/>
            <w:tcBorders>
              <w:top w:val="nil"/>
              <w:left w:val="nil"/>
              <w:bottom w:val="single" w:color="auto" w:sz="4" w:space="0"/>
              <w:right w:val="single" w:color="auto" w:sz="4" w:space="0"/>
            </w:tcBorders>
            <w:shd w:val="clear" w:color="auto" w:fill="auto"/>
            <w:noWrap/>
            <w:vAlign w:val="center"/>
          </w:tcPr>
          <w:p w14:paraId="0F0D5E17">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4.7</w:t>
            </w:r>
            <w:r>
              <w:rPr>
                <w:rFonts w:hint="eastAsia" w:ascii="宋体" w:hAnsi="宋体" w:eastAsia="宋体" w:cs="宋体"/>
                <w:kern w:val="0"/>
                <w:sz w:val="24"/>
                <w:szCs w:val="24"/>
                <w:lang w:val="en-US" w:eastAsia="zh-CN"/>
              </w:rPr>
              <w:t>6</w:t>
            </w:r>
          </w:p>
        </w:tc>
        <w:tc>
          <w:tcPr>
            <w:tcW w:w="1991" w:type="dxa"/>
            <w:tcBorders>
              <w:top w:val="nil"/>
              <w:left w:val="nil"/>
              <w:bottom w:val="single" w:color="auto" w:sz="4" w:space="0"/>
              <w:right w:val="single" w:color="auto" w:sz="4" w:space="0"/>
            </w:tcBorders>
            <w:shd w:val="clear" w:color="auto" w:fill="auto"/>
            <w:noWrap/>
            <w:vAlign w:val="center"/>
          </w:tcPr>
          <w:p w14:paraId="0EDF44DE">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4.7</w:t>
            </w:r>
            <w:r>
              <w:rPr>
                <w:rFonts w:hint="eastAsia" w:ascii="宋体" w:hAnsi="宋体" w:eastAsia="宋体" w:cs="宋体"/>
                <w:kern w:val="0"/>
                <w:sz w:val="24"/>
                <w:szCs w:val="24"/>
                <w:lang w:val="en-US" w:eastAsia="zh-CN"/>
              </w:rPr>
              <w:t>6</w:t>
            </w:r>
          </w:p>
        </w:tc>
        <w:tc>
          <w:tcPr>
            <w:tcW w:w="1991" w:type="dxa"/>
            <w:tcBorders>
              <w:top w:val="nil"/>
              <w:left w:val="nil"/>
              <w:bottom w:val="single" w:color="auto" w:sz="4" w:space="0"/>
              <w:right w:val="single" w:color="auto" w:sz="4" w:space="0"/>
            </w:tcBorders>
            <w:shd w:val="clear" w:color="auto" w:fill="auto"/>
            <w:noWrap/>
            <w:vAlign w:val="center"/>
          </w:tcPr>
          <w:p w14:paraId="2661A81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B79E04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D9DFBE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0D5AD47">
            <w:pPr>
              <w:widowControl/>
              <w:jc w:val="right"/>
              <w:rPr>
                <w:rFonts w:hint="eastAsia" w:ascii="宋体" w:hAnsi="宋体" w:eastAsia="宋体" w:cs="宋体"/>
                <w:kern w:val="0"/>
                <w:sz w:val="24"/>
                <w:szCs w:val="24"/>
              </w:rPr>
            </w:pPr>
          </w:p>
        </w:tc>
      </w:tr>
      <w:tr w14:paraId="65300CA3">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CD93E1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F61B508">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CA2B2A7">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626B02B8">
            <w:pPr>
              <w:widowControl/>
              <w:jc w:val="left"/>
              <w:rPr>
                <w:rFonts w:hint="eastAsia" w:ascii="黑体" w:hAnsi="黑体" w:eastAsia="黑体" w:cs="宋体"/>
                <w:kern w:val="0"/>
                <w:sz w:val="24"/>
                <w:szCs w:val="24"/>
              </w:rPr>
            </w:pPr>
            <w:bookmarkStart w:id="2" w:name="RANGE!A1:I22"/>
            <w:bookmarkEnd w:id="2"/>
            <w:bookmarkStart w:id="3" w:name="RANGE!A1:F16"/>
          </w:p>
        </w:tc>
        <w:tc>
          <w:tcPr>
            <w:tcW w:w="435" w:type="dxa"/>
            <w:tcBorders>
              <w:top w:val="nil"/>
              <w:left w:val="nil"/>
              <w:bottom w:val="nil"/>
              <w:right w:val="nil"/>
            </w:tcBorders>
            <w:shd w:val="clear" w:color="auto" w:fill="auto"/>
            <w:noWrap/>
            <w:vAlign w:val="center"/>
          </w:tcPr>
          <w:p w14:paraId="3E542EC7">
            <w:pPr>
              <w:widowControl/>
              <w:jc w:val="right"/>
              <w:rPr>
                <w:rFonts w:hint="eastAsia"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E934B47">
            <w:pPr>
              <w:widowControl/>
              <w:jc w:val="right"/>
              <w:rPr>
                <w:rFonts w:hint="eastAsia"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3BBCB78">
            <w:pPr>
              <w:widowControl/>
              <w:jc w:val="right"/>
              <w:rPr>
                <w:rFonts w:hint="eastAsia"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6798AEB">
            <w:pPr>
              <w:widowControl/>
              <w:jc w:val="right"/>
              <w:rPr>
                <w:rFonts w:hint="eastAsia"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FD3286C">
            <w:pPr>
              <w:widowControl/>
              <w:jc w:val="right"/>
              <w:rPr>
                <w:rFonts w:hint="eastAsia"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2C282EA">
            <w:pPr>
              <w:widowControl/>
              <w:jc w:val="right"/>
              <w:rPr>
                <w:rFonts w:hint="eastAsia"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B251005">
            <w:pPr>
              <w:widowControl/>
              <w:jc w:val="right"/>
              <w:rPr>
                <w:rFonts w:hint="eastAsia"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7E44E74">
            <w:pPr>
              <w:widowControl/>
              <w:jc w:val="right"/>
              <w:rPr>
                <w:rFonts w:hint="eastAsia" w:ascii="宋体" w:hAnsi="宋体" w:eastAsia="宋体" w:cs="宋体"/>
                <w:kern w:val="0"/>
                <w:sz w:val="24"/>
                <w:szCs w:val="24"/>
              </w:rPr>
            </w:pPr>
          </w:p>
        </w:tc>
      </w:tr>
      <w:tr w14:paraId="6873B22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8AC638B">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973F150">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39862FC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BE496B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B7638F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173C01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09CBE7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844D1F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337198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3DAA64E">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62AF7DE">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DBC52AF">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7FFD78F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3A16224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E2CC39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6588FF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E97A00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9E2968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4B5105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15B2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3520CA8">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8875F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BCF29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7B478B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tc>
      </w:tr>
      <w:tr w14:paraId="74BE45E8">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B22BB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7E87D7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3C74BDA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59D706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3EF43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CF650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08D0C1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E14B7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BC5F7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AA486F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28CC8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2DECDE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322CA5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18B98D3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16BBC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D2260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ADD32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2F922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AAC2F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2ABAD2C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4DBBE07">
            <w:pPr>
              <w:widowControl/>
              <w:jc w:val="left"/>
              <w:rPr>
                <w:rFonts w:hint="eastAsia"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D15E0C5">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B5CB153">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130.37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0B62C3">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D8DA17">
            <w:pPr>
              <w:widowControl/>
              <w:jc w:val="center"/>
              <w:rPr>
                <w:rFonts w:hint="eastAsia"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B335296">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F4211B">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A6CFC4">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47D6C92">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9948B2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C3465BE">
            <w:pPr>
              <w:widowControl/>
              <w:jc w:val="left"/>
              <w:rPr>
                <w:rFonts w:hint="eastAsia"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130213C">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E77D444">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616E389">
            <w:pPr>
              <w:widowControl/>
              <w:jc w:val="left"/>
              <w:rPr>
                <w:rFonts w:hint="eastAsia"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23C666">
            <w:pPr>
              <w:widowControl/>
              <w:jc w:val="center"/>
              <w:rPr>
                <w:rFonts w:hint="eastAsia"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127F29C6">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7247E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3E3560">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927B64">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443568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AB89F2">
            <w:pPr>
              <w:widowControl/>
              <w:jc w:val="left"/>
              <w:rPr>
                <w:rFonts w:hint="eastAsia"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19D7F20B">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6D3D68">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5D9751A">
            <w:pPr>
              <w:widowControl/>
              <w:jc w:val="left"/>
              <w:rPr>
                <w:rFonts w:hint="eastAsia"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6E5ABD">
            <w:pPr>
              <w:widowControl/>
              <w:jc w:val="center"/>
              <w:rPr>
                <w:rFonts w:hint="eastAsia"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E9BB48A">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69EE99">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8F31C9A">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9D228D">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1051676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65C95E6">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8EF6C66">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541E68B5">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DA3D7EC">
            <w:pPr>
              <w:widowControl/>
              <w:jc w:val="left"/>
              <w:rPr>
                <w:rFonts w:hint="eastAsia"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19F4F5B">
            <w:pPr>
              <w:widowControl/>
              <w:jc w:val="center"/>
              <w:rPr>
                <w:rFonts w:hint="eastAsia"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7B408A2">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0BC1FFF">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244338">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337D0E">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35AC27F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DF830FC">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57BFC3A">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10881E41">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0FD6DA4">
            <w:pPr>
              <w:widowControl/>
              <w:jc w:val="left"/>
              <w:rPr>
                <w:rFonts w:hint="eastAsia"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564181A">
            <w:pPr>
              <w:widowControl/>
              <w:jc w:val="center"/>
              <w:rPr>
                <w:rFonts w:hint="eastAsia"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BFD6A0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12</w:t>
            </w:r>
            <w:r>
              <w:rPr>
                <w:rFonts w:hint="eastAsia" w:ascii="宋体" w:hAnsi="宋体" w:eastAsia="宋体" w:cs="宋体"/>
                <w:kern w:val="0"/>
                <w:sz w:val="22"/>
                <w:lang w:val="en-US" w:eastAsia="zh-CN"/>
              </w:rPr>
              <w:t>6.07</w:t>
            </w:r>
          </w:p>
        </w:tc>
        <w:tc>
          <w:tcPr>
            <w:tcW w:w="1394" w:type="dxa"/>
            <w:tcBorders>
              <w:top w:val="nil"/>
              <w:left w:val="nil"/>
              <w:bottom w:val="single" w:color="auto" w:sz="4" w:space="0"/>
              <w:right w:val="single" w:color="auto" w:sz="4" w:space="0"/>
            </w:tcBorders>
            <w:shd w:val="clear" w:color="auto" w:fill="auto"/>
            <w:noWrap/>
            <w:vAlign w:val="center"/>
          </w:tcPr>
          <w:p w14:paraId="13D9341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12</w:t>
            </w:r>
            <w:r>
              <w:rPr>
                <w:rFonts w:hint="eastAsia" w:ascii="宋体" w:hAnsi="宋体" w:eastAsia="宋体" w:cs="宋体"/>
                <w:kern w:val="0"/>
                <w:sz w:val="22"/>
                <w:lang w:val="en-US" w:eastAsia="zh-CN"/>
              </w:rPr>
              <w:t>6.07</w:t>
            </w:r>
          </w:p>
        </w:tc>
        <w:tc>
          <w:tcPr>
            <w:tcW w:w="1394" w:type="dxa"/>
            <w:tcBorders>
              <w:top w:val="nil"/>
              <w:left w:val="nil"/>
              <w:bottom w:val="single" w:color="auto" w:sz="4" w:space="0"/>
              <w:right w:val="single" w:color="auto" w:sz="4" w:space="0"/>
            </w:tcBorders>
            <w:shd w:val="clear" w:color="auto" w:fill="auto"/>
            <w:noWrap/>
            <w:vAlign w:val="center"/>
          </w:tcPr>
          <w:p w14:paraId="0EAFE38C">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B92424">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E6CAB8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86BD26">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4132309">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D33EE00">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3E7F1E">
            <w:pPr>
              <w:widowControl/>
              <w:jc w:val="left"/>
              <w:rPr>
                <w:rFonts w:hint="eastAsia"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49F8B53">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7B0B86F">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A04686">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BE7877">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205BC1">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4CBBEEB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FCCDD5">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27126FD">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9F1A41C">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3184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24BE13D7">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2B0BD608">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1EA9DB">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66EBD5">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7229D8">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F1472E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0C141CF">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1069AE8">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571A806">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47BDD5">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F4A4B14">
            <w:pPr>
              <w:widowControl/>
              <w:jc w:val="center"/>
              <w:rPr>
                <w:rFonts w:hint="eastAsia"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02F08AC">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6C7020">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16339A">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CC650BF">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14:paraId="3F25861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E88AE48">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6C92D9FE">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8C1DD4F">
            <w:pPr>
              <w:widowControl/>
              <w:jc w:val="right"/>
              <w:rPr>
                <w:rFonts w:hint="eastAsia"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30.37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053F93E">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508D7552">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DDAB4A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12</w:t>
            </w:r>
            <w:r>
              <w:rPr>
                <w:rFonts w:hint="eastAsia" w:ascii="宋体" w:hAnsi="宋体" w:eastAsia="宋体" w:cs="宋体"/>
                <w:kern w:val="0"/>
                <w:sz w:val="22"/>
                <w:lang w:val="en-US" w:eastAsia="zh-CN"/>
              </w:rPr>
              <w:t>6.07</w:t>
            </w:r>
          </w:p>
        </w:tc>
        <w:tc>
          <w:tcPr>
            <w:tcW w:w="1394" w:type="dxa"/>
            <w:tcBorders>
              <w:top w:val="nil"/>
              <w:left w:val="nil"/>
              <w:bottom w:val="single" w:color="auto" w:sz="4" w:space="0"/>
              <w:right w:val="single" w:color="auto" w:sz="4" w:space="0"/>
            </w:tcBorders>
            <w:shd w:val="clear" w:color="auto" w:fill="auto"/>
            <w:noWrap/>
            <w:vAlign w:val="center"/>
          </w:tcPr>
          <w:p w14:paraId="2A51AA7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12</w:t>
            </w:r>
            <w:r>
              <w:rPr>
                <w:rFonts w:hint="eastAsia" w:ascii="宋体" w:hAnsi="宋体" w:eastAsia="宋体" w:cs="宋体"/>
                <w:kern w:val="0"/>
                <w:sz w:val="22"/>
                <w:lang w:val="en-US" w:eastAsia="zh-CN"/>
              </w:rPr>
              <w:t>6.07</w:t>
            </w:r>
          </w:p>
        </w:tc>
        <w:tc>
          <w:tcPr>
            <w:tcW w:w="1394" w:type="dxa"/>
            <w:tcBorders>
              <w:top w:val="nil"/>
              <w:left w:val="nil"/>
              <w:bottom w:val="single" w:color="auto" w:sz="4" w:space="0"/>
              <w:right w:val="single" w:color="auto" w:sz="4" w:space="0"/>
            </w:tcBorders>
            <w:shd w:val="clear" w:color="auto" w:fill="auto"/>
            <w:noWrap/>
            <w:vAlign w:val="center"/>
          </w:tcPr>
          <w:p w14:paraId="1A0630E3">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A8E4622">
            <w:pPr>
              <w:widowControl/>
              <w:jc w:val="left"/>
              <w:rPr>
                <w:rFonts w:hint="eastAsia" w:ascii="宋体" w:hAnsi="宋体" w:eastAsia="宋体" w:cs="宋体"/>
                <w:b/>
                <w:bCs/>
                <w:kern w:val="0"/>
                <w:sz w:val="22"/>
              </w:rPr>
            </w:pPr>
            <w:r>
              <w:rPr>
                <w:rFonts w:hint="eastAsia" w:ascii="宋体" w:hAnsi="宋体" w:eastAsia="宋体" w:cs="宋体"/>
                <w:b/>
                <w:bCs/>
                <w:kern w:val="0"/>
                <w:sz w:val="22"/>
              </w:rPr>
              <w:t>　</w:t>
            </w:r>
          </w:p>
        </w:tc>
      </w:tr>
      <w:tr w14:paraId="00B7FB8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D96881C">
            <w:pPr>
              <w:widowControl/>
              <w:jc w:val="center"/>
              <w:rPr>
                <w:rFonts w:hint="eastAsia"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2F06CE5">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C8E550C">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618E9F">
            <w:pPr>
              <w:widowControl/>
              <w:jc w:val="center"/>
              <w:rPr>
                <w:rFonts w:hint="eastAsia"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8A91466">
            <w:pPr>
              <w:widowControl/>
              <w:jc w:val="center"/>
              <w:rPr>
                <w:rFonts w:hint="eastAsia"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9804E18">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40BBAB">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6C7DDF">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2572F5">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4117354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D38EC71">
            <w:pPr>
              <w:widowControl/>
              <w:jc w:val="center"/>
              <w:rPr>
                <w:rFonts w:hint="eastAsia"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BD37DB2">
            <w:pPr>
              <w:widowControl/>
              <w:jc w:val="center"/>
              <w:rPr>
                <w:rFonts w:hint="eastAsia"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B8A086A">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71BE92">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BA8CED1">
            <w:pPr>
              <w:widowControl/>
              <w:jc w:val="center"/>
              <w:rPr>
                <w:rFonts w:hint="eastAsia"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612F16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C4EA12">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54779A">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7D183A">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0169E69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2638DDB">
            <w:pPr>
              <w:widowControl/>
              <w:jc w:val="center"/>
              <w:rPr>
                <w:rFonts w:hint="eastAsia"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045D2B7">
            <w:pPr>
              <w:widowControl/>
              <w:jc w:val="center"/>
              <w:rPr>
                <w:rFonts w:hint="eastAsia"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1B18D40">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8490C4">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FB271BD">
            <w:pPr>
              <w:widowControl/>
              <w:jc w:val="center"/>
              <w:rPr>
                <w:rFonts w:hint="eastAsia"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5BC25BE4">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4C19D0">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870E30">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38282C">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355AE9F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6BF268F">
            <w:pPr>
              <w:widowControl/>
              <w:jc w:val="center"/>
              <w:rPr>
                <w:rFonts w:hint="eastAsia"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E372CA4">
            <w:pPr>
              <w:widowControl/>
              <w:jc w:val="center"/>
              <w:rPr>
                <w:rFonts w:hint="eastAsia"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25B87C14">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17CBF58">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9C54FAA">
            <w:pPr>
              <w:widowControl/>
              <w:jc w:val="center"/>
              <w:rPr>
                <w:rFonts w:hint="eastAsia"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418DE52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9DE6EE">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B134C4">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422A3A">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14:paraId="4C888E1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7BCF2636">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4F9D243">
            <w:pPr>
              <w:widowControl/>
              <w:jc w:val="center"/>
              <w:rPr>
                <w:rFonts w:hint="eastAsia"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F043CDE">
            <w:pPr>
              <w:widowControl/>
              <w:jc w:val="right"/>
              <w:rPr>
                <w:rFonts w:hint="eastAsia" w:ascii="宋体" w:hAnsi="宋体" w:eastAsia="宋体" w:cs="宋体"/>
                <w:kern w:val="0"/>
                <w:sz w:val="22"/>
              </w:rPr>
            </w:pPr>
            <w:r>
              <w:rPr>
                <w:rFonts w:hint="eastAsia" w:ascii="宋体" w:hAnsi="宋体" w:eastAsia="宋体" w:cs="宋体"/>
                <w:kern w:val="0"/>
                <w:sz w:val="22"/>
              </w:rPr>
              <w:t>120.26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09FD309">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E6FD78F">
            <w:pPr>
              <w:widowControl/>
              <w:jc w:val="center"/>
              <w:rPr>
                <w:rFonts w:hint="eastAsia"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3AD7A3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12</w:t>
            </w:r>
            <w:r>
              <w:rPr>
                <w:rFonts w:hint="eastAsia" w:ascii="宋体" w:hAnsi="宋体" w:eastAsia="宋体" w:cs="宋体"/>
                <w:kern w:val="0"/>
                <w:sz w:val="22"/>
                <w:lang w:val="en-US" w:eastAsia="zh-CN"/>
              </w:rPr>
              <w:t>6.07</w:t>
            </w:r>
          </w:p>
        </w:tc>
        <w:tc>
          <w:tcPr>
            <w:tcW w:w="1394" w:type="dxa"/>
            <w:tcBorders>
              <w:top w:val="nil"/>
              <w:left w:val="nil"/>
              <w:bottom w:val="single" w:color="auto" w:sz="4" w:space="0"/>
              <w:right w:val="single" w:color="auto" w:sz="4" w:space="0"/>
            </w:tcBorders>
            <w:shd w:val="clear" w:color="000000" w:fill="FFFFFF"/>
            <w:noWrap/>
            <w:vAlign w:val="center"/>
          </w:tcPr>
          <w:p w14:paraId="5137689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12</w:t>
            </w:r>
            <w:r>
              <w:rPr>
                <w:rFonts w:hint="eastAsia" w:ascii="宋体" w:hAnsi="宋体" w:eastAsia="宋体" w:cs="宋体"/>
                <w:kern w:val="0"/>
                <w:sz w:val="22"/>
                <w:lang w:val="en-US" w:eastAsia="zh-CN"/>
              </w:rPr>
              <w:t>6.07</w:t>
            </w:r>
          </w:p>
        </w:tc>
        <w:tc>
          <w:tcPr>
            <w:tcW w:w="1394" w:type="dxa"/>
            <w:tcBorders>
              <w:top w:val="nil"/>
              <w:left w:val="nil"/>
              <w:bottom w:val="single" w:color="auto" w:sz="4" w:space="0"/>
              <w:right w:val="single" w:color="auto" w:sz="4" w:space="0"/>
            </w:tcBorders>
            <w:shd w:val="clear" w:color="auto" w:fill="auto"/>
            <w:noWrap/>
            <w:vAlign w:val="center"/>
          </w:tcPr>
          <w:p w14:paraId="55B3B741">
            <w:pPr>
              <w:widowControl/>
              <w:jc w:val="left"/>
              <w:rPr>
                <w:rFonts w:hint="eastAsia"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A8A0902">
            <w:pPr>
              <w:widowControl/>
              <w:jc w:val="left"/>
              <w:rPr>
                <w:rFonts w:hint="eastAsia" w:ascii="宋体" w:hAnsi="宋体" w:eastAsia="宋体" w:cs="宋体"/>
                <w:b/>
                <w:bCs/>
                <w:kern w:val="0"/>
                <w:sz w:val="22"/>
              </w:rPr>
            </w:pPr>
            <w:r>
              <w:rPr>
                <w:rFonts w:hint="eastAsia" w:ascii="宋体" w:hAnsi="宋体" w:eastAsia="宋体" w:cs="宋体"/>
                <w:b/>
                <w:bCs/>
                <w:kern w:val="0"/>
                <w:sz w:val="22"/>
              </w:rPr>
              <w:t>　</w:t>
            </w:r>
          </w:p>
        </w:tc>
      </w:tr>
      <w:tr w14:paraId="4F56BE51">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DC08FB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DD00AE8">
      <w:pPr>
        <w:widowControl/>
        <w:jc w:val="center"/>
        <w:rPr>
          <w:rFonts w:ascii="Times New Roman" w:hAnsi="Times New Roman" w:eastAsia="方正小标宋_GBK" w:cs="Times New Roman"/>
          <w:kern w:val="0"/>
          <w:sz w:val="36"/>
          <w:szCs w:val="36"/>
        </w:rPr>
      </w:pPr>
    </w:p>
    <w:p w14:paraId="413F4C2F">
      <w:pPr>
        <w:widowControl/>
        <w:jc w:val="center"/>
        <w:rPr>
          <w:rFonts w:ascii="Times New Roman" w:hAnsi="Times New Roman" w:eastAsia="方正小标宋_GBK" w:cs="Times New Roman"/>
          <w:kern w:val="0"/>
          <w:sz w:val="36"/>
          <w:szCs w:val="36"/>
        </w:rPr>
      </w:pPr>
    </w:p>
    <w:p w14:paraId="345A821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14:paraId="0F3E609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70D24D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B41543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E4B93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46329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B00589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48A1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1662F4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82FF4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2C8B5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8F285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4962DF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5402B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CF8AFC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B7C067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011AEC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16B833B">
            <w:pPr>
              <w:widowControl/>
              <w:jc w:val="left"/>
              <w:rPr>
                <w:rFonts w:ascii="Times New Roman" w:hAnsi="Times New Roman" w:eastAsia="仿宋_GB2312" w:cs="Times New Roman"/>
                <w:kern w:val="0"/>
                <w:szCs w:val="21"/>
              </w:rPr>
            </w:pPr>
          </w:p>
        </w:tc>
      </w:tr>
      <w:tr w14:paraId="3A69EAC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06E848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ADDCA3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9A35DC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B522F6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AF16986">
            <w:pPr>
              <w:widowControl/>
              <w:jc w:val="left"/>
              <w:rPr>
                <w:rFonts w:ascii="Times New Roman" w:hAnsi="Times New Roman" w:eastAsia="仿宋_GB2312" w:cs="Times New Roman"/>
                <w:kern w:val="0"/>
                <w:szCs w:val="21"/>
              </w:rPr>
            </w:pPr>
          </w:p>
        </w:tc>
      </w:tr>
      <w:tr w14:paraId="07FD860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C5FED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7210CC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9F416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41F18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F8A47E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0BAC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EDA5C2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139.64</w:t>
            </w:r>
          </w:p>
        </w:tc>
        <w:tc>
          <w:tcPr>
            <w:tcW w:w="3492" w:type="dxa"/>
            <w:tcBorders>
              <w:top w:val="nil"/>
              <w:left w:val="nil"/>
              <w:bottom w:val="single" w:color="auto" w:sz="4" w:space="0"/>
              <w:right w:val="single" w:color="auto" w:sz="4" w:space="0"/>
            </w:tcBorders>
            <w:shd w:val="clear" w:color="auto" w:fill="auto"/>
            <w:vAlign w:val="center"/>
          </w:tcPr>
          <w:p w14:paraId="4A0DF1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139.64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3E552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84469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F5D1DE">
            <w:pPr>
              <w:widowControl/>
              <w:jc w:val="center"/>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3527" w:type="dxa"/>
            <w:tcBorders>
              <w:top w:val="nil"/>
              <w:left w:val="nil"/>
              <w:bottom w:val="single" w:color="auto" w:sz="4" w:space="0"/>
              <w:right w:val="single" w:color="auto" w:sz="4" w:space="0"/>
            </w:tcBorders>
            <w:shd w:val="clear" w:color="auto" w:fill="auto"/>
            <w:vAlign w:val="center"/>
          </w:tcPr>
          <w:p w14:paraId="2F8127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14:paraId="08C73C5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134.88</w:t>
            </w:r>
          </w:p>
        </w:tc>
        <w:tc>
          <w:tcPr>
            <w:tcW w:w="3492" w:type="dxa"/>
            <w:tcBorders>
              <w:top w:val="nil"/>
              <w:left w:val="nil"/>
              <w:bottom w:val="single" w:color="auto" w:sz="4" w:space="0"/>
              <w:right w:val="single" w:color="auto" w:sz="4" w:space="0"/>
            </w:tcBorders>
            <w:shd w:val="clear" w:color="auto" w:fill="auto"/>
            <w:vAlign w:val="center"/>
          </w:tcPr>
          <w:p w14:paraId="5E637CAC">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134.88</w:t>
            </w:r>
          </w:p>
        </w:tc>
        <w:tc>
          <w:tcPr>
            <w:tcW w:w="3000" w:type="dxa"/>
            <w:tcBorders>
              <w:top w:val="nil"/>
              <w:left w:val="nil"/>
              <w:bottom w:val="single" w:color="auto" w:sz="4" w:space="0"/>
              <w:right w:val="single" w:color="auto" w:sz="8" w:space="0"/>
            </w:tcBorders>
            <w:shd w:val="clear" w:color="auto" w:fill="auto"/>
            <w:vAlign w:val="center"/>
          </w:tcPr>
          <w:p w14:paraId="29B2B7D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4B3F3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9FD435">
            <w:pPr>
              <w:widowControl/>
              <w:jc w:val="center"/>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14:paraId="259CB0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14:paraId="0729F24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129.12</w:t>
            </w:r>
          </w:p>
        </w:tc>
        <w:tc>
          <w:tcPr>
            <w:tcW w:w="3492" w:type="dxa"/>
            <w:tcBorders>
              <w:top w:val="nil"/>
              <w:left w:val="nil"/>
              <w:bottom w:val="single" w:color="auto" w:sz="4" w:space="0"/>
              <w:right w:val="single" w:color="auto" w:sz="4" w:space="0"/>
            </w:tcBorders>
            <w:shd w:val="clear" w:color="auto" w:fill="auto"/>
            <w:vAlign w:val="center"/>
          </w:tcPr>
          <w:p w14:paraId="6F40B16F">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129.12</w:t>
            </w:r>
          </w:p>
        </w:tc>
        <w:tc>
          <w:tcPr>
            <w:tcW w:w="3000" w:type="dxa"/>
            <w:tcBorders>
              <w:top w:val="nil"/>
              <w:left w:val="nil"/>
              <w:bottom w:val="single" w:color="auto" w:sz="4" w:space="0"/>
              <w:right w:val="single" w:color="auto" w:sz="8" w:space="0"/>
            </w:tcBorders>
            <w:shd w:val="clear" w:color="auto" w:fill="auto"/>
            <w:vAlign w:val="center"/>
          </w:tcPr>
          <w:p w14:paraId="1FE3E4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AD390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8F495D">
            <w:pPr>
              <w:widowControl/>
              <w:jc w:val="center"/>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2050202</w:t>
            </w:r>
          </w:p>
        </w:tc>
        <w:tc>
          <w:tcPr>
            <w:tcW w:w="3527" w:type="dxa"/>
            <w:tcBorders>
              <w:top w:val="nil"/>
              <w:left w:val="nil"/>
              <w:bottom w:val="single" w:color="auto" w:sz="4" w:space="0"/>
              <w:right w:val="single" w:color="auto" w:sz="4" w:space="0"/>
            </w:tcBorders>
            <w:shd w:val="clear" w:color="auto" w:fill="auto"/>
            <w:vAlign w:val="center"/>
          </w:tcPr>
          <w:p w14:paraId="41FE2C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小学教育</w:t>
            </w:r>
          </w:p>
        </w:tc>
        <w:tc>
          <w:tcPr>
            <w:tcW w:w="3000" w:type="dxa"/>
            <w:tcBorders>
              <w:top w:val="nil"/>
              <w:left w:val="nil"/>
              <w:bottom w:val="single" w:color="auto" w:sz="4" w:space="0"/>
              <w:right w:val="single" w:color="auto" w:sz="4" w:space="0"/>
            </w:tcBorders>
            <w:shd w:val="clear" w:color="auto" w:fill="auto"/>
            <w:vAlign w:val="center"/>
          </w:tcPr>
          <w:p w14:paraId="4EF69D0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82.</w:t>
            </w:r>
            <w:r>
              <w:rPr>
                <w:rFonts w:hint="eastAsia" w:ascii="Times New Roman" w:hAnsi="Times New Roman" w:eastAsia="仿宋_GB2312" w:cs="Times New Roman"/>
                <w:kern w:val="0"/>
                <w:szCs w:val="21"/>
                <w:lang w:val="en-US" w:eastAsia="zh-CN"/>
              </w:rPr>
              <w:t>77</w:t>
            </w:r>
          </w:p>
        </w:tc>
        <w:tc>
          <w:tcPr>
            <w:tcW w:w="3492" w:type="dxa"/>
            <w:tcBorders>
              <w:top w:val="nil"/>
              <w:left w:val="nil"/>
              <w:bottom w:val="single" w:color="auto" w:sz="4" w:space="0"/>
              <w:right w:val="single" w:color="auto" w:sz="4" w:space="0"/>
            </w:tcBorders>
            <w:shd w:val="clear" w:color="auto" w:fill="auto"/>
            <w:vAlign w:val="center"/>
          </w:tcPr>
          <w:p w14:paraId="65F2F693">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82.</w:t>
            </w:r>
            <w:r>
              <w:rPr>
                <w:rFonts w:hint="eastAsia" w:ascii="Times New Roman" w:hAnsi="Times New Roman" w:eastAsia="仿宋_GB2312" w:cs="Times New Roman"/>
                <w:kern w:val="0"/>
                <w:szCs w:val="21"/>
                <w:lang w:val="en-US" w:eastAsia="zh-CN"/>
              </w:rPr>
              <w:t>77</w:t>
            </w:r>
          </w:p>
        </w:tc>
        <w:tc>
          <w:tcPr>
            <w:tcW w:w="3000" w:type="dxa"/>
            <w:tcBorders>
              <w:top w:val="nil"/>
              <w:left w:val="nil"/>
              <w:bottom w:val="single" w:color="auto" w:sz="4" w:space="0"/>
              <w:right w:val="single" w:color="auto" w:sz="8" w:space="0"/>
            </w:tcBorders>
            <w:shd w:val="clear" w:color="auto" w:fill="auto"/>
            <w:vAlign w:val="center"/>
          </w:tcPr>
          <w:p w14:paraId="34EA47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FB62D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548BFB">
            <w:pPr>
              <w:widowControl/>
              <w:jc w:val="center"/>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2050299</w:t>
            </w:r>
          </w:p>
        </w:tc>
        <w:tc>
          <w:tcPr>
            <w:tcW w:w="3527" w:type="dxa"/>
            <w:tcBorders>
              <w:top w:val="nil"/>
              <w:left w:val="nil"/>
              <w:bottom w:val="single" w:color="auto" w:sz="4" w:space="0"/>
              <w:right w:val="single" w:color="auto" w:sz="4" w:space="0"/>
            </w:tcBorders>
            <w:shd w:val="clear" w:color="auto" w:fill="auto"/>
            <w:vAlign w:val="center"/>
          </w:tcPr>
          <w:p w14:paraId="638AEF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6404A1B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15.58</w:t>
            </w:r>
          </w:p>
        </w:tc>
        <w:tc>
          <w:tcPr>
            <w:tcW w:w="3492" w:type="dxa"/>
            <w:tcBorders>
              <w:top w:val="nil"/>
              <w:left w:val="nil"/>
              <w:bottom w:val="single" w:color="auto" w:sz="4" w:space="0"/>
              <w:right w:val="single" w:color="auto" w:sz="4" w:space="0"/>
            </w:tcBorders>
            <w:shd w:val="clear" w:color="auto" w:fill="auto"/>
            <w:vAlign w:val="center"/>
          </w:tcPr>
          <w:p w14:paraId="20BE17A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15.58</w:t>
            </w:r>
          </w:p>
        </w:tc>
        <w:tc>
          <w:tcPr>
            <w:tcW w:w="3000" w:type="dxa"/>
            <w:tcBorders>
              <w:top w:val="nil"/>
              <w:left w:val="nil"/>
              <w:bottom w:val="single" w:color="auto" w:sz="4" w:space="0"/>
              <w:right w:val="single" w:color="auto" w:sz="8" w:space="0"/>
            </w:tcBorders>
            <w:shd w:val="clear" w:color="auto" w:fill="auto"/>
            <w:vAlign w:val="center"/>
          </w:tcPr>
          <w:p w14:paraId="379DE71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F45E8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02152B">
            <w:pPr>
              <w:widowControl/>
              <w:jc w:val="center"/>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20509</w:t>
            </w:r>
          </w:p>
        </w:tc>
        <w:tc>
          <w:tcPr>
            <w:tcW w:w="3527" w:type="dxa"/>
            <w:tcBorders>
              <w:top w:val="nil"/>
              <w:left w:val="nil"/>
              <w:bottom w:val="single" w:color="auto" w:sz="4" w:space="0"/>
              <w:right w:val="single" w:color="auto" w:sz="4" w:space="0"/>
            </w:tcBorders>
            <w:shd w:val="clear" w:color="auto" w:fill="auto"/>
            <w:vAlign w:val="center"/>
          </w:tcPr>
          <w:p w14:paraId="29F2E0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65A010F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5.76</w:t>
            </w:r>
          </w:p>
        </w:tc>
        <w:tc>
          <w:tcPr>
            <w:tcW w:w="3492" w:type="dxa"/>
            <w:tcBorders>
              <w:top w:val="nil"/>
              <w:left w:val="nil"/>
              <w:bottom w:val="single" w:color="auto" w:sz="4" w:space="0"/>
              <w:right w:val="single" w:color="auto" w:sz="4" w:space="0"/>
            </w:tcBorders>
            <w:shd w:val="clear" w:color="auto" w:fill="auto"/>
            <w:vAlign w:val="center"/>
          </w:tcPr>
          <w:p w14:paraId="48B7F8C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5.76</w:t>
            </w:r>
          </w:p>
        </w:tc>
        <w:tc>
          <w:tcPr>
            <w:tcW w:w="3000" w:type="dxa"/>
            <w:tcBorders>
              <w:top w:val="nil"/>
              <w:left w:val="nil"/>
              <w:bottom w:val="single" w:color="auto" w:sz="4" w:space="0"/>
              <w:right w:val="single" w:color="auto" w:sz="8" w:space="0"/>
            </w:tcBorders>
            <w:shd w:val="clear" w:color="auto" w:fill="auto"/>
            <w:vAlign w:val="center"/>
          </w:tcPr>
          <w:p w14:paraId="54D089D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195A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FE3B08">
            <w:pPr>
              <w:widowControl/>
              <w:jc w:val="center"/>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2050999</w:t>
            </w:r>
          </w:p>
        </w:tc>
        <w:tc>
          <w:tcPr>
            <w:tcW w:w="3527" w:type="dxa"/>
            <w:tcBorders>
              <w:top w:val="nil"/>
              <w:left w:val="nil"/>
              <w:bottom w:val="single" w:color="auto" w:sz="8" w:space="0"/>
              <w:right w:val="single" w:color="auto" w:sz="4" w:space="0"/>
            </w:tcBorders>
            <w:shd w:val="clear" w:color="auto" w:fill="auto"/>
            <w:vAlign w:val="center"/>
          </w:tcPr>
          <w:p w14:paraId="0F2B67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其他教育费附加安排的支出</w:t>
            </w:r>
          </w:p>
        </w:tc>
        <w:tc>
          <w:tcPr>
            <w:tcW w:w="3000" w:type="dxa"/>
            <w:tcBorders>
              <w:top w:val="nil"/>
              <w:left w:val="nil"/>
              <w:bottom w:val="single" w:color="auto" w:sz="8" w:space="0"/>
              <w:right w:val="single" w:color="auto" w:sz="4" w:space="0"/>
            </w:tcBorders>
            <w:shd w:val="clear" w:color="auto" w:fill="auto"/>
            <w:vAlign w:val="center"/>
          </w:tcPr>
          <w:p w14:paraId="0F29433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w:t>
            </w:r>
          </w:p>
        </w:tc>
        <w:tc>
          <w:tcPr>
            <w:tcW w:w="3492" w:type="dxa"/>
            <w:tcBorders>
              <w:top w:val="nil"/>
              <w:left w:val="nil"/>
              <w:bottom w:val="single" w:color="auto" w:sz="8" w:space="0"/>
              <w:right w:val="single" w:color="auto" w:sz="4" w:space="0"/>
            </w:tcBorders>
            <w:shd w:val="clear" w:color="auto" w:fill="auto"/>
            <w:vAlign w:val="center"/>
          </w:tcPr>
          <w:p w14:paraId="3D05369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w:t>
            </w:r>
          </w:p>
        </w:tc>
        <w:tc>
          <w:tcPr>
            <w:tcW w:w="3000" w:type="dxa"/>
            <w:tcBorders>
              <w:top w:val="nil"/>
              <w:left w:val="nil"/>
              <w:bottom w:val="single" w:color="auto" w:sz="8" w:space="0"/>
              <w:right w:val="single" w:color="auto" w:sz="8" w:space="0"/>
            </w:tcBorders>
            <w:shd w:val="clear" w:color="auto" w:fill="auto"/>
            <w:vAlign w:val="center"/>
          </w:tcPr>
          <w:p w14:paraId="0C0BA7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CC23E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5A8B2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98989FE">
      <w:pPr>
        <w:widowControl/>
        <w:jc w:val="left"/>
        <w:rPr>
          <w:rFonts w:ascii="Times New Roman" w:hAnsi="Times New Roman" w:eastAsia="仿宋_GB2312" w:cs="Times New Roman"/>
          <w:bCs/>
          <w:kern w:val="0"/>
          <w:szCs w:val="21"/>
        </w:rPr>
      </w:pPr>
    </w:p>
    <w:p w14:paraId="6C7F968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85"/>
        <w:gridCol w:w="241"/>
        <w:gridCol w:w="214"/>
        <w:gridCol w:w="1163"/>
        <w:gridCol w:w="2015"/>
        <w:gridCol w:w="214"/>
        <w:gridCol w:w="566"/>
        <w:gridCol w:w="1058"/>
        <w:gridCol w:w="306"/>
        <w:gridCol w:w="1852"/>
        <w:gridCol w:w="329"/>
        <w:gridCol w:w="515"/>
        <w:gridCol w:w="1142"/>
        <w:gridCol w:w="454"/>
        <w:gridCol w:w="2078"/>
        <w:gridCol w:w="1586"/>
        <w:gridCol w:w="611"/>
        <w:gridCol w:w="285"/>
      </w:tblGrid>
      <w:tr w14:paraId="1CA2B2F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5BEE79F">
            <w:pPr>
              <w:widowControl/>
              <w:jc w:val="center"/>
              <w:rPr>
                <w:rFonts w:hint="eastAsia"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14:paraId="37C8C7A8">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CA04C7A">
            <w:pPr>
              <w:widowControl/>
              <w:jc w:val="right"/>
              <w:rPr>
                <w:rFonts w:hint="eastAsia"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76E26E4">
        <w:tblPrEx>
          <w:tblCellMar>
            <w:top w:w="0" w:type="dxa"/>
            <w:left w:w="108" w:type="dxa"/>
            <w:bottom w:w="0" w:type="dxa"/>
            <w:right w:w="108" w:type="dxa"/>
          </w:tblCellMar>
        </w:tblPrEx>
        <w:trPr>
          <w:trHeight w:val="113" w:hRule="atLeast"/>
        </w:trPr>
        <w:tc>
          <w:tcPr>
            <w:tcW w:w="14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B9AFD6">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13" w:type="dxa"/>
            <w:gridSpan w:val="2"/>
            <w:tcBorders>
              <w:top w:val="single" w:color="auto" w:sz="4" w:space="0"/>
              <w:left w:val="nil"/>
              <w:bottom w:val="single" w:color="auto" w:sz="4" w:space="0"/>
              <w:right w:val="single" w:color="auto" w:sz="4" w:space="0"/>
            </w:tcBorders>
            <w:shd w:val="clear" w:color="auto" w:fill="auto"/>
            <w:vAlign w:val="center"/>
          </w:tcPr>
          <w:p w14:paraId="769B7E5A">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87" w:type="dxa"/>
            <w:gridSpan w:val="2"/>
            <w:tcBorders>
              <w:top w:val="single" w:color="auto" w:sz="4" w:space="0"/>
              <w:left w:val="nil"/>
              <w:bottom w:val="single" w:color="auto" w:sz="4" w:space="0"/>
              <w:right w:val="single" w:color="auto" w:sz="4" w:space="0"/>
            </w:tcBorders>
            <w:shd w:val="clear" w:color="auto" w:fill="auto"/>
            <w:vAlign w:val="center"/>
          </w:tcPr>
          <w:p w14:paraId="464B4C30">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8" w:type="dxa"/>
            <w:tcBorders>
              <w:top w:val="single" w:color="auto" w:sz="4" w:space="0"/>
              <w:left w:val="nil"/>
              <w:bottom w:val="single" w:color="auto" w:sz="4" w:space="0"/>
              <w:right w:val="single" w:color="auto" w:sz="4" w:space="0"/>
            </w:tcBorders>
            <w:shd w:val="clear" w:color="auto" w:fill="auto"/>
            <w:vAlign w:val="center"/>
          </w:tcPr>
          <w:p w14:paraId="51B6B344">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82" w:type="dxa"/>
            <w:gridSpan w:val="2"/>
            <w:tcBorders>
              <w:top w:val="single" w:color="auto" w:sz="4" w:space="0"/>
              <w:left w:val="nil"/>
              <w:bottom w:val="single" w:color="auto" w:sz="4" w:space="0"/>
              <w:right w:val="single" w:color="auto" w:sz="4" w:space="0"/>
            </w:tcBorders>
            <w:shd w:val="clear" w:color="auto" w:fill="auto"/>
            <w:vAlign w:val="center"/>
          </w:tcPr>
          <w:p w14:paraId="69080BC5">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2" w:type="dxa"/>
            <w:gridSpan w:val="2"/>
            <w:tcBorders>
              <w:top w:val="single" w:color="auto" w:sz="4" w:space="0"/>
              <w:left w:val="nil"/>
              <w:bottom w:val="single" w:color="auto" w:sz="4" w:space="0"/>
              <w:right w:val="single" w:color="auto" w:sz="4" w:space="0"/>
            </w:tcBorders>
            <w:shd w:val="clear" w:color="auto" w:fill="auto"/>
            <w:vAlign w:val="center"/>
          </w:tcPr>
          <w:p w14:paraId="74B87D20">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3" w:type="dxa"/>
            <w:tcBorders>
              <w:top w:val="single" w:color="auto" w:sz="4" w:space="0"/>
              <w:left w:val="nil"/>
              <w:bottom w:val="single" w:color="auto" w:sz="4" w:space="0"/>
              <w:right w:val="single" w:color="auto" w:sz="4" w:space="0"/>
            </w:tcBorders>
            <w:shd w:val="clear" w:color="auto" w:fill="auto"/>
            <w:vAlign w:val="center"/>
          </w:tcPr>
          <w:p w14:paraId="64A5186D">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02" w:type="dxa"/>
            <w:gridSpan w:val="3"/>
            <w:tcBorders>
              <w:top w:val="single" w:color="auto" w:sz="4" w:space="0"/>
              <w:left w:val="nil"/>
              <w:bottom w:val="single" w:color="auto" w:sz="4" w:space="0"/>
              <w:right w:val="single" w:color="auto" w:sz="4" w:space="0"/>
            </w:tcBorders>
            <w:shd w:val="clear" w:color="auto" w:fill="auto"/>
            <w:vAlign w:val="center"/>
          </w:tcPr>
          <w:p w14:paraId="2CA70BB4">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5" w:type="dxa"/>
            <w:gridSpan w:val="2"/>
            <w:tcBorders>
              <w:top w:val="single" w:color="auto" w:sz="4" w:space="0"/>
              <w:left w:val="nil"/>
              <w:bottom w:val="single" w:color="auto" w:sz="4" w:space="0"/>
              <w:right w:val="single" w:color="auto" w:sz="4" w:space="0"/>
            </w:tcBorders>
            <w:shd w:val="clear" w:color="auto" w:fill="auto"/>
            <w:vAlign w:val="center"/>
          </w:tcPr>
          <w:p w14:paraId="1F78C6C5">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r>
      <w:tr w14:paraId="018EE11F">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57D6E2E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w:t>
            </w:r>
          </w:p>
        </w:tc>
        <w:tc>
          <w:tcPr>
            <w:tcW w:w="3213" w:type="dxa"/>
            <w:gridSpan w:val="2"/>
            <w:tcBorders>
              <w:top w:val="nil"/>
              <w:left w:val="nil"/>
              <w:bottom w:val="single" w:color="auto" w:sz="4" w:space="0"/>
              <w:right w:val="single" w:color="auto" w:sz="4" w:space="0"/>
            </w:tcBorders>
            <w:shd w:val="clear" w:color="auto" w:fill="auto"/>
            <w:noWrap/>
            <w:vAlign w:val="center"/>
          </w:tcPr>
          <w:p w14:paraId="69CC7FB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787" w:type="dxa"/>
            <w:gridSpan w:val="2"/>
            <w:tcBorders>
              <w:top w:val="nil"/>
              <w:left w:val="nil"/>
              <w:bottom w:val="single" w:color="auto" w:sz="4" w:space="0"/>
              <w:right w:val="single" w:color="auto" w:sz="4" w:space="0"/>
            </w:tcBorders>
            <w:shd w:val="clear" w:color="auto" w:fill="auto"/>
            <w:noWrap/>
            <w:vAlign w:val="center"/>
          </w:tcPr>
          <w:p w14:paraId="654CF66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9</w:t>
            </w:r>
            <w:r>
              <w:rPr>
                <w:rFonts w:hint="eastAsia" w:ascii="宋体" w:hAnsi="宋体" w:eastAsia="宋体" w:cs="宋体"/>
                <w:color w:val="000000"/>
                <w:kern w:val="0"/>
                <w:szCs w:val="20"/>
                <w:lang w:val="en-US" w:eastAsia="zh-CN"/>
              </w:rPr>
              <w:t>5.04</w:t>
            </w:r>
          </w:p>
        </w:tc>
        <w:tc>
          <w:tcPr>
            <w:tcW w:w="1068" w:type="dxa"/>
            <w:tcBorders>
              <w:top w:val="nil"/>
              <w:left w:val="nil"/>
              <w:bottom w:val="single" w:color="auto" w:sz="4" w:space="0"/>
              <w:right w:val="single" w:color="auto" w:sz="4" w:space="0"/>
            </w:tcBorders>
            <w:shd w:val="clear" w:color="auto" w:fill="auto"/>
            <w:noWrap/>
            <w:vAlign w:val="center"/>
          </w:tcPr>
          <w:p w14:paraId="5495ECF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w:t>
            </w:r>
          </w:p>
        </w:tc>
        <w:tc>
          <w:tcPr>
            <w:tcW w:w="2182" w:type="dxa"/>
            <w:gridSpan w:val="2"/>
            <w:tcBorders>
              <w:top w:val="nil"/>
              <w:left w:val="nil"/>
              <w:bottom w:val="single" w:color="auto" w:sz="4" w:space="0"/>
              <w:right w:val="single" w:color="auto" w:sz="4" w:space="0"/>
            </w:tcBorders>
            <w:shd w:val="clear" w:color="auto" w:fill="auto"/>
            <w:noWrap/>
            <w:vAlign w:val="center"/>
          </w:tcPr>
          <w:p w14:paraId="16AFA86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2" w:type="dxa"/>
            <w:gridSpan w:val="2"/>
            <w:tcBorders>
              <w:top w:val="nil"/>
              <w:left w:val="nil"/>
              <w:bottom w:val="single" w:color="auto" w:sz="4" w:space="0"/>
              <w:right w:val="single" w:color="auto" w:sz="4" w:space="0"/>
            </w:tcBorders>
            <w:shd w:val="clear" w:color="auto" w:fill="auto"/>
            <w:noWrap/>
            <w:vAlign w:val="center"/>
          </w:tcPr>
          <w:p w14:paraId="6BDB480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16.87</w:t>
            </w:r>
          </w:p>
        </w:tc>
        <w:tc>
          <w:tcPr>
            <w:tcW w:w="1153" w:type="dxa"/>
            <w:tcBorders>
              <w:top w:val="nil"/>
              <w:left w:val="nil"/>
              <w:bottom w:val="single" w:color="auto" w:sz="4" w:space="0"/>
              <w:right w:val="single" w:color="auto" w:sz="4" w:space="0"/>
            </w:tcBorders>
            <w:shd w:val="clear" w:color="auto" w:fill="auto"/>
            <w:noWrap/>
            <w:vAlign w:val="center"/>
          </w:tcPr>
          <w:p w14:paraId="56666C7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w:t>
            </w:r>
          </w:p>
        </w:tc>
        <w:tc>
          <w:tcPr>
            <w:tcW w:w="4002" w:type="dxa"/>
            <w:gridSpan w:val="3"/>
            <w:tcBorders>
              <w:top w:val="nil"/>
              <w:left w:val="nil"/>
              <w:bottom w:val="single" w:color="auto" w:sz="4" w:space="0"/>
              <w:right w:val="single" w:color="auto" w:sz="4" w:space="0"/>
            </w:tcBorders>
            <w:shd w:val="clear" w:color="auto" w:fill="auto"/>
            <w:noWrap/>
            <w:vAlign w:val="center"/>
          </w:tcPr>
          <w:p w14:paraId="325BCEE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071D13D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499492C3">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615F16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30101</w:t>
            </w:r>
          </w:p>
        </w:tc>
        <w:tc>
          <w:tcPr>
            <w:tcW w:w="3213" w:type="dxa"/>
            <w:gridSpan w:val="2"/>
            <w:tcBorders>
              <w:top w:val="nil"/>
              <w:left w:val="nil"/>
              <w:bottom w:val="single" w:color="auto" w:sz="4" w:space="0"/>
              <w:right w:val="single" w:color="auto" w:sz="4" w:space="0"/>
            </w:tcBorders>
            <w:shd w:val="clear" w:color="auto" w:fill="auto"/>
            <w:noWrap/>
            <w:vAlign w:val="center"/>
          </w:tcPr>
          <w:p w14:paraId="17F723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787" w:type="dxa"/>
            <w:gridSpan w:val="2"/>
            <w:tcBorders>
              <w:top w:val="nil"/>
              <w:left w:val="nil"/>
              <w:bottom w:val="single" w:color="auto" w:sz="4" w:space="0"/>
              <w:right w:val="single" w:color="auto" w:sz="4" w:space="0"/>
            </w:tcBorders>
            <w:shd w:val="clear" w:color="auto" w:fill="auto"/>
            <w:noWrap/>
            <w:vAlign w:val="center"/>
          </w:tcPr>
          <w:p w14:paraId="7F1F934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40.20</w:t>
            </w:r>
          </w:p>
        </w:tc>
        <w:tc>
          <w:tcPr>
            <w:tcW w:w="1068" w:type="dxa"/>
            <w:tcBorders>
              <w:top w:val="nil"/>
              <w:left w:val="nil"/>
              <w:bottom w:val="single" w:color="auto" w:sz="4" w:space="0"/>
              <w:right w:val="single" w:color="auto" w:sz="4" w:space="0"/>
            </w:tcBorders>
            <w:shd w:val="clear" w:color="auto" w:fill="auto"/>
            <w:noWrap/>
            <w:vAlign w:val="center"/>
          </w:tcPr>
          <w:p w14:paraId="79632F2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30201</w:t>
            </w:r>
          </w:p>
        </w:tc>
        <w:tc>
          <w:tcPr>
            <w:tcW w:w="2182" w:type="dxa"/>
            <w:gridSpan w:val="2"/>
            <w:tcBorders>
              <w:top w:val="nil"/>
              <w:left w:val="nil"/>
              <w:bottom w:val="single" w:color="auto" w:sz="4" w:space="0"/>
              <w:right w:val="single" w:color="auto" w:sz="4" w:space="0"/>
            </w:tcBorders>
            <w:shd w:val="clear" w:color="auto" w:fill="auto"/>
            <w:noWrap/>
            <w:vAlign w:val="center"/>
          </w:tcPr>
          <w:p w14:paraId="6D1452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2" w:type="dxa"/>
            <w:gridSpan w:val="2"/>
            <w:tcBorders>
              <w:top w:val="nil"/>
              <w:left w:val="nil"/>
              <w:bottom w:val="single" w:color="auto" w:sz="4" w:space="0"/>
              <w:right w:val="single" w:color="auto" w:sz="4" w:space="0"/>
            </w:tcBorders>
            <w:shd w:val="clear" w:color="auto" w:fill="auto"/>
            <w:noWrap/>
            <w:vAlign w:val="center"/>
          </w:tcPr>
          <w:p w14:paraId="3FA2F5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0.89</w:t>
            </w:r>
          </w:p>
        </w:tc>
        <w:tc>
          <w:tcPr>
            <w:tcW w:w="1153" w:type="dxa"/>
            <w:tcBorders>
              <w:top w:val="nil"/>
              <w:left w:val="nil"/>
              <w:bottom w:val="single" w:color="auto" w:sz="4" w:space="0"/>
              <w:right w:val="single" w:color="auto" w:sz="4" w:space="0"/>
            </w:tcBorders>
            <w:shd w:val="clear" w:color="auto" w:fill="auto"/>
            <w:noWrap/>
            <w:vAlign w:val="center"/>
          </w:tcPr>
          <w:p w14:paraId="69B4E4E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30701</w:t>
            </w:r>
          </w:p>
        </w:tc>
        <w:tc>
          <w:tcPr>
            <w:tcW w:w="4002" w:type="dxa"/>
            <w:gridSpan w:val="3"/>
            <w:tcBorders>
              <w:top w:val="nil"/>
              <w:left w:val="nil"/>
              <w:bottom w:val="single" w:color="auto" w:sz="4" w:space="0"/>
              <w:right w:val="single" w:color="auto" w:sz="4" w:space="0"/>
            </w:tcBorders>
            <w:shd w:val="clear" w:color="auto" w:fill="auto"/>
            <w:noWrap/>
            <w:vAlign w:val="center"/>
          </w:tcPr>
          <w:p w14:paraId="5BBDF7C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5" w:type="dxa"/>
            <w:gridSpan w:val="2"/>
            <w:tcBorders>
              <w:top w:val="nil"/>
              <w:left w:val="nil"/>
              <w:bottom w:val="single" w:color="auto" w:sz="4" w:space="0"/>
              <w:right w:val="single" w:color="auto" w:sz="4" w:space="0"/>
            </w:tcBorders>
            <w:shd w:val="clear" w:color="auto" w:fill="auto"/>
            <w:noWrap/>
            <w:vAlign w:val="center"/>
          </w:tcPr>
          <w:p w14:paraId="21D6D4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15A68C8">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63CF13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30102</w:t>
            </w:r>
          </w:p>
        </w:tc>
        <w:tc>
          <w:tcPr>
            <w:tcW w:w="3213" w:type="dxa"/>
            <w:gridSpan w:val="2"/>
            <w:tcBorders>
              <w:top w:val="nil"/>
              <w:left w:val="nil"/>
              <w:bottom w:val="single" w:color="auto" w:sz="4" w:space="0"/>
              <w:right w:val="single" w:color="auto" w:sz="4" w:space="0"/>
            </w:tcBorders>
            <w:shd w:val="clear" w:color="auto" w:fill="auto"/>
            <w:noWrap/>
            <w:vAlign w:val="center"/>
          </w:tcPr>
          <w:p w14:paraId="1A1C217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787" w:type="dxa"/>
            <w:gridSpan w:val="2"/>
            <w:tcBorders>
              <w:top w:val="nil"/>
              <w:left w:val="nil"/>
              <w:bottom w:val="single" w:color="auto" w:sz="4" w:space="0"/>
              <w:right w:val="single" w:color="auto" w:sz="4" w:space="0"/>
            </w:tcBorders>
            <w:shd w:val="clear" w:color="auto" w:fill="auto"/>
            <w:noWrap/>
            <w:vAlign w:val="center"/>
          </w:tcPr>
          <w:p w14:paraId="443B957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10.74</w:t>
            </w:r>
          </w:p>
        </w:tc>
        <w:tc>
          <w:tcPr>
            <w:tcW w:w="1068" w:type="dxa"/>
            <w:tcBorders>
              <w:top w:val="nil"/>
              <w:left w:val="nil"/>
              <w:bottom w:val="single" w:color="auto" w:sz="4" w:space="0"/>
              <w:right w:val="single" w:color="auto" w:sz="4" w:space="0"/>
            </w:tcBorders>
            <w:shd w:val="clear" w:color="auto" w:fill="auto"/>
            <w:noWrap/>
            <w:vAlign w:val="center"/>
          </w:tcPr>
          <w:p w14:paraId="3CE2A1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30202</w:t>
            </w:r>
          </w:p>
        </w:tc>
        <w:tc>
          <w:tcPr>
            <w:tcW w:w="2182" w:type="dxa"/>
            <w:gridSpan w:val="2"/>
            <w:tcBorders>
              <w:top w:val="nil"/>
              <w:left w:val="nil"/>
              <w:bottom w:val="single" w:color="auto" w:sz="4" w:space="0"/>
              <w:right w:val="single" w:color="auto" w:sz="4" w:space="0"/>
            </w:tcBorders>
            <w:shd w:val="clear" w:color="auto" w:fill="auto"/>
            <w:noWrap/>
            <w:vAlign w:val="center"/>
          </w:tcPr>
          <w:p w14:paraId="5D490B8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2" w:type="dxa"/>
            <w:gridSpan w:val="2"/>
            <w:tcBorders>
              <w:top w:val="nil"/>
              <w:left w:val="nil"/>
              <w:bottom w:val="single" w:color="auto" w:sz="4" w:space="0"/>
              <w:right w:val="single" w:color="auto" w:sz="4" w:space="0"/>
            </w:tcBorders>
            <w:shd w:val="clear" w:color="auto" w:fill="auto"/>
            <w:noWrap/>
            <w:vAlign w:val="center"/>
          </w:tcPr>
          <w:p w14:paraId="564BD61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0</w:t>
            </w:r>
            <w:r>
              <w:rPr>
                <w:rFonts w:hint="eastAsia" w:ascii="宋体" w:hAnsi="宋体" w:eastAsia="宋体" w:cs="宋体"/>
                <w:color w:val="000000"/>
                <w:kern w:val="0"/>
                <w:szCs w:val="20"/>
                <w:lang w:val="en-US" w:eastAsia="zh-CN"/>
              </w:rPr>
              <w:t>.1</w:t>
            </w:r>
          </w:p>
        </w:tc>
        <w:tc>
          <w:tcPr>
            <w:tcW w:w="1153" w:type="dxa"/>
            <w:tcBorders>
              <w:top w:val="nil"/>
              <w:left w:val="nil"/>
              <w:bottom w:val="single" w:color="auto" w:sz="4" w:space="0"/>
              <w:right w:val="single" w:color="auto" w:sz="4" w:space="0"/>
            </w:tcBorders>
            <w:shd w:val="clear" w:color="auto" w:fill="auto"/>
            <w:noWrap/>
            <w:vAlign w:val="center"/>
          </w:tcPr>
          <w:p w14:paraId="366021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30702</w:t>
            </w:r>
          </w:p>
        </w:tc>
        <w:tc>
          <w:tcPr>
            <w:tcW w:w="4002" w:type="dxa"/>
            <w:gridSpan w:val="3"/>
            <w:tcBorders>
              <w:top w:val="nil"/>
              <w:left w:val="nil"/>
              <w:bottom w:val="single" w:color="auto" w:sz="4" w:space="0"/>
              <w:right w:val="single" w:color="auto" w:sz="4" w:space="0"/>
            </w:tcBorders>
            <w:shd w:val="clear" w:color="auto" w:fill="auto"/>
            <w:noWrap/>
            <w:vAlign w:val="center"/>
          </w:tcPr>
          <w:p w14:paraId="20F0C38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5" w:type="dxa"/>
            <w:gridSpan w:val="2"/>
            <w:tcBorders>
              <w:top w:val="nil"/>
              <w:left w:val="nil"/>
              <w:bottom w:val="single" w:color="auto" w:sz="4" w:space="0"/>
              <w:right w:val="single" w:color="auto" w:sz="4" w:space="0"/>
            </w:tcBorders>
            <w:shd w:val="clear" w:color="auto" w:fill="auto"/>
            <w:noWrap/>
            <w:vAlign w:val="center"/>
          </w:tcPr>
          <w:p w14:paraId="4F89B7B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494B61FE">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3472B76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30103</w:t>
            </w:r>
          </w:p>
        </w:tc>
        <w:tc>
          <w:tcPr>
            <w:tcW w:w="3213" w:type="dxa"/>
            <w:gridSpan w:val="2"/>
            <w:tcBorders>
              <w:top w:val="nil"/>
              <w:left w:val="nil"/>
              <w:bottom w:val="single" w:color="auto" w:sz="4" w:space="0"/>
              <w:right w:val="single" w:color="auto" w:sz="4" w:space="0"/>
            </w:tcBorders>
            <w:shd w:val="clear" w:color="auto" w:fill="auto"/>
            <w:noWrap/>
            <w:vAlign w:val="center"/>
          </w:tcPr>
          <w:p w14:paraId="2FF359F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787" w:type="dxa"/>
            <w:gridSpan w:val="2"/>
            <w:tcBorders>
              <w:top w:val="nil"/>
              <w:left w:val="nil"/>
              <w:bottom w:val="single" w:color="auto" w:sz="4" w:space="0"/>
              <w:right w:val="single" w:color="auto" w:sz="4" w:space="0"/>
            </w:tcBorders>
            <w:shd w:val="clear" w:color="auto" w:fill="auto"/>
            <w:noWrap/>
            <w:vAlign w:val="center"/>
          </w:tcPr>
          <w:p w14:paraId="25CF274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8.55</w:t>
            </w:r>
          </w:p>
        </w:tc>
        <w:tc>
          <w:tcPr>
            <w:tcW w:w="1068" w:type="dxa"/>
            <w:tcBorders>
              <w:top w:val="nil"/>
              <w:left w:val="nil"/>
              <w:bottom w:val="single" w:color="auto" w:sz="4" w:space="0"/>
              <w:right w:val="single" w:color="auto" w:sz="4" w:space="0"/>
            </w:tcBorders>
            <w:shd w:val="clear" w:color="auto" w:fill="auto"/>
            <w:noWrap/>
            <w:vAlign w:val="center"/>
          </w:tcPr>
          <w:p w14:paraId="1721D03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30203</w:t>
            </w:r>
          </w:p>
        </w:tc>
        <w:tc>
          <w:tcPr>
            <w:tcW w:w="2182" w:type="dxa"/>
            <w:gridSpan w:val="2"/>
            <w:tcBorders>
              <w:top w:val="nil"/>
              <w:left w:val="nil"/>
              <w:bottom w:val="single" w:color="auto" w:sz="4" w:space="0"/>
              <w:right w:val="single" w:color="auto" w:sz="4" w:space="0"/>
            </w:tcBorders>
            <w:shd w:val="clear" w:color="auto" w:fill="auto"/>
            <w:noWrap/>
            <w:vAlign w:val="center"/>
          </w:tcPr>
          <w:p w14:paraId="073E96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2" w:type="dxa"/>
            <w:gridSpan w:val="2"/>
            <w:tcBorders>
              <w:top w:val="nil"/>
              <w:left w:val="nil"/>
              <w:bottom w:val="single" w:color="auto" w:sz="4" w:space="0"/>
              <w:right w:val="single" w:color="auto" w:sz="4" w:space="0"/>
            </w:tcBorders>
            <w:shd w:val="clear" w:color="auto" w:fill="auto"/>
            <w:noWrap/>
            <w:vAlign w:val="center"/>
          </w:tcPr>
          <w:p w14:paraId="070DF9D6">
            <w:pPr>
              <w:widowControl/>
              <w:jc w:val="left"/>
              <w:rPr>
                <w:rFonts w:hint="eastAsia" w:ascii="宋体" w:hAnsi="宋体" w:eastAsia="宋体" w:cs="宋体"/>
                <w:color w:val="000000"/>
                <w:kern w:val="0"/>
                <w:szCs w:val="20"/>
              </w:rPr>
            </w:pPr>
          </w:p>
        </w:tc>
        <w:tc>
          <w:tcPr>
            <w:tcW w:w="1153" w:type="dxa"/>
            <w:tcBorders>
              <w:top w:val="nil"/>
              <w:left w:val="nil"/>
              <w:bottom w:val="single" w:color="auto" w:sz="4" w:space="0"/>
              <w:right w:val="single" w:color="auto" w:sz="4" w:space="0"/>
            </w:tcBorders>
            <w:shd w:val="clear" w:color="auto" w:fill="auto"/>
            <w:noWrap/>
            <w:vAlign w:val="center"/>
          </w:tcPr>
          <w:p w14:paraId="3E364D2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w:t>
            </w:r>
          </w:p>
        </w:tc>
        <w:tc>
          <w:tcPr>
            <w:tcW w:w="4002" w:type="dxa"/>
            <w:gridSpan w:val="3"/>
            <w:tcBorders>
              <w:top w:val="nil"/>
              <w:left w:val="nil"/>
              <w:bottom w:val="single" w:color="auto" w:sz="4" w:space="0"/>
              <w:right w:val="single" w:color="auto" w:sz="4" w:space="0"/>
            </w:tcBorders>
            <w:shd w:val="clear" w:color="auto" w:fill="auto"/>
            <w:noWrap/>
            <w:vAlign w:val="center"/>
          </w:tcPr>
          <w:p w14:paraId="443B87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3AC241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18.26</w:t>
            </w:r>
          </w:p>
        </w:tc>
      </w:tr>
      <w:tr w14:paraId="181B197E">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6BFB36C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30106</w:t>
            </w:r>
          </w:p>
        </w:tc>
        <w:tc>
          <w:tcPr>
            <w:tcW w:w="3213" w:type="dxa"/>
            <w:gridSpan w:val="2"/>
            <w:tcBorders>
              <w:top w:val="nil"/>
              <w:left w:val="nil"/>
              <w:bottom w:val="single" w:color="auto" w:sz="4" w:space="0"/>
              <w:right w:val="single" w:color="auto" w:sz="4" w:space="0"/>
            </w:tcBorders>
            <w:shd w:val="clear" w:color="auto" w:fill="auto"/>
            <w:noWrap/>
            <w:vAlign w:val="center"/>
          </w:tcPr>
          <w:p w14:paraId="1F711A2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787" w:type="dxa"/>
            <w:gridSpan w:val="2"/>
            <w:tcBorders>
              <w:top w:val="nil"/>
              <w:left w:val="nil"/>
              <w:bottom w:val="single" w:color="auto" w:sz="4" w:space="0"/>
              <w:right w:val="single" w:color="auto" w:sz="4" w:space="0"/>
            </w:tcBorders>
            <w:shd w:val="clear" w:color="auto" w:fill="auto"/>
            <w:noWrap/>
            <w:vAlign w:val="center"/>
          </w:tcPr>
          <w:p w14:paraId="51061E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w:t>
            </w:r>
            <w:r>
              <w:rPr>
                <w:rFonts w:hint="eastAsia" w:ascii="宋体" w:hAnsi="宋体" w:eastAsia="宋体" w:cs="宋体"/>
                <w:color w:val="000000"/>
                <w:kern w:val="0"/>
                <w:szCs w:val="20"/>
                <w:lang w:val="en-US" w:eastAsia="zh-CN"/>
              </w:rPr>
              <w:t>.02</w:t>
            </w:r>
          </w:p>
        </w:tc>
        <w:tc>
          <w:tcPr>
            <w:tcW w:w="1068" w:type="dxa"/>
            <w:tcBorders>
              <w:top w:val="nil"/>
              <w:left w:val="nil"/>
              <w:bottom w:val="single" w:color="auto" w:sz="4" w:space="0"/>
              <w:right w:val="single" w:color="auto" w:sz="4" w:space="0"/>
            </w:tcBorders>
            <w:shd w:val="clear" w:color="auto" w:fill="auto"/>
            <w:noWrap/>
            <w:vAlign w:val="center"/>
          </w:tcPr>
          <w:p w14:paraId="72DB016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30204</w:t>
            </w:r>
          </w:p>
        </w:tc>
        <w:tc>
          <w:tcPr>
            <w:tcW w:w="2182" w:type="dxa"/>
            <w:gridSpan w:val="2"/>
            <w:tcBorders>
              <w:top w:val="nil"/>
              <w:left w:val="nil"/>
              <w:bottom w:val="single" w:color="auto" w:sz="4" w:space="0"/>
              <w:right w:val="single" w:color="auto" w:sz="4" w:space="0"/>
            </w:tcBorders>
            <w:shd w:val="clear" w:color="auto" w:fill="auto"/>
            <w:noWrap/>
            <w:vAlign w:val="center"/>
          </w:tcPr>
          <w:p w14:paraId="56D2266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2" w:type="dxa"/>
            <w:gridSpan w:val="2"/>
            <w:tcBorders>
              <w:top w:val="nil"/>
              <w:left w:val="nil"/>
              <w:bottom w:val="single" w:color="auto" w:sz="4" w:space="0"/>
              <w:right w:val="single" w:color="auto" w:sz="4" w:space="0"/>
            </w:tcBorders>
            <w:shd w:val="clear" w:color="auto" w:fill="auto"/>
            <w:noWrap/>
            <w:vAlign w:val="center"/>
          </w:tcPr>
          <w:p w14:paraId="571766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37C7019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31001</w:t>
            </w:r>
          </w:p>
        </w:tc>
        <w:tc>
          <w:tcPr>
            <w:tcW w:w="4002" w:type="dxa"/>
            <w:gridSpan w:val="3"/>
            <w:tcBorders>
              <w:top w:val="nil"/>
              <w:left w:val="nil"/>
              <w:bottom w:val="single" w:color="auto" w:sz="4" w:space="0"/>
              <w:right w:val="single" w:color="auto" w:sz="4" w:space="0"/>
            </w:tcBorders>
            <w:shd w:val="clear" w:color="auto" w:fill="auto"/>
            <w:noWrap/>
            <w:vAlign w:val="center"/>
          </w:tcPr>
          <w:p w14:paraId="68952F8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5" w:type="dxa"/>
            <w:gridSpan w:val="2"/>
            <w:tcBorders>
              <w:top w:val="nil"/>
              <w:left w:val="nil"/>
              <w:bottom w:val="single" w:color="auto" w:sz="4" w:space="0"/>
              <w:right w:val="single" w:color="auto" w:sz="4" w:space="0"/>
            </w:tcBorders>
            <w:shd w:val="clear" w:color="auto" w:fill="auto"/>
            <w:noWrap/>
            <w:vAlign w:val="center"/>
          </w:tcPr>
          <w:p w14:paraId="3E4C81C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470A480">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62ADAFB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30107</w:t>
            </w:r>
          </w:p>
        </w:tc>
        <w:tc>
          <w:tcPr>
            <w:tcW w:w="3213" w:type="dxa"/>
            <w:gridSpan w:val="2"/>
            <w:tcBorders>
              <w:top w:val="nil"/>
              <w:left w:val="nil"/>
              <w:bottom w:val="single" w:color="auto" w:sz="4" w:space="0"/>
              <w:right w:val="single" w:color="auto" w:sz="4" w:space="0"/>
            </w:tcBorders>
            <w:shd w:val="clear" w:color="auto" w:fill="auto"/>
            <w:noWrap/>
            <w:vAlign w:val="center"/>
          </w:tcPr>
          <w:p w14:paraId="3C3B017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787" w:type="dxa"/>
            <w:gridSpan w:val="2"/>
            <w:tcBorders>
              <w:top w:val="nil"/>
              <w:left w:val="nil"/>
              <w:bottom w:val="single" w:color="auto" w:sz="4" w:space="0"/>
              <w:right w:val="single" w:color="auto" w:sz="4" w:space="0"/>
            </w:tcBorders>
            <w:shd w:val="clear" w:color="auto" w:fill="auto"/>
            <w:noWrap/>
            <w:vAlign w:val="center"/>
          </w:tcPr>
          <w:p w14:paraId="3EB4AB2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w:t>
            </w:r>
            <w:r>
              <w:rPr>
                <w:rFonts w:hint="eastAsia" w:ascii="宋体" w:hAnsi="宋体" w:eastAsia="宋体" w:cs="宋体"/>
                <w:color w:val="000000"/>
                <w:kern w:val="0"/>
                <w:szCs w:val="20"/>
                <w:lang w:val="en-US" w:eastAsia="zh-CN"/>
              </w:rPr>
              <w:t>5.45</w:t>
            </w:r>
          </w:p>
        </w:tc>
        <w:tc>
          <w:tcPr>
            <w:tcW w:w="1068" w:type="dxa"/>
            <w:tcBorders>
              <w:top w:val="nil"/>
              <w:left w:val="nil"/>
              <w:bottom w:val="single" w:color="auto" w:sz="4" w:space="0"/>
              <w:right w:val="single" w:color="auto" w:sz="4" w:space="0"/>
            </w:tcBorders>
            <w:shd w:val="clear" w:color="auto" w:fill="auto"/>
            <w:noWrap/>
            <w:vAlign w:val="center"/>
          </w:tcPr>
          <w:p w14:paraId="34166D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30205</w:t>
            </w:r>
          </w:p>
        </w:tc>
        <w:tc>
          <w:tcPr>
            <w:tcW w:w="2182" w:type="dxa"/>
            <w:gridSpan w:val="2"/>
            <w:tcBorders>
              <w:top w:val="nil"/>
              <w:left w:val="nil"/>
              <w:bottom w:val="single" w:color="auto" w:sz="4" w:space="0"/>
              <w:right w:val="single" w:color="auto" w:sz="4" w:space="0"/>
            </w:tcBorders>
            <w:shd w:val="clear" w:color="auto" w:fill="auto"/>
            <w:noWrap/>
            <w:vAlign w:val="center"/>
          </w:tcPr>
          <w:p w14:paraId="5B7976E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2" w:type="dxa"/>
            <w:gridSpan w:val="2"/>
            <w:tcBorders>
              <w:top w:val="nil"/>
              <w:left w:val="nil"/>
              <w:bottom w:val="single" w:color="auto" w:sz="4" w:space="0"/>
              <w:right w:val="single" w:color="auto" w:sz="4" w:space="0"/>
            </w:tcBorders>
            <w:shd w:val="clear" w:color="auto" w:fill="auto"/>
            <w:noWrap/>
            <w:vAlign w:val="center"/>
          </w:tcPr>
          <w:p w14:paraId="5DD2A66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0.</w:t>
            </w:r>
            <w:r>
              <w:rPr>
                <w:rFonts w:hint="eastAsia" w:ascii="宋体" w:hAnsi="宋体" w:eastAsia="宋体" w:cs="宋体"/>
                <w:color w:val="000000"/>
                <w:kern w:val="0"/>
                <w:szCs w:val="20"/>
                <w:lang w:val="en-US" w:eastAsia="zh-CN"/>
              </w:rPr>
              <w:t>39</w:t>
            </w:r>
          </w:p>
        </w:tc>
        <w:tc>
          <w:tcPr>
            <w:tcW w:w="1153" w:type="dxa"/>
            <w:tcBorders>
              <w:top w:val="nil"/>
              <w:left w:val="nil"/>
              <w:bottom w:val="single" w:color="auto" w:sz="4" w:space="0"/>
              <w:right w:val="single" w:color="auto" w:sz="4" w:space="0"/>
            </w:tcBorders>
            <w:shd w:val="clear" w:color="auto" w:fill="auto"/>
            <w:noWrap/>
            <w:vAlign w:val="center"/>
          </w:tcPr>
          <w:p w14:paraId="754773C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31002</w:t>
            </w:r>
          </w:p>
        </w:tc>
        <w:tc>
          <w:tcPr>
            <w:tcW w:w="4002" w:type="dxa"/>
            <w:gridSpan w:val="3"/>
            <w:tcBorders>
              <w:top w:val="nil"/>
              <w:left w:val="nil"/>
              <w:bottom w:val="single" w:color="auto" w:sz="4" w:space="0"/>
              <w:right w:val="single" w:color="auto" w:sz="4" w:space="0"/>
            </w:tcBorders>
            <w:shd w:val="clear" w:color="auto" w:fill="auto"/>
            <w:noWrap/>
            <w:vAlign w:val="center"/>
          </w:tcPr>
          <w:p w14:paraId="5131340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67A65DF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18.26</w:t>
            </w:r>
          </w:p>
        </w:tc>
      </w:tr>
      <w:tr w14:paraId="695C4246">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2063AA6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30108</w:t>
            </w:r>
          </w:p>
        </w:tc>
        <w:tc>
          <w:tcPr>
            <w:tcW w:w="3213" w:type="dxa"/>
            <w:gridSpan w:val="2"/>
            <w:tcBorders>
              <w:top w:val="nil"/>
              <w:left w:val="nil"/>
              <w:bottom w:val="single" w:color="auto" w:sz="4" w:space="0"/>
              <w:right w:val="single" w:color="auto" w:sz="4" w:space="0"/>
            </w:tcBorders>
            <w:shd w:val="clear" w:color="auto" w:fill="auto"/>
            <w:noWrap/>
            <w:vAlign w:val="center"/>
          </w:tcPr>
          <w:p w14:paraId="2A8DEF0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787" w:type="dxa"/>
            <w:gridSpan w:val="2"/>
            <w:tcBorders>
              <w:top w:val="nil"/>
              <w:left w:val="nil"/>
              <w:bottom w:val="single" w:color="auto" w:sz="4" w:space="0"/>
              <w:right w:val="single" w:color="auto" w:sz="4" w:space="0"/>
            </w:tcBorders>
            <w:shd w:val="clear" w:color="auto" w:fill="auto"/>
            <w:noWrap/>
            <w:vAlign w:val="center"/>
          </w:tcPr>
          <w:p w14:paraId="22182B8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1449915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30206</w:t>
            </w:r>
          </w:p>
        </w:tc>
        <w:tc>
          <w:tcPr>
            <w:tcW w:w="2182" w:type="dxa"/>
            <w:gridSpan w:val="2"/>
            <w:tcBorders>
              <w:top w:val="nil"/>
              <w:left w:val="nil"/>
              <w:bottom w:val="single" w:color="auto" w:sz="4" w:space="0"/>
              <w:right w:val="single" w:color="auto" w:sz="4" w:space="0"/>
            </w:tcBorders>
            <w:shd w:val="clear" w:color="auto" w:fill="auto"/>
            <w:noWrap/>
            <w:vAlign w:val="center"/>
          </w:tcPr>
          <w:p w14:paraId="65586C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2" w:type="dxa"/>
            <w:gridSpan w:val="2"/>
            <w:tcBorders>
              <w:top w:val="nil"/>
              <w:left w:val="nil"/>
              <w:bottom w:val="single" w:color="auto" w:sz="4" w:space="0"/>
              <w:right w:val="single" w:color="auto" w:sz="4" w:space="0"/>
            </w:tcBorders>
            <w:shd w:val="clear" w:color="auto" w:fill="auto"/>
            <w:noWrap/>
            <w:vAlign w:val="center"/>
          </w:tcPr>
          <w:p w14:paraId="0C3F8F5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0.85</w:t>
            </w:r>
          </w:p>
        </w:tc>
        <w:tc>
          <w:tcPr>
            <w:tcW w:w="1153" w:type="dxa"/>
            <w:tcBorders>
              <w:top w:val="nil"/>
              <w:left w:val="nil"/>
              <w:bottom w:val="single" w:color="auto" w:sz="4" w:space="0"/>
              <w:right w:val="single" w:color="auto" w:sz="4" w:space="0"/>
            </w:tcBorders>
            <w:shd w:val="clear" w:color="auto" w:fill="auto"/>
            <w:noWrap/>
            <w:vAlign w:val="center"/>
          </w:tcPr>
          <w:p w14:paraId="7D6A5CA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31003</w:t>
            </w:r>
          </w:p>
        </w:tc>
        <w:tc>
          <w:tcPr>
            <w:tcW w:w="4002" w:type="dxa"/>
            <w:gridSpan w:val="3"/>
            <w:tcBorders>
              <w:top w:val="nil"/>
              <w:left w:val="nil"/>
              <w:bottom w:val="single" w:color="auto" w:sz="4" w:space="0"/>
              <w:right w:val="single" w:color="auto" w:sz="4" w:space="0"/>
            </w:tcBorders>
            <w:shd w:val="clear" w:color="auto" w:fill="auto"/>
            <w:noWrap/>
            <w:vAlign w:val="center"/>
          </w:tcPr>
          <w:p w14:paraId="7472973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6B20EE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CD4F5C9">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136772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30109</w:t>
            </w:r>
          </w:p>
        </w:tc>
        <w:tc>
          <w:tcPr>
            <w:tcW w:w="3213" w:type="dxa"/>
            <w:gridSpan w:val="2"/>
            <w:tcBorders>
              <w:top w:val="nil"/>
              <w:left w:val="nil"/>
              <w:bottom w:val="single" w:color="auto" w:sz="4" w:space="0"/>
              <w:right w:val="single" w:color="auto" w:sz="4" w:space="0"/>
            </w:tcBorders>
            <w:shd w:val="clear" w:color="auto" w:fill="auto"/>
            <w:noWrap/>
            <w:vAlign w:val="center"/>
          </w:tcPr>
          <w:p w14:paraId="02B31B8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787" w:type="dxa"/>
            <w:gridSpan w:val="2"/>
            <w:tcBorders>
              <w:top w:val="nil"/>
              <w:left w:val="nil"/>
              <w:bottom w:val="single" w:color="auto" w:sz="4" w:space="0"/>
              <w:right w:val="single" w:color="auto" w:sz="4" w:space="0"/>
            </w:tcBorders>
            <w:shd w:val="clear" w:color="auto" w:fill="auto"/>
            <w:noWrap/>
            <w:vAlign w:val="center"/>
          </w:tcPr>
          <w:p w14:paraId="2C346FD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72B3B53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30207</w:t>
            </w:r>
          </w:p>
        </w:tc>
        <w:tc>
          <w:tcPr>
            <w:tcW w:w="2182" w:type="dxa"/>
            <w:gridSpan w:val="2"/>
            <w:tcBorders>
              <w:top w:val="nil"/>
              <w:left w:val="nil"/>
              <w:bottom w:val="single" w:color="auto" w:sz="4" w:space="0"/>
              <w:right w:val="single" w:color="auto" w:sz="4" w:space="0"/>
            </w:tcBorders>
            <w:shd w:val="clear" w:color="auto" w:fill="auto"/>
            <w:noWrap/>
            <w:vAlign w:val="center"/>
          </w:tcPr>
          <w:p w14:paraId="733B161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2" w:type="dxa"/>
            <w:gridSpan w:val="2"/>
            <w:tcBorders>
              <w:top w:val="nil"/>
              <w:left w:val="nil"/>
              <w:bottom w:val="single" w:color="auto" w:sz="4" w:space="0"/>
              <w:right w:val="single" w:color="auto" w:sz="4" w:space="0"/>
            </w:tcBorders>
            <w:shd w:val="clear" w:color="auto" w:fill="auto"/>
            <w:noWrap/>
            <w:vAlign w:val="center"/>
          </w:tcPr>
          <w:p w14:paraId="3CCAF21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50B5C9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31005</w:t>
            </w:r>
          </w:p>
        </w:tc>
        <w:tc>
          <w:tcPr>
            <w:tcW w:w="4002" w:type="dxa"/>
            <w:gridSpan w:val="3"/>
            <w:tcBorders>
              <w:top w:val="nil"/>
              <w:left w:val="nil"/>
              <w:bottom w:val="single" w:color="auto" w:sz="4" w:space="0"/>
              <w:right w:val="single" w:color="auto" w:sz="4" w:space="0"/>
            </w:tcBorders>
            <w:shd w:val="clear" w:color="auto" w:fill="auto"/>
            <w:noWrap/>
            <w:vAlign w:val="center"/>
          </w:tcPr>
          <w:p w14:paraId="6913289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5" w:type="dxa"/>
            <w:gridSpan w:val="2"/>
            <w:tcBorders>
              <w:top w:val="nil"/>
              <w:left w:val="nil"/>
              <w:bottom w:val="single" w:color="auto" w:sz="4" w:space="0"/>
              <w:right w:val="single" w:color="auto" w:sz="4" w:space="0"/>
            </w:tcBorders>
            <w:shd w:val="clear" w:color="auto" w:fill="auto"/>
            <w:noWrap/>
            <w:vAlign w:val="center"/>
          </w:tcPr>
          <w:p w14:paraId="1F08BA0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BC9C596">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00E5DAB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30110</w:t>
            </w:r>
          </w:p>
        </w:tc>
        <w:tc>
          <w:tcPr>
            <w:tcW w:w="3213" w:type="dxa"/>
            <w:gridSpan w:val="2"/>
            <w:tcBorders>
              <w:top w:val="nil"/>
              <w:left w:val="nil"/>
              <w:bottom w:val="single" w:color="auto" w:sz="4" w:space="0"/>
              <w:right w:val="single" w:color="auto" w:sz="4" w:space="0"/>
            </w:tcBorders>
            <w:shd w:val="clear" w:color="auto" w:fill="auto"/>
            <w:noWrap/>
            <w:vAlign w:val="center"/>
          </w:tcPr>
          <w:p w14:paraId="0D03746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787" w:type="dxa"/>
            <w:gridSpan w:val="2"/>
            <w:tcBorders>
              <w:top w:val="nil"/>
              <w:left w:val="nil"/>
              <w:bottom w:val="single" w:color="auto" w:sz="4" w:space="0"/>
              <w:right w:val="single" w:color="auto" w:sz="4" w:space="0"/>
            </w:tcBorders>
            <w:shd w:val="clear" w:color="auto" w:fill="auto"/>
            <w:noWrap/>
            <w:vAlign w:val="center"/>
          </w:tcPr>
          <w:p w14:paraId="5895141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6A30B4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30208</w:t>
            </w:r>
          </w:p>
        </w:tc>
        <w:tc>
          <w:tcPr>
            <w:tcW w:w="2182" w:type="dxa"/>
            <w:gridSpan w:val="2"/>
            <w:tcBorders>
              <w:top w:val="nil"/>
              <w:left w:val="nil"/>
              <w:bottom w:val="single" w:color="auto" w:sz="4" w:space="0"/>
              <w:right w:val="single" w:color="auto" w:sz="4" w:space="0"/>
            </w:tcBorders>
            <w:shd w:val="clear" w:color="auto" w:fill="auto"/>
            <w:noWrap/>
            <w:vAlign w:val="center"/>
          </w:tcPr>
          <w:p w14:paraId="697811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2" w:type="dxa"/>
            <w:gridSpan w:val="2"/>
            <w:tcBorders>
              <w:top w:val="nil"/>
              <w:left w:val="nil"/>
              <w:bottom w:val="single" w:color="auto" w:sz="4" w:space="0"/>
              <w:right w:val="single" w:color="auto" w:sz="4" w:space="0"/>
            </w:tcBorders>
            <w:shd w:val="clear" w:color="auto" w:fill="auto"/>
            <w:noWrap/>
            <w:vAlign w:val="center"/>
          </w:tcPr>
          <w:p w14:paraId="3E542AE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3DFDD0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31006</w:t>
            </w:r>
          </w:p>
        </w:tc>
        <w:tc>
          <w:tcPr>
            <w:tcW w:w="4002" w:type="dxa"/>
            <w:gridSpan w:val="3"/>
            <w:tcBorders>
              <w:top w:val="nil"/>
              <w:left w:val="nil"/>
              <w:bottom w:val="single" w:color="auto" w:sz="4" w:space="0"/>
              <w:right w:val="single" w:color="auto" w:sz="4" w:space="0"/>
            </w:tcBorders>
            <w:shd w:val="clear" w:color="auto" w:fill="auto"/>
            <w:noWrap/>
            <w:vAlign w:val="center"/>
          </w:tcPr>
          <w:p w14:paraId="4D3A8B7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5" w:type="dxa"/>
            <w:gridSpan w:val="2"/>
            <w:tcBorders>
              <w:top w:val="nil"/>
              <w:left w:val="nil"/>
              <w:bottom w:val="single" w:color="auto" w:sz="4" w:space="0"/>
              <w:right w:val="single" w:color="auto" w:sz="4" w:space="0"/>
            </w:tcBorders>
            <w:shd w:val="clear" w:color="auto" w:fill="auto"/>
            <w:noWrap/>
            <w:vAlign w:val="center"/>
          </w:tcPr>
          <w:p w14:paraId="5A05CE5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EEBFA67">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76ADC7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30111</w:t>
            </w:r>
          </w:p>
        </w:tc>
        <w:tc>
          <w:tcPr>
            <w:tcW w:w="3213" w:type="dxa"/>
            <w:gridSpan w:val="2"/>
            <w:tcBorders>
              <w:top w:val="nil"/>
              <w:left w:val="nil"/>
              <w:bottom w:val="single" w:color="auto" w:sz="4" w:space="0"/>
              <w:right w:val="single" w:color="auto" w:sz="4" w:space="0"/>
            </w:tcBorders>
            <w:shd w:val="clear" w:color="auto" w:fill="auto"/>
            <w:noWrap/>
            <w:vAlign w:val="center"/>
          </w:tcPr>
          <w:p w14:paraId="03BD53A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787" w:type="dxa"/>
            <w:gridSpan w:val="2"/>
            <w:tcBorders>
              <w:top w:val="nil"/>
              <w:left w:val="nil"/>
              <w:bottom w:val="single" w:color="auto" w:sz="4" w:space="0"/>
              <w:right w:val="single" w:color="auto" w:sz="4" w:space="0"/>
            </w:tcBorders>
            <w:shd w:val="clear" w:color="auto" w:fill="auto"/>
            <w:noWrap/>
            <w:vAlign w:val="center"/>
          </w:tcPr>
          <w:p w14:paraId="113FABC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52ACBC6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30209</w:t>
            </w:r>
          </w:p>
        </w:tc>
        <w:tc>
          <w:tcPr>
            <w:tcW w:w="2182" w:type="dxa"/>
            <w:gridSpan w:val="2"/>
            <w:tcBorders>
              <w:top w:val="nil"/>
              <w:left w:val="nil"/>
              <w:bottom w:val="single" w:color="auto" w:sz="4" w:space="0"/>
              <w:right w:val="single" w:color="auto" w:sz="4" w:space="0"/>
            </w:tcBorders>
            <w:shd w:val="clear" w:color="auto" w:fill="auto"/>
            <w:noWrap/>
            <w:vAlign w:val="center"/>
          </w:tcPr>
          <w:p w14:paraId="47C51C4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2" w:type="dxa"/>
            <w:gridSpan w:val="2"/>
            <w:tcBorders>
              <w:top w:val="nil"/>
              <w:left w:val="nil"/>
              <w:bottom w:val="single" w:color="auto" w:sz="4" w:space="0"/>
              <w:right w:val="single" w:color="auto" w:sz="4" w:space="0"/>
            </w:tcBorders>
            <w:shd w:val="clear" w:color="auto" w:fill="auto"/>
            <w:noWrap/>
            <w:vAlign w:val="center"/>
          </w:tcPr>
          <w:p w14:paraId="6FDAAD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2.21</w:t>
            </w:r>
          </w:p>
        </w:tc>
        <w:tc>
          <w:tcPr>
            <w:tcW w:w="1153" w:type="dxa"/>
            <w:tcBorders>
              <w:top w:val="nil"/>
              <w:left w:val="nil"/>
              <w:bottom w:val="single" w:color="auto" w:sz="4" w:space="0"/>
              <w:right w:val="single" w:color="auto" w:sz="4" w:space="0"/>
            </w:tcBorders>
            <w:shd w:val="clear" w:color="auto" w:fill="auto"/>
            <w:noWrap/>
            <w:vAlign w:val="center"/>
          </w:tcPr>
          <w:p w14:paraId="3342D6A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31007</w:t>
            </w:r>
          </w:p>
        </w:tc>
        <w:tc>
          <w:tcPr>
            <w:tcW w:w="4002" w:type="dxa"/>
            <w:gridSpan w:val="3"/>
            <w:tcBorders>
              <w:top w:val="nil"/>
              <w:left w:val="nil"/>
              <w:bottom w:val="single" w:color="auto" w:sz="4" w:space="0"/>
              <w:right w:val="single" w:color="auto" w:sz="4" w:space="0"/>
            </w:tcBorders>
            <w:shd w:val="clear" w:color="auto" w:fill="auto"/>
            <w:noWrap/>
            <w:vAlign w:val="center"/>
          </w:tcPr>
          <w:p w14:paraId="2632435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5" w:type="dxa"/>
            <w:gridSpan w:val="2"/>
            <w:tcBorders>
              <w:top w:val="nil"/>
              <w:left w:val="nil"/>
              <w:bottom w:val="single" w:color="auto" w:sz="4" w:space="0"/>
              <w:right w:val="single" w:color="auto" w:sz="4" w:space="0"/>
            </w:tcBorders>
            <w:shd w:val="clear" w:color="auto" w:fill="auto"/>
            <w:noWrap/>
            <w:vAlign w:val="center"/>
          </w:tcPr>
          <w:p w14:paraId="714E966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6113B77">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6DF222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30112</w:t>
            </w:r>
          </w:p>
        </w:tc>
        <w:tc>
          <w:tcPr>
            <w:tcW w:w="3213" w:type="dxa"/>
            <w:gridSpan w:val="2"/>
            <w:tcBorders>
              <w:top w:val="nil"/>
              <w:left w:val="nil"/>
              <w:bottom w:val="single" w:color="auto" w:sz="4" w:space="0"/>
              <w:right w:val="single" w:color="auto" w:sz="4" w:space="0"/>
            </w:tcBorders>
            <w:shd w:val="clear" w:color="auto" w:fill="auto"/>
            <w:noWrap/>
            <w:vAlign w:val="center"/>
          </w:tcPr>
          <w:p w14:paraId="7D1AB89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787" w:type="dxa"/>
            <w:gridSpan w:val="2"/>
            <w:tcBorders>
              <w:top w:val="nil"/>
              <w:left w:val="nil"/>
              <w:bottom w:val="single" w:color="auto" w:sz="4" w:space="0"/>
              <w:right w:val="single" w:color="auto" w:sz="4" w:space="0"/>
            </w:tcBorders>
            <w:shd w:val="clear" w:color="auto" w:fill="auto"/>
            <w:noWrap/>
            <w:vAlign w:val="center"/>
          </w:tcPr>
          <w:p w14:paraId="05276F5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54E810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30211</w:t>
            </w:r>
          </w:p>
        </w:tc>
        <w:tc>
          <w:tcPr>
            <w:tcW w:w="2182" w:type="dxa"/>
            <w:gridSpan w:val="2"/>
            <w:tcBorders>
              <w:top w:val="nil"/>
              <w:left w:val="nil"/>
              <w:bottom w:val="single" w:color="auto" w:sz="4" w:space="0"/>
              <w:right w:val="single" w:color="auto" w:sz="4" w:space="0"/>
            </w:tcBorders>
            <w:shd w:val="clear" w:color="auto" w:fill="auto"/>
            <w:noWrap/>
            <w:vAlign w:val="center"/>
          </w:tcPr>
          <w:p w14:paraId="65D8CC3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2" w:type="dxa"/>
            <w:gridSpan w:val="2"/>
            <w:tcBorders>
              <w:top w:val="nil"/>
              <w:left w:val="nil"/>
              <w:bottom w:val="single" w:color="auto" w:sz="4" w:space="0"/>
              <w:right w:val="single" w:color="auto" w:sz="4" w:space="0"/>
            </w:tcBorders>
            <w:shd w:val="clear" w:color="auto" w:fill="auto"/>
            <w:noWrap/>
            <w:vAlign w:val="center"/>
          </w:tcPr>
          <w:p w14:paraId="491FCBC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63D94AB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31008</w:t>
            </w:r>
          </w:p>
        </w:tc>
        <w:tc>
          <w:tcPr>
            <w:tcW w:w="4002" w:type="dxa"/>
            <w:gridSpan w:val="3"/>
            <w:tcBorders>
              <w:top w:val="nil"/>
              <w:left w:val="nil"/>
              <w:bottom w:val="single" w:color="auto" w:sz="4" w:space="0"/>
              <w:right w:val="single" w:color="auto" w:sz="4" w:space="0"/>
            </w:tcBorders>
            <w:shd w:val="clear" w:color="auto" w:fill="auto"/>
            <w:noWrap/>
            <w:vAlign w:val="center"/>
          </w:tcPr>
          <w:p w14:paraId="2213210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5" w:type="dxa"/>
            <w:gridSpan w:val="2"/>
            <w:tcBorders>
              <w:top w:val="nil"/>
              <w:left w:val="nil"/>
              <w:bottom w:val="single" w:color="auto" w:sz="4" w:space="0"/>
              <w:right w:val="single" w:color="auto" w:sz="4" w:space="0"/>
            </w:tcBorders>
            <w:shd w:val="clear" w:color="auto" w:fill="auto"/>
            <w:noWrap/>
            <w:vAlign w:val="center"/>
          </w:tcPr>
          <w:p w14:paraId="52E6A9E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40B4C03A">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0E232CA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30113</w:t>
            </w:r>
          </w:p>
        </w:tc>
        <w:tc>
          <w:tcPr>
            <w:tcW w:w="3213" w:type="dxa"/>
            <w:gridSpan w:val="2"/>
            <w:tcBorders>
              <w:top w:val="nil"/>
              <w:left w:val="nil"/>
              <w:bottom w:val="single" w:color="auto" w:sz="4" w:space="0"/>
              <w:right w:val="single" w:color="auto" w:sz="4" w:space="0"/>
            </w:tcBorders>
            <w:shd w:val="clear" w:color="auto" w:fill="auto"/>
            <w:noWrap/>
            <w:vAlign w:val="center"/>
          </w:tcPr>
          <w:p w14:paraId="7675F1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787" w:type="dxa"/>
            <w:gridSpan w:val="2"/>
            <w:tcBorders>
              <w:top w:val="nil"/>
              <w:left w:val="nil"/>
              <w:bottom w:val="single" w:color="auto" w:sz="4" w:space="0"/>
              <w:right w:val="single" w:color="auto" w:sz="4" w:space="0"/>
            </w:tcBorders>
            <w:shd w:val="clear" w:color="auto" w:fill="auto"/>
            <w:noWrap/>
            <w:vAlign w:val="center"/>
          </w:tcPr>
          <w:p w14:paraId="25B0DB6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8.08</w:t>
            </w:r>
          </w:p>
        </w:tc>
        <w:tc>
          <w:tcPr>
            <w:tcW w:w="1068" w:type="dxa"/>
            <w:tcBorders>
              <w:top w:val="nil"/>
              <w:left w:val="nil"/>
              <w:bottom w:val="single" w:color="auto" w:sz="4" w:space="0"/>
              <w:right w:val="single" w:color="auto" w:sz="4" w:space="0"/>
            </w:tcBorders>
            <w:shd w:val="clear" w:color="auto" w:fill="auto"/>
            <w:noWrap/>
            <w:vAlign w:val="center"/>
          </w:tcPr>
          <w:p w14:paraId="0CDECD6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30212</w:t>
            </w:r>
          </w:p>
        </w:tc>
        <w:tc>
          <w:tcPr>
            <w:tcW w:w="2182" w:type="dxa"/>
            <w:gridSpan w:val="2"/>
            <w:tcBorders>
              <w:top w:val="nil"/>
              <w:left w:val="nil"/>
              <w:bottom w:val="single" w:color="auto" w:sz="4" w:space="0"/>
              <w:right w:val="single" w:color="auto" w:sz="4" w:space="0"/>
            </w:tcBorders>
            <w:shd w:val="clear" w:color="auto" w:fill="auto"/>
            <w:noWrap/>
            <w:vAlign w:val="center"/>
          </w:tcPr>
          <w:p w14:paraId="5A7B86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2" w:type="dxa"/>
            <w:gridSpan w:val="2"/>
            <w:tcBorders>
              <w:top w:val="nil"/>
              <w:left w:val="nil"/>
              <w:bottom w:val="single" w:color="auto" w:sz="4" w:space="0"/>
              <w:right w:val="single" w:color="auto" w:sz="4" w:space="0"/>
            </w:tcBorders>
            <w:shd w:val="clear" w:color="auto" w:fill="auto"/>
            <w:noWrap/>
            <w:vAlign w:val="center"/>
          </w:tcPr>
          <w:p w14:paraId="4FE37C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653D1C5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31009</w:t>
            </w:r>
          </w:p>
        </w:tc>
        <w:tc>
          <w:tcPr>
            <w:tcW w:w="4002" w:type="dxa"/>
            <w:gridSpan w:val="3"/>
            <w:tcBorders>
              <w:top w:val="nil"/>
              <w:left w:val="nil"/>
              <w:bottom w:val="single" w:color="auto" w:sz="4" w:space="0"/>
              <w:right w:val="single" w:color="auto" w:sz="4" w:space="0"/>
            </w:tcBorders>
            <w:shd w:val="clear" w:color="auto" w:fill="auto"/>
            <w:noWrap/>
            <w:vAlign w:val="center"/>
          </w:tcPr>
          <w:p w14:paraId="747519E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5" w:type="dxa"/>
            <w:gridSpan w:val="2"/>
            <w:tcBorders>
              <w:top w:val="nil"/>
              <w:left w:val="nil"/>
              <w:bottom w:val="single" w:color="auto" w:sz="4" w:space="0"/>
              <w:right w:val="single" w:color="auto" w:sz="4" w:space="0"/>
            </w:tcBorders>
            <w:shd w:val="clear" w:color="auto" w:fill="auto"/>
            <w:noWrap/>
            <w:vAlign w:val="center"/>
          </w:tcPr>
          <w:p w14:paraId="4B70C7F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6C1E613">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713F34F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30114</w:t>
            </w:r>
          </w:p>
        </w:tc>
        <w:tc>
          <w:tcPr>
            <w:tcW w:w="3213" w:type="dxa"/>
            <w:gridSpan w:val="2"/>
            <w:tcBorders>
              <w:top w:val="nil"/>
              <w:left w:val="nil"/>
              <w:bottom w:val="single" w:color="auto" w:sz="4" w:space="0"/>
              <w:right w:val="single" w:color="auto" w:sz="4" w:space="0"/>
            </w:tcBorders>
            <w:shd w:val="clear" w:color="auto" w:fill="auto"/>
            <w:noWrap/>
            <w:vAlign w:val="center"/>
          </w:tcPr>
          <w:p w14:paraId="20DF64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787" w:type="dxa"/>
            <w:gridSpan w:val="2"/>
            <w:tcBorders>
              <w:top w:val="nil"/>
              <w:left w:val="nil"/>
              <w:bottom w:val="single" w:color="auto" w:sz="4" w:space="0"/>
              <w:right w:val="single" w:color="auto" w:sz="4" w:space="0"/>
            </w:tcBorders>
            <w:shd w:val="clear" w:color="auto" w:fill="auto"/>
            <w:noWrap/>
            <w:vAlign w:val="center"/>
          </w:tcPr>
          <w:p w14:paraId="351430E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62A5CE9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30213</w:t>
            </w:r>
          </w:p>
        </w:tc>
        <w:tc>
          <w:tcPr>
            <w:tcW w:w="2182" w:type="dxa"/>
            <w:gridSpan w:val="2"/>
            <w:tcBorders>
              <w:top w:val="nil"/>
              <w:left w:val="nil"/>
              <w:bottom w:val="single" w:color="auto" w:sz="4" w:space="0"/>
              <w:right w:val="single" w:color="auto" w:sz="4" w:space="0"/>
            </w:tcBorders>
            <w:shd w:val="clear" w:color="auto" w:fill="auto"/>
            <w:noWrap/>
            <w:vAlign w:val="center"/>
          </w:tcPr>
          <w:p w14:paraId="0DF420B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2" w:type="dxa"/>
            <w:gridSpan w:val="2"/>
            <w:tcBorders>
              <w:top w:val="nil"/>
              <w:left w:val="nil"/>
              <w:bottom w:val="single" w:color="auto" w:sz="4" w:space="0"/>
              <w:right w:val="single" w:color="auto" w:sz="4" w:space="0"/>
            </w:tcBorders>
            <w:shd w:val="clear" w:color="auto" w:fill="auto"/>
            <w:noWrap/>
            <w:vAlign w:val="center"/>
          </w:tcPr>
          <w:p w14:paraId="6997275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1.54</w:t>
            </w:r>
          </w:p>
        </w:tc>
        <w:tc>
          <w:tcPr>
            <w:tcW w:w="1153" w:type="dxa"/>
            <w:tcBorders>
              <w:top w:val="nil"/>
              <w:left w:val="nil"/>
              <w:bottom w:val="single" w:color="auto" w:sz="4" w:space="0"/>
              <w:right w:val="single" w:color="auto" w:sz="4" w:space="0"/>
            </w:tcBorders>
            <w:shd w:val="clear" w:color="auto" w:fill="auto"/>
            <w:noWrap/>
            <w:vAlign w:val="center"/>
          </w:tcPr>
          <w:p w14:paraId="66CC931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31010</w:t>
            </w:r>
          </w:p>
        </w:tc>
        <w:tc>
          <w:tcPr>
            <w:tcW w:w="4002" w:type="dxa"/>
            <w:gridSpan w:val="3"/>
            <w:tcBorders>
              <w:top w:val="nil"/>
              <w:left w:val="nil"/>
              <w:bottom w:val="single" w:color="auto" w:sz="4" w:space="0"/>
              <w:right w:val="single" w:color="auto" w:sz="4" w:space="0"/>
            </w:tcBorders>
            <w:shd w:val="clear" w:color="auto" w:fill="auto"/>
            <w:noWrap/>
            <w:vAlign w:val="center"/>
          </w:tcPr>
          <w:p w14:paraId="513491F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5" w:type="dxa"/>
            <w:gridSpan w:val="2"/>
            <w:tcBorders>
              <w:top w:val="nil"/>
              <w:left w:val="nil"/>
              <w:bottom w:val="single" w:color="auto" w:sz="4" w:space="0"/>
              <w:right w:val="single" w:color="auto" w:sz="4" w:space="0"/>
            </w:tcBorders>
            <w:shd w:val="clear" w:color="auto" w:fill="auto"/>
            <w:noWrap/>
            <w:vAlign w:val="center"/>
          </w:tcPr>
          <w:p w14:paraId="68D0365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6915F36">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27A4366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30199</w:t>
            </w:r>
          </w:p>
        </w:tc>
        <w:tc>
          <w:tcPr>
            <w:tcW w:w="3213" w:type="dxa"/>
            <w:gridSpan w:val="2"/>
            <w:tcBorders>
              <w:top w:val="nil"/>
              <w:left w:val="nil"/>
              <w:bottom w:val="single" w:color="auto" w:sz="4" w:space="0"/>
              <w:right w:val="single" w:color="auto" w:sz="4" w:space="0"/>
            </w:tcBorders>
            <w:shd w:val="clear" w:color="auto" w:fill="auto"/>
            <w:noWrap/>
            <w:vAlign w:val="center"/>
          </w:tcPr>
          <w:p w14:paraId="61C7DC8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787" w:type="dxa"/>
            <w:gridSpan w:val="2"/>
            <w:tcBorders>
              <w:top w:val="nil"/>
              <w:left w:val="nil"/>
              <w:bottom w:val="single" w:color="auto" w:sz="4" w:space="0"/>
              <w:right w:val="single" w:color="auto" w:sz="4" w:space="0"/>
            </w:tcBorders>
            <w:shd w:val="clear" w:color="auto" w:fill="auto"/>
            <w:noWrap/>
            <w:vAlign w:val="center"/>
          </w:tcPr>
          <w:p w14:paraId="4B649324">
            <w:pPr>
              <w:widowControl/>
              <w:jc w:val="left"/>
              <w:rPr>
                <w:rFonts w:hint="eastAsia" w:ascii="宋体" w:hAnsi="宋体" w:eastAsia="宋体" w:cs="宋体"/>
                <w:color w:val="000000"/>
                <w:kern w:val="0"/>
                <w:szCs w:val="20"/>
              </w:rPr>
            </w:pPr>
          </w:p>
        </w:tc>
        <w:tc>
          <w:tcPr>
            <w:tcW w:w="1068" w:type="dxa"/>
            <w:tcBorders>
              <w:top w:val="nil"/>
              <w:left w:val="nil"/>
              <w:bottom w:val="single" w:color="auto" w:sz="4" w:space="0"/>
              <w:right w:val="single" w:color="auto" w:sz="4" w:space="0"/>
            </w:tcBorders>
            <w:shd w:val="clear" w:color="auto" w:fill="auto"/>
            <w:noWrap/>
            <w:vAlign w:val="center"/>
          </w:tcPr>
          <w:p w14:paraId="6C6DB3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30214</w:t>
            </w:r>
          </w:p>
        </w:tc>
        <w:tc>
          <w:tcPr>
            <w:tcW w:w="2182" w:type="dxa"/>
            <w:gridSpan w:val="2"/>
            <w:tcBorders>
              <w:top w:val="nil"/>
              <w:left w:val="nil"/>
              <w:bottom w:val="single" w:color="auto" w:sz="4" w:space="0"/>
              <w:right w:val="single" w:color="auto" w:sz="4" w:space="0"/>
            </w:tcBorders>
            <w:shd w:val="clear" w:color="auto" w:fill="auto"/>
            <w:noWrap/>
            <w:vAlign w:val="center"/>
          </w:tcPr>
          <w:p w14:paraId="478582E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2" w:type="dxa"/>
            <w:gridSpan w:val="2"/>
            <w:tcBorders>
              <w:top w:val="nil"/>
              <w:left w:val="nil"/>
              <w:bottom w:val="single" w:color="auto" w:sz="4" w:space="0"/>
              <w:right w:val="single" w:color="auto" w:sz="4" w:space="0"/>
            </w:tcBorders>
            <w:shd w:val="clear" w:color="auto" w:fill="auto"/>
            <w:noWrap/>
            <w:vAlign w:val="center"/>
          </w:tcPr>
          <w:p w14:paraId="67FB5BE3">
            <w:pPr>
              <w:widowControl/>
              <w:jc w:val="left"/>
              <w:rPr>
                <w:rFonts w:hint="eastAsia" w:ascii="宋体" w:hAnsi="宋体" w:eastAsia="宋体" w:cs="宋体"/>
                <w:color w:val="000000"/>
                <w:kern w:val="0"/>
                <w:szCs w:val="20"/>
              </w:rPr>
            </w:pPr>
          </w:p>
        </w:tc>
        <w:tc>
          <w:tcPr>
            <w:tcW w:w="1153" w:type="dxa"/>
            <w:tcBorders>
              <w:top w:val="nil"/>
              <w:left w:val="nil"/>
              <w:bottom w:val="single" w:color="auto" w:sz="4" w:space="0"/>
              <w:right w:val="single" w:color="auto" w:sz="4" w:space="0"/>
            </w:tcBorders>
            <w:shd w:val="clear" w:color="auto" w:fill="auto"/>
            <w:noWrap/>
            <w:vAlign w:val="center"/>
          </w:tcPr>
          <w:p w14:paraId="3101055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31011</w:t>
            </w:r>
          </w:p>
        </w:tc>
        <w:tc>
          <w:tcPr>
            <w:tcW w:w="4002" w:type="dxa"/>
            <w:gridSpan w:val="3"/>
            <w:tcBorders>
              <w:top w:val="nil"/>
              <w:left w:val="nil"/>
              <w:bottom w:val="single" w:color="auto" w:sz="4" w:space="0"/>
              <w:right w:val="single" w:color="auto" w:sz="4" w:space="0"/>
            </w:tcBorders>
            <w:shd w:val="clear" w:color="auto" w:fill="auto"/>
            <w:noWrap/>
            <w:vAlign w:val="center"/>
          </w:tcPr>
          <w:p w14:paraId="0F37517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5" w:type="dxa"/>
            <w:gridSpan w:val="2"/>
            <w:tcBorders>
              <w:top w:val="nil"/>
              <w:left w:val="nil"/>
              <w:bottom w:val="single" w:color="auto" w:sz="4" w:space="0"/>
              <w:right w:val="single" w:color="auto" w:sz="4" w:space="0"/>
            </w:tcBorders>
            <w:shd w:val="clear" w:color="auto" w:fill="auto"/>
            <w:noWrap/>
            <w:vAlign w:val="center"/>
          </w:tcPr>
          <w:p w14:paraId="583E3C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00DE886">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71FE7AD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w:t>
            </w:r>
          </w:p>
        </w:tc>
        <w:tc>
          <w:tcPr>
            <w:tcW w:w="3213" w:type="dxa"/>
            <w:gridSpan w:val="2"/>
            <w:tcBorders>
              <w:top w:val="nil"/>
              <w:left w:val="nil"/>
              <w:bottom w:val="single" w:color="auto" w:sz="4" w:space="0"/>
              <w:right w:val="single" w:color="auto" w:sz="4" w:space="0"/>
            </w:tcBorders>
            <w:shd w:val="clear" w:color="auto" w:fill="auto"/>
            <w:noWrap/>
            <w:vAlign w:val="center"/>
          </w:tcPr>
          <w:p w14:paraId="4ABAD32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787" w:type="dxa"/>
            <w:gridSpan w:val="2"/>
            <w:tcBorders>
              <w:top w:val="nil"/>
              <w:left w:val="nil"/>
              <w:bottom w:val="single" w:color="auto" w:sz="4" w:space="0"/>
              <w:right w:val="single" w:color="auto" w:sz="4" w:space="0"/>
            </w:tcBorders>
            <w:shd w:val="clear" w:color="auto" w:fill="auto"/>
            <w:noWrap/>
            <w:vAlign w:val="center"/>
          </w:tcPr>
          <w:p w14:paraId="7C44868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0.</w:t>
            </w:r>
            <w:r>
              <w:rPr>
                <w:rFonts w:hint="eastAsia" w:ascii="宋体" w:hAnsi="宋体" w:eastAsia="宋体" w:cs="宋体"/>
                <w:color w:val="000000"/>
                <w:kern w:val="0"/>
                <w:szCs w:val="20"/>
                <w:lang w:val="en-US" w:eastAsia="zh-CN"/>
              </w:rPr>
              <w:t>19</w:t>
            </w:r>
          </w:p>
        </w:tc>
        <w:tc>
          <w:tcPr>
            <w:tcW w:w="1068" w:type="dxa"/>
            <w:tcBorders>
              <w:top w:val="nil"/>
              <w:left w:val="nil"/>
              <w:bottom w:val="single" w:color="auto" w:sz="4" w:space="0"/>
              <w:right w:val="single" w:color="auto" w:sz="4" w:space="0"/>
            </w:tcBorders>
            <w:shd w:val="clear" w:color="auto" w:fill="auto"/>
            <w:noWrap/>
            <w:vAlign w:val="center"/>
          </w:tcPr>
          <w:p w14:paraId="6BE96A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30215</w:t>
            </w:r>
          </w:p>
        </w:tc>
        <w:tc>
          <w:tcPr>
            <w:tcW w:w="2182" w:type="dxa"/>
            <w:gridSpan w:val="2"/>
            <w:tcBorders>
              <w:top w:val="nil"/>
              <w:left w:val="nil"/>
              <w:bottom w:val="single" w:color="auto" w:sz="4" w:space="0"/>
              <w:right w:val="single" w:color="auto" w:sz="4" w:space="0"/>
            </w:tcBorders>
            <w:shd w:val="clear" w:color="auto" w:fill="auto"/>
            <w:noWrap/>
            <w:vAlign w:val="center"/>
          </w:tcPr>
          <w:p w14:paraId="74BA61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2" w:type="dxa"/>
            <w:gridSpan w:val="2"/>
            <w:tcBorders>
              <w:top w:val="nil"/>
              <w:left w:val="nil"/>
              <w:bottom w:val="single" w:color="auto" w:sz="4" w:space="0"/>
              <w:right w:val="single" w:color="auto" w:sz="4" w:space="0"/>
            </w:tcBorders>
            <w:shd w:val="clear" w:color="auto" w:fill="auto"/>
            <w:noWrap/>
            <w:vAlign w:val="center"/>
          </w:tcPr>
          <w:p w14:paraId="2D3FF86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0A28CFE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31012</w:t>
            </w:r>
          </w:p>
        </w:tc>
        <w:tc>
          <w:tcPr>
            <w:tcW w:w="4002" w:type="dxa"/>
            <w:gridSpan w:val="3"/>
            <w:tcBorders>
              <w:top w:val="nil"/>
              <w:left w:val="nil"/>
              <w:bottom w:val="single" w:color="auto" w:sz="4" w:space="0"/>
              <w:right w:val="single" w:color="auto" w:sz="4" w:space="0"/>
            </w:tcBorders>
            <w:shd w:val="clear" w:color="auto" w:fill="auto"/>
            <w:noWrap/>
            <w:vAlign w:val="center"/>
          </w:tcPr>
          <w:p w14:paraId="5ABC6D8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5" w:type="dxa"/>
            <w:gridSpan w:val="2"/>
            <w:tcBorders>
              <w:top w:val="nil"/>
              <w:left w:val="nil"/>
              <w:bottom w:val="single" w:color="auto" w:sz="4" w:space="0"/>
              <w:right w:val="single" w:color="auto" w:sz="4" w:space="0"/>
            </w:tcBorders>
            <w:shd w:val="clear" w:color="auto" w:fill="auto"/>
            <w:noWrap/>
            <w:vAlign w:val="center"/>
          </w:tcPr>
          <w:p w14:paraId="09C32F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891E729">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509E2BB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30301</w:t>
            </w:r>
          </w:p>
        </w:tc>
        <w:tc>
          <w:tcPr>
            <w:tcW w:w="3213" w:type="dxa"/>
            <w:gridSpan w:val="2"/>
            <w:tcBorders>
              <w:top w:val="nil"/>
              <w:left w:val="nil"/>
              <w:bottom w:val="single" w:color="auto" w:sz="4" w:space="0"/>
              <w:right w:val="single" w:color="auto" w:sz="4" w:space="0"/>
            </w:tcBorders>
            <w:shd w:val="clear" w:color="auto" w:fill="auto"/>
            <w:noWrap/>
            <w:vAlign w:val="center"/>
          </w:tcPr>
          <w:p w14:paraId="5F00709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787" w:type="dxa"/>
            <w:gridSpan w:val="2"/>
            <w:tcBorders>
              <w:top w:val="nil"/>
              <w:left w:val="nil"/>
              <w:bottom w:val="single" w:color="auto" w:sz="4" w:space="0"/>
              <w:right w:val="single" w:color="auto" w:sz="4" w:space="0"/>
            </w:tcBorders>
            <w:shd w:val="clear" w:color="auto" w:fill="auto"/>
            <w:noWrap/>
            <w:vAlign w:val="center"/>
          </w:tcPr>
          <w:p w14:paraId="2EECFC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548E170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30216</w:t>
            </w:r>
          </w:p>
        </w:tc>
        <w:tc>
          <w:tcPr>
            <w:tcW w:w="2182" w:type="dxa"/>
            <w:gridSpan w:val="2"/>
            <w:tcBorders>
              <w:top w:val="nil"/>
              <w:left w:val="nil"/>
              <w:bottom w:val="single" w:color="auto" w:sz="4" w:space="0"/>
              <w:right w:val="single" w:color="auto" w:sz="4" w:space="0"/>
            </w:tcBorders>
            <w:shd w:val="clear" w:color="auto" w:fill="auto"/>
            <w:noWrap/>
            <w:vAlign w:val="center"/>
          </w:tcPr>
          <w:p w14:paraId="6A152F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2" w:type="dxa"/>
            <w:gridSpan w:val="2"/>
            <w:tcBorders>
              <w:top w:val="nil"/>
              <w:left w:val="nil"/>
              <w:bottom w:val="single" w:color="auto" w:sz="4" w:space="0"/>
              <w:right w:val="single" w:color="auto" w:sz="4" w:space="0"/>
            </w:tcBorders>
            <w:shd w:val="clear" w:color="auto" w:fill="auto"/>
            <w:noWrap/>
            <w:vAlign w:val="center"/>
          </w:tcPr>
          <w:p w14:paraId="49BE779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0.</w:t>
            </w:r>
            <w:r>
              <w:rPr>
                <w:rFonts w:hint="eastAsia" w:ascii="宋体" w:hAnsi="宋体" w:eastAsia="宋体" w:cs="宋体"/>
                <w:color w:val="000000"/>
                <w:kern w:val="0"/>
                <w:szCs w:val="20"/>
                <w:lang w:val="en-US" w:eastAsia="zh-CN"/>
              </w:rPr>
              <w:t>74</w:t>
            </w:r>
          </w:p>
        </w:tc>
        <w:tc>
          <w:tcPr>
            <w:tcW w:w="1153" w:type="dxa"/>
            <w:tcBorders>
              <w:top w:val="nil"/>
              <w:left w:val="nil"/>
              <w:bottom w:val="single" w:color="auto" w:sz="4" w:space="0"/>
              <w:right w:val="single" w:color="auto" w:sz="4" w:space="0"/>
            </w:tcBorders>
            <w:shd w:val="clear" w:color="auto" w:fill="auto"/>
            <w:noWrap/>
            <w:vAlign w:val="center"/>
          </w:tcPr>
          <w:p w14:paraId="2AFF54F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31013</w:t>
            </w:r>
          </w:p>
        </w:tc>
        <w:tc>
          <w:tcPr>
            <w:tcW w:w="4002" w:type="dxa"/>
            <w:gridSpan w:val="3"/>
            <w:tcBorders>
              <w:top w:val="nil"/>
              <w:left w:val="nil"/>
              <w:bottom w:val="single" w:color="auto" w:sz="4" w:space="0"/>
              <w:right w:val="single" w:color="auto" w:sz="4" w:space="0"/>
            </w:tcBorders>
            <w:shd w:val="clear" w:color="auto" w:fill="auto"/>
            <w:noWrap/>
            <w:vAlign w:val="center"/>
          </w:tcPr>
          <w:p w14:paraId="206C6C6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7A87032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EE3C420">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005DD5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30302</w:t>
            </w:r>
          </w:p>
        </w:tc>
        <w:tc>
          <w:tcPr>
            <w:tcW w:w="3213" w:type="dxa"/>
            <w:gridSpan w:val="2"/>
            <w:tcBorders>
              <w:top w:val="nil"/>
              <w:left w:val="nil"/>
              <w:bottom w:val="single" w:color="auto" w:sz="4" w:space="0"/>
              <w:right w:val="single" w:color="auto" w:sz="4" w:space="0"/>
            </w:tcBorders>
            <w:shd w:val="clear" w:color="auto" w:fill="auto"/>
            <w:noWrap/>
            <w:vAlign w:val="center"/>
          </w:tcPr>
          <w:p w14:paraId="2ADA45A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787" w:type="dxa"/>
            <w:gridSpan w:val="2"/>
            <w:tcBorders>
              <w:top w:val="nil"/>
              <w:left w:val="nil"/>
              <w:bottom w:val="single" w:color="auto" w:sz="4" w:space="0"/>
              <w:right w:val="single" w:color="auto" w:sz="4" w:space="0"/>
            </w:tcBorders>
            <w:shd w:val="clear" w:color="auto" w:fill="auto"/>
            <w:noWrap/>
            <w:vAlign w:val="center"/>
          </w:tcPr>
          <w:p w14:paraId="12AE02C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38ADC4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30217</w:t>
            </w:r>
          </w:p>
        </w:tc>
        <w:tc>
          <w:tcPr>
            <w:tcW w:w="2182" w:type="dxa"/>
            <w:gridSpan w:val="2"/>
            <w:tcBorders>
              <w:top w:val="nil"/>
              <w:left w:val="nil"/>
              <w:bottom w:val="single" w:color="auto" w:sz="4" w:space="0"/>
              <w:right w:val="single" w:color="auto" w:sz="4" w:space="0"/>
            </w:tcBorders>
            <w:shd w:val="clear" w:color="auto" w:fill="auto"/>
            <w:noWrap/>
            <w:vAlign w:val="center"/>
          </w:tcPr>
          <w:p w14:paraId="7D51357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2" w:type="dxa"/>
            <w:gridSpan w:val="2"/>
            <w:tcBorders>
              <w:top w:val="nil"/>
              <w:left w:val="nil"/>
              <w:bottom w:val="single" w:color="auto" w:sz="4" w:space="0"/>
              <w:right w:val="single" w:color="auto" w:sz="4" w:space="0"/>
            </w:tcBorders>
            <w:shd w:val="clear" w:color="auto" w:fill="auto"/>
            <w:noWrap/>
            <w:vAlign w:val="center"/>
          </w:tcPr>
          <w:p w14:paraId="2F7CC8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6116994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31019</w:t>
            </w:r>
          </w:p>
        </w:tc>
        <w:tc>
          <w:tcPr>
            <w:tcW w:w="4002" w:type="dxa"/>
            <w:gridSpan w:val="3"/>
            <w:tcBorders>
              <w:top w:val="nil"/>
              <w:left w:val="nil"/>
              <w:bottom w:val="single" w:color="auto" w:sz="4" w:space="0"/>
              <w:right w:val="single" w:color="auto" w:sz="4" w:space="0"/>
            </w:tcBorders>
            <w:shd w:val="clear" w:color="auto" w:fill="auto"/>
            <w:noWrap/>
            <w:vAlign w:val="center"/>
          </w:tcPr>
          <w:p w14:paraId="3B039D0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14ABD3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4E5AF7BE">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22E7CF4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30303</w:t>
            </w:r>
          </w:p>
        </w:tc>
        <w:tc>
          <w:tcPr>
            <w:tcW w:w="3213" w:type="dxa"/>
            <w:gridSpan w:val="2"/>
            <w:tcBorders>
              <w:top w:val="nil"/>
              <w:left w:val="nil"/>
              <w:bottom w:val="single" w:color="auto" w:sz="4" w:space="0"/>
              <w:right w:val="single" w:color="auto" w:sz="4" w:space="0"/>
            </w:tcBorders>
            <w:shd w:val="clear" w:color="auto" w:fill="auto"/>
            <w:noWrap/>
            <w:vAlign w:val="center"/>
          </w:tcPr>
          <w:p w14:paraId="32078D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787" w:type="dxa"/>
            <w:gridSpan w:val="2"/>
            <w:tcBorders>
              <w:top w:val="nil"/>
              <w:left w:val="nil"/>
              <w:bottom w:val="single" w:color="auto" w:sz="4" w:space="0"/>
              <w:right w:val="single" w:color="auto" w:sz="4" w:space="0"/>
            </w:tcBorders>
            <w:shd w:val="clear" w:color="auto" w:fill="auto"/>
            <w:noWrap/>
            <w:vAlign w:val="center"/>
          </w:tcPr>
          <w:p w14:paraId="66CBE52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3723D75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30218</w:t>
            </w:r>
          </w:p>
        </w:tc>
        <w:tc>
          <w:tcPr>
            <w:tcW w:w="2182" w:type="dxa"/>
            <w:gridSpan w:val="2"/>
            <w:tcBorders>
              <w:top w:val="nil"/>
              <w:left w:val="nil"/>
              <w:bottom w:val="single" w:color="auto" w:sz="4" w:space="0"/>
              <w:right w:val="single" w:color="auto" w:sz="4" w:space="0"/>
            </w:tcBorders>
            <w:shd w:val="clear" w:color="auto" w:fill="auto"/>
            <w:noWrap/>
            <w:vAlign w:val="center"/>
          </w:tcPr>
          <w:p w14:paraId="75094FA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2" w:type="dxa"/>
            <w:gridSpan w:val="2"/>
            <w:tcBorders>
              <w:top w:val="nil"/>
              <w:left w:val="nil"/>
              <w:bottom w:val="single" w:color="auto" w:sz="4" w:space="0"/>
              <w:right w:val="single" w:color="auto" w:sz="4" w:space="0"/>
            </w:tcBorders>
            <w:shd w:val="clear" w:color="auto" w:fill="auto"/>
            <w:noWrap/>
            <w:vAlign w:val="center"/>
          </w:tcPr>
          <w:p w14:paraId="014220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5.46</w:t>
            </w:r>
          </w:p>
        </w:tc>
        <w:tc>
          <w:tcPr>
            <w:tcW w:w="1153" w:type="dxa"/>
            <w:tcBorders>
              <w:top w:val="nil"/>
              <w:left w:val="nil"/>
              <w:bottom w:val="single" w:color="auto" w:sz="4" w:space="0"/>
              <w:right w:val="single" w:color="auto" w:sz="4" w:space="0"/>
            </w:tcBorders>
            <w:shd w:val="clear" w:color="auto" w:fill="auto"/>
            <w:noWrap/>
            <w:vAlign w:val="center"/>
          </w:tcPr>
          <w:p w14:paraId="60F4E00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31021</w:t>
            </w:r>
          </w:p>
        </w:tc>
        <w:tc>
          <w:tcPr>
            <w:tcW w:w="4002" w:type="dxa"/>
            <w:gridSpan w:val="3"/>
            <w:tcBorders>
              <w:top w:val="nil"/>
              <w:left w:val="nil"/>
              <w:bottom w:val="single" w:color="auto" w:sz="4" w:space="0"/>
              <w:right w:val="single" w:color="auto" w:sz="4" w:space="0"/>
            </w:tcBorders>
            <w:shd w:val="clear" w:color="auto" w:fill="auto"/>
            <w:noWrap/>
            <w:vAlign w:val="center"/>
          </w:tcPr>
          <w:p w14:paraId="2D429F5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6FE8BB0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009AAA4">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12DF20E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30304</w:t>
            </w:r>
          </w:p>
        </w:tc>
        <w:tc>
          <w:tcPr>
            <w:tcW w:w="3213" w:type="dxa"/>
            <w:gridSpan w:val="2"/>
            <w:tcBorders>
              <w:top w:val="nil"/>
              <w:left w:val="nil"/>
              <w:bottom w:val="single" w:color="auto" w:sz="4" w:space="0"/>
              <w:right w:val="single" w:color="auto" w:sz="4" w:space="0"/>
            </w:tcBorders>
            <w:shd w:val="clear" w:color="auto" w:fill="auto"/>
            <w:noWrap/>
            <w:vAlign w:val="center"/>
          </w:tcPr>
          <w:p w14:paraId="14FDC81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787" w:type="dxa"/>
            <w:gridSpan w:val="2"/>
            <w:tcBorders>
              <w:top w:val="nil"/>
              <w:left w:val="nil"/>
              <w:bottom w:val="single" w:color="auto" w:sz="4" w:space="0"/>
              <w:right w:val="single" w:color="auto" w:sz="4" w:space="0"/>
            </w:tcBorders>
            <w:shd w:val="clear" w:color="auto" w:fill="auto"/>
            <w:noWrap/>
            <w:vAlign w:val="center"/>
          </w:tcPr>
          <w:p w14:paraId="66F2A8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063BBC6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30224</w:t>
            </w:r>
          </w:p>
        </w:tc>
        <w:tc>
          <w:tcPr>
            <w:tcW w:w="2182" w:type="dxa"/>
            <w:gridSpan w:val="2"/>
            <w:tcBorders>
              <w:top w:val="nil"/>
              <w:left w:val="nil"/>
              <w:bottom w:val="single" w:color="auto" w:sz="4" w:space="0"/>
              <w:right w:val="single" w:color="auto" w:sz="4" w:space="0"/>
            </w:tcBorders>
            <w:shd w:val="clear" w:color="auto" w:fill="auto"/>
            <w:noWrap/>
            <w:vAlign w:val="center"/>
          </w:tcPr>
          <w:p w14:paraId="3CB83AD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2" w:type="dxa"/>
            <w:gridSpan w:val="2"/>
            <w:tcBorders>
              <w:top w:val="nil"/>
              <w:left w:val="nil"/>
              <w:bottom w:val="single" w:color="auto" w:sz="4" w:space="0"/>
              <w:right w:val="single" w:color="auto" w:sz="4" w:space="0"/>
            </w:tcBorders>
            <w:shd w:val="clear" w:color="auto" w:fill="auto"/>
            <w:noWrap/>
            <w:vAlign w:val="center"/>
          </w:tcPr>
          <w:p w14:paraId="02B678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2D469A1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31022</w:t>
            </w:r>
          </w:p>
        </w:tc>
        <w:tc>
          <w:tcPr>
            <w:tcW w:w="4002" w:type="dxa"/>
            <w:gridSpan w:val="3"/>
            <w:tcBorders>
              <w:top w:val="nil"/>
              <w:left w:val="nil"/>
              <w:bottom w:val="single" w:color="auto" w:sz="4" w:space="0"/>
              <w:right w:val="single" w:color="auto" w:sz="4" w:space="0"/>
            </w:tcBorders>
            <w:shd w:val="clear" w:color="auto" w:fill="auto"/>
            <w:noWrap/>
            <w:vAlign w:val="center"/>
          </w:tcPr>
          <w:p w14:paraId="0891160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41060C1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B993091">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2DE40D7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30305</w:t>
            </w:r>
          </w:p>
        </w:tc>
        <w:tc>
          <w:tcPr>
            <w:tcW w:w="3213" w:type="dxa"/>
            <w:gridSpan w:val="2"/>
            <w:tcBorders>
              <w:top w:val="nil"/>
              <w:left w:val="nil"/>
              <w:bottom w:val="single" w:color="auto" w:sz="4" w:space="0"/>
              <w:right w:val="single" w:color="auto" w:sz="4" w:space="0"/>
            </w:tcBorders>
            <w:shd w:val="clear" w:color="auto" w:fill="auto"/>
            <w:noWrap/>
            <w:vAlign w:val="center"/>
          </w:tcPr>
          <w:p w14:paraId="20E5C8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787" w:type="dxa"/>
            <w:gridSpan w:val="2"/>
            <w:tcBorders>
              <w:top w:val="nil"/>
              <w:left w:val="nil"/>
              <w:bottom w:val="single" w:color="auto" w:sz="4" w:space="0"/>
              <w:right w:val="single" w:color="auto" w:sz="4" w:space="0"/>
            </w:tcBorders>
            <w:shd w:val="clear" w:color="auto" w:fill="auto"/>
            <w:noWrap/>
            <w:vAlign w:val="center"/>
          </w:tcPr>
          <w:p w14:paraId="2A3B666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0.10</w:t>
            </w: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43D4D4D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30225</w:t>
            </w:r>
          </w:p>
        </w:tc>
        <w:tc>
          <w:tcPr>
            <w:tcW w:w="2182" w:type="dxa"/>
            <w:gridSpan w:val="2"/>
            <w:tcBorders>
              <w:top w:val="nil"/>
              <w:left w:val="nil"/>
              <w:bottom w:val="single" w:color="auto" w:sz="4" w:space="0"/>
              <w:right w:val="single" w:color="auto" w:sz="4" w:space="0"/>
            </w:tcBorders>
            <w:shd w:val="clear" w:color="auto" w:fill="auto"/>
            <w:noWrap/>
            <w:vAlign w:val="center"/>
          </w:tcPr>
          <w:p w14:paraId="56F5F7E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2" w:type="dxa"/>
            <w:gridSpan w:val="2"/>
            <w:tcBorders>
              <w:top w:val="nil"/>
              <w:left w:val="nil"/>
              <w:bottom w:val="single" w:color="auto" w:sz="4" w:space="0"/>
              <w:right w:val="single" w:color="auto" w:sz="4" w:space="0"/>
            </w:tcBorders>
            <w:shd w:val="clear" w:color="auto" w:fill="auto"/>
            <w:noWrap/>
            <w:vAlign w:val="center"/>
          </w:tcPr>
          <w:p w14:paraId="35340A7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288193B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31099</w:t>
            </w:r>
          </w:p>
        </w:tc>
        <w:tc>
          <w:tcPr>
            <w:tcW w:w="4002" w:type="dxa"/>
            <w:gridSpan w:val="3"/>
            <w:tcBorders>
              <w:top w:val="nil"/>
              <w:left w:val="nil"/>
              <w:bottom w:val="single" w:color="auto" w:sz="4" w:space="0"/>
              <w:right w:val="single" w:color="auto" w:sz="4" w:space="0"/>
            </w:tcBorders>
            <w:shd w:val="clear" w:color="auto" w:fill="auto"/>
            <w:noWrap/>
            <w:vAlign w:val="center"/>
          </w:tcPr>
          <w:p w14:paraId="0E0D18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275F3C4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25BD136">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0EE8CE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30306</w:t>
            </w:r>
          </w:p>
        </w:tc>
        <w:tc>
          <w:tcPr>
            <w:tcW w:w="3213" w:type="dxa"/>
            <w:gridSpan w:val="2"/>
            <w:tcBorders>
              <w:top w:val="nil"/>
              <w:left w:val="nil"/>
              <w:bottom w:val="single" w:color="auto" w:sz="4" w:space="0"/>
              <w:right w:val="single" w:color="auto" w:sz="4" w:space="0"/>
            </w:tcBorders>
            <w:shd w:val="clear" w:color="auto" w:fill="auto"/>
            <w:noWrap/>
            <w:vAlign w:val="center"/>
          </w:tcPr>
          <w:p w14:paraId="1457CA1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787" w:type="dxa"/>
            <w:gridSpan w:val="2"/>
            <w:tcBorders>
              <w:top w:val="nil"/>
              <w:left w:val="nil"/>
              <w:bottom w:val="single" w:color="auto" w:sz="4" w:space="0"/>
              <w:right w:val="single" w:color="auto" w:sz="4" w:space="0"/>
            </w:tcBorders>
            <w:shd w:val="clear" w:color="auto" w:fill="auto"/>
            <w:noWrap/>
            <w:vAlign w:val="center"/>
          </w:tcPr>
          <w:p w14:paraId="06F0CCB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5EE9713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30226</w:t>
            </w:r>
          </w:p>
        </w:tc>
        <w:tc>
          <w:tcPr>
            <w:tcW w:w="2182" w:type="dxa"/>
            <w:gridSpan w:val="2"/>
            <w:tcBorders>
              <w:top w:val="nil"/>
              <w:left w:val="nil"/>
              <w:bottom w:val="single" w:color="auto" w:sz="4" w:space="0"/>
              <w:right w:val="single" w:color="auto" w:sz="4" w:space="0"/>
            </w:tcBorders>
            <w:shd w:val="clear" w:color="auto" w:fill="auto"/>
            <w:noWrap/>
            <w:vAlign w:val="center"/>
          </w:tcPr>
          <w:p w14:paraId="3CA895A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2" w:type="dxa"/>
            <w:gridSpan w:val="2"/>
            <w:tcBorders>
              <w:top w:val="nil"/>
              <w:left w:val="nil"/>
              <w:bottom w:val="single" w:color="auto" w:sz="4" w:space="0"/>
              <w:right w:val="single" w:color="auto" w:sz="4" w:space="0"/>
            </w:tcBorders>
            <w:shd w:val="clear" w:color="auto" w:fill="auto"/>
            <w:noWrap/>
            <w:vAlign w:val="center"/>
          </w:tcPr>
          <w:p w14:paraId="2A81351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0</w:t>
            </w:r>
            <w:r>
              <w:rPr>
                <w:rFonts w:hint="eastAsia" w:ascii="宋体" w:hAnsi="宋体" w:eastAsia="宋体" w:cs="宋体"/>
                <w:color w:val="000000"/>
                <w:kern w:val="0"/>
                <w:szCs w:val="20"/>
                <w:lang w:val="en-US" w:eastAsia="zh-CN"/>
              </w:rPr>
              <w:t>.18</w:t>
            </w:r>
          </w:p>
        </w:tc>
        <w:tc>
          <w:tcPr>
            <w:tcW w:w="1153" w:type="dxa"/>
            <w:tcBorders>
              <w:top w:val="nil"/>
              <w:left w:val="nil"/>
              <w:bottom w:val="single" w:color="auto" w:sz="4" w:space="0"/>
              <w:right w:val="single" w:color="auto" w:sz="4" w:space="0"/>
            </w:tcBorders>
            <w:shd w:val="clear" w:color="auto" w:fill="auto"/>
            <w:noWrap/>
            <w:vAlign w:val="center"/>
          </w:tcPr>
          <w:p w14:paraId="39DF0AB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w:t>
            </w:r>
          </w:p>
        </w:tc>
        <w:tc>
          <w:tcPr>
            <w:tcW w:w="4002" w:type="dxa"/>
            <w:gridSpan w:val="3"/>
            <w:tcBorders>
              <w:top w:val="nil"/>
              <w:left w:val="nil"/>
              <w:bottom w:val="single" w:color="auto" w:sz="4" w:space="0"/>
              <w:right w:val="single" w:color="auto" w:sz="4" w:space="0"/>
            </w:tcBorders>
            <w:shd w:val="clear" w:color="auto" w:fill="auto"/>
            <w:noWrap/>
            <w:vAlign w:val="center"/>
          </w:tcPr>
          <w:p w14:paraId="3CAA50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6CD429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3B954D74">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3775D9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30307</w:t>
            </w:r>
          </w:p>
        </w:tc>
        <w:tc>
          <w:tcPr>
            <w:tcW w:w="3213" w:type="dxa"/>
            <w:gridSpan w:val="2"/>
            <w:tcBorders>
              <w:top w:val="nil"/>
              <w:left w:val="nil"/>
              <w:bottom w:val="single" w:color="auto" w:sz="4" w:space="0"/>
              <w:right w:val="single" w:color="auto" w:sz="4" w:space="0"/>
            </w:tcBorders>
            <w:shd w:val="clear" w:color="auto" w:fill="auto"/>
            <w:noWrap/>
            <w:vAlign w:val="center"/>
          </w:tcPr>
          <w:p w14:paraId="3F2C087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787" w:type="dxa"/>
            <w:gridSpan w:val="2"/>
            <w:tcBorders>
              <w:top w:val="nil"/>
              <w:left w:val="nil"/>
              <w:bottom w:val="single" w:color="auto" w:sz="4" w:space="0"/>
              <w:right w:val="single" w:color="auto" w:sz="4" w:space="0"/>
            </w:tcBorders>
            <w:shd w:val="clear" w:color="auto" w:fill="auto"/>
            <w:noWrap/>
            <w:vAlign w:val="center"/>
          </w:tcPr>
          <w:p w14:paraId="174D1EB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04A0EE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30227</w:t>
            </w:r>
          </w:p>
        </w:tc>
        <w:tc>
          <w:tcPr>
            <w:tcW w:w="2182" w:type="dxa"/>
            <w:gridSpan w:val="2"/>
            <w:tcBorders>
              <w:top w:val="nil"/>
              <w:left w:val="nil"/>
              <w:bottom w:val="single" w:color="auto" w:sz="4" w:space="0"/>
              <w:right w:val="single" w:color="auto" w:sz="4" w:space="0"/>
            </w:tcBorders>
            <w:shd w:val="clear" w:color="auto" w:fill="auto"/>
            <w:noWrap/>
            <w:vAlign w:val="center"/>
          </w:tcPr>
          <w:p w14:paraId="2CFA279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2" w:type="dxa"/>
            <w:gridSpan w:val="2"/>
            <w:tcBorders>
              <w:top w:val="nil"/>
              <w:left w:val="nil"/>
              <w:bottom w:val="single" w:color="auto" w:sz="4" w:space="0"/>
              <w:right w:val="single" w:color="auto" w:sz="4" w:space="0"/>
            </w:tcBorders>
            <w:shd w:val="clear" w:color="auto" w:fill="auto"/>
            <w:noWrap/>
            <w:vAlign w:val="center"/>
          </w:tcPr>
          <w:p w14:paraId="13CE195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64ADC7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39907</w:t>
            </w:r>
          </w:p>
        </w:tc>
        <w:tc>
          <w:tcPr>
            <w:tcW w:w="4002" w:type="dxa"/>
            <w:gridSpan w:val="3"/>
            <w:tcBorders>
              <w:top w:val="nil"/>
              <w:left w:val="nil"/>
              <w:bottom w:val="single" w:color="auto" w:sz="4" w:space="0"/>
              <w:right w:val="single" w:color="auto" w:sz="4" w:space="0"/>
            </w:tcBorders>
            <w:shd w:val="clear" w:color="auto" w:fill="auto"/>
            <w:noWrap/>
            <w:vAlign w:val="center"/>
          </w:tcPr>
          <w:p w14:paraId="79D64C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2D51F0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7BD8C95">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69C9374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30308</w:t>
            </w:r>
          </w:p>
        </w:tc>
        <w:tc>
          <w:tcPr>
            <w:tcW w:w="3213" w:type="dxa"/>
            <w:gridSpan w:val="2"/>
            <w:tcBorders>
              <w:top w:val="nil"/>
              <w:left w:val="nil"/>
              <w:bottom w:val="single" w:color="auto" w:sz="4" w:space="0"/>
              <w:right w:val="single" w:color="auto" w:sz="4" w:space="0"/>
            </w:tcBorders>
            <w:shd w:val="clear" w:color="auto" w:fill="auto"/>
            <w:noWrap/>
            <w:vAlign w:val="center"/>
          </w:tcPr>
          <w:p w14:paraId="675B6E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787" w:type="dxa"/>
            <w:gridSpan w:val="2"/>
            <w:tcBorders>
              <w:top w:val="nil"/>
              <w:left w:val="nil"/>
              <w:bottom w:val="single" w:color="auto" w:sz="4" w:space="0"/>
              <w:right w:val="single" w:color="auto" w:sz="4" w:space="0"/>
            </w:tcBorders>
            <w:shd w:val="clear" w:color="auto" w:fill="auto"/>
            <w:noWrap/>
            <w:vAlign w:val="center"/>
          </w:tcPr>
          <w:p w14:paraId="39B8478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0.09</w:t>
            </w:r>
          </w:p>
        </w:tc>
        <w:tc>
          <w:tcPr>
            <w:tcW w:w="1068" w:type="dxa"/>
            <w:tcBorders>
              <w:top w:val="nil"/>
              <w:left w:val="nil"/>
              <w:bottom w:val="single" w:color="auto" w:sz="4" w:space="0"/>
              <w:right w:val="single" w:color="auto" w:sz="4" w:space="0"/>
            </w:tcBorders>
            <w:shd w:val="clear" w:color="auto" w:fill="auto"/>
            <w:noWrap/>
            <w:vAlign w:val="center"/>
          </w:tcPr>
          <w:p w14:paraId="6D9E12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30228</w:t>
            </w:r>
          </w:p>
        </w:tc>
        <w:tc>
          <w:tcPr>
            <w:tcW w:w="2182" w:type="dxa"/>
            <w:gridSpan w:val="2"/>
            <w:tcBorders>
              <w:top w:val="nil"/>
              <w:left w:val="nil"/>
              <w:bottom w:val="single" w:color="auto" w:sz="4" w:space="0"/>
              <w:right w:val="single" w:color="auto" w:sz="4" w:space="0"/>
            </w:tcBorders>
            <w:shd w:val="clear" w:color="auto" w:fill="auto"/>
            <w:noWrap/>
            <w:vAlign w:val="center"/>
          </w:tcPr>
          <w:p w14:paraId="6443A1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2" w:type="dxa"/>
            <w:gridSpan w:val="2"/>
            <w:tcBorders>
              <w:top w:val="nil"/>
              <w:left w:val="nil"/>
              <w:bottom w:val="single" w:color="auto" w:sz="4" w:space="0"/>
              <w:right w:val="single" w:color="auto" w:sz="4" w:space="0"/>
            </w:tcBorders>
            <w:shd w:val="clear" w:color="auto" w:fill="auto"/>
            <w:noWrap/>
            <w:vAlign w:val="center"/>
          </w:tcPr>
          <w:p w14:paraId="11866FA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0.40</w:t>
            </w:r>
          </w:p>
        </w:tc>
        <w:tc>
          <w:tcPr>
            <w:tcW w:w="1153" w:type="dxa"/>
            <w:tcBorders>
              <w:top w:val="nil"/>
              <w:left w:val="nil"/>
              <w:bottom w:val="single" w:color="auto" w:sz="4" w:space="0"/>
              <w:right w:val="single" w:color="auto" w:sz="4" w:space="0"/>
            </w:tcBorders>
            <w:shd w:val="clear" w:color="auto" w:fill="auto"/>
            <w:noWrap/>
            <w:vAlign w:val="center"/>
          </w:tcPr>
          <w:p w14:paraId="6D75294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39908</w:t>
            </w:r>
          </w:p>
        </w:tc>
        <w:tc>
          <w:tcPr>
            <w:tcW w:w="4002" w:type="dxa"/>
            <w:gridSpan w:val="3"/>
            <w:tcBorders>
              <w:top w:val="nil"/>
              <w:left w:val="nil"/>
              <w:bottom w:val="single" w:color="auto" w:sz="4" w:space="0"/>
              <w:right w:val="single" w:color="auto" w:sz="4" w:space="0"/>
            </w:tcBorders>
            <w:shd w:val="clear" w:color="auto" w:fill="auto"/>
            <w:noWrap/>
            <w:vAlign w:val="center"/>
          </w:tcPr>
          <w:p w14:paraId="42BDBF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05" w:type="dxa"/>
            <w:gridSpan w:val="2"/>
            <w:tcBorders>
              <w:top w:val="nil"/>
              <w:left w:val="nil"/>
              <w:bottom w:val="single" w:color="auto" w:sz="4" w:space="0"/>
              <w:right w:val="single" w:color="auto" w:sz="4" w:space="0"/>
            </w:tcBorders>
            <w:shd w:val="clear" w:color="auto" w:fill="auto"/>
            <w:noWrap/>
            <w:vAlign w:val="center"/>
          </w:tcPr>
          <w:p w14:paraId="0464527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06463E8">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5DC6FDA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30309</w:t>
            </w:r>
          </w:p>
        </w:tc>
        <w:tc>
          <w:tcPr>
            <w:tcW w:w="3213" w:type="dxa"/>
            <w:gridSpan w:val="2"/>
            <w:tcBorders>
              <w:top w:val="nil"/>
              <w:left w:val="nil"/>
              <w:bottom w:val="single" w:color="auto" w:sz="4" w:space="0"/>
              <w:right w:val="single" w:color="auto" w:sz="4" w:space="0"/>
            </w:tcBorders>
            <w:shd w:val="clear" w:color="auto" w:fill="auto"/>
            <w:noWrap/>
            <w:vAlign w:val="center"/>
          </w:tcPr>
          <w:p w14:paraId="35FED5F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787" w:type="dxa"/>
            <w:gridSpan w:val="2"/>
            <w:tcBorders>
              <w:top w:val="nil"/>
              <w:left w:val="nil"/>
              <w:bottom w:val="single" w:color="auto" w:sz="4" w:space="0"/>
              <w:right w:val="single" w:color="auto" w:sz="4" w:space="0"/>
            </w:tcBorders>
            <w:shd w:val="clear" w:color="auto" w:fill="auto"/>
            <w:noWrap/>
            <w:vAlign w:val="center"/>
          </w:tcPr>
          <w:p w14:paraId="0C63A2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655ECC3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30229</w:t>
            </w:r>
          </w:p>
        </w:tc>
        <w:tc>
          <w:tcPr>
            <w:tcW w:w="2182" w:type="dxa"/>
            <w:gridSpan w:val="2"/>
            <w:tcBorders>
              <w:top w:val="nil"/>
              <w:left w:val="nil"/>
              <w:bottom w:val="single" w:color="auto" w:sz="4" w:space="0"/>
              <w:right w:val="single" w:color="auto" w:sz="4" w:space="0"/>
            </w:tcBorders>
            <w:shd w:val="clear" w:color="auto" w:fill="auto"/>
            <w:noWrap/>
            <w:vAlign w:val="center"/>
          </w:tcPr>
          <w:p w14:paraId="00CC41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2" w:type="dxa"/>
            <w:gridSpan w:val="2"/>
            <w:tcBorders>
              <w:top w:val="nil"/>
              <w:left w:val="nil"/>
              <w:bottom w:val="single" w:color="auto" w:sz="4" w:space="0"/>
              <w:right w:val="single" w:color="auto" w:sz="4" w:space="0"/>
            </w:tcBorders>
            <w:shd w:val="clear" w:color="auto" w:fill="auto"/>
            <w:noWrap/>
            <w:vAlign w:val="center"/>
          </w:tcPr>
          <w:p w14:paraId="36FF72F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w:t>
            </w:r>
            <w:r>
              <w:rPr>
                <w:rFonts w:hint="eastAsia" w:ascii="宋体" w:hAnsi="宋体" w:eastAsia="宋体" w:cs="宋体"/>
                <w:color w:val="000000"/>
                <w:kern w:val="0"/>
                <w:szCs w:val="20"/>
                <w:lang w:val="en-US" w:eastAsia="zh-CN"/>
              </w:rPr>
              <w:t>.57</w:t>
            </w:r>
          </w:p>
        </w:tc>
        <w:tc>
          <w:tcPr>
            <w:tcW w:w="1153" w:type="dxa"/>
            <w:tcBorders>
              <w:top w:val="nil"/>
              <w:left w:val="nil"/>
              <w:bottom w:val="single" w:color="auto" w:sz="4" w:space="0"/>
              <w:right w:val="single" w:color="auto" w:sz="4" w:space="0"/>
            </w:tcBorders>
            <w:shd w:val="clear" w:color="auto" w:fill="auto"/>
            <w:noWrap/>
            <w:vAlign w:val="center"/>
          </w:tcPr>
          <w:p w14:paraId="00E968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39909</w:t>
            </w:r>
          </w:p>
        </w:tc>
        <w:tc>
          <w:tcPr>
            <w:tcW w:w="4002" w:type="dxa"/>
            <w:gridSpan w:val="3"/>
            <w:tcBorders>
              <w:top w:val="nil"/>
              <w:left w:val="nil"/>
              <w:bottom w:val="single" w:color="auto" w:sz="4" w:space="0"/>
              <w:right w:val="single" w:color="auto" w:sz="4" w:space="0"/>
            </w:tcBorders>
            <w:shd w:val="clear" w:color="auto" w:fill="auto"/>
            <w:noWrap/>
            <w:vAlign w:val="center"/>
          </w:tcPr>
          <w:p w14:paraId="154CCAD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E0DDEC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527C994">
            <w:pPr>
              <w:widowControl/>
              <w:jc w:val="left"/>
              <w:rPr>
                <w:rFonts w:hint="eastAsia" w:ascii="宋体" w:hAnsi="宋体" w:eastAsia="宋体" w:cs="宋体"/>
                <w:color w:val="000000"/>
                <w:kern w:val="0"/>
                <w:szCs w:val="20"/>
              </w:rPr>
            </w:pPr>
          </w:p>
          <w:tbl>
            <w:tblPr>
              <w:tblStyle w:val="8"/>
              <w:tblW w:w="3946" w:type="dxa"/>
              <w:tblInd w:w="0" w:type="dxa"/>
              <w:tblLayout w:type="autofit"/>
              <w:tblCellMar>
                <w:top w:w="0" w:type="dxa"/>
                <w:left w:w="108" w:type="dxa"/>
                <w:bottom w:w="0" w:type="dxa"/>
                <w:right w:w="108" w:type="dxa"/>
              </w:tblCellMar>
            </w:tblPr>
            <w:tblGrid>
              <w:gridCol w:w="3946"/>
            </w:tblGrid>
            <w:tr w14:paraId="3836B9C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EFC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5623F490">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A1A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3C6A112E">
            <w:pPr>
              <w:widowControl/>
              <w:jc w:val="left"/>
              <w:rPr>
                <w:rFonts w:hint="eastAsia" w:ascii="宋体" w:hAnsi="宋体" w:eastAsia="宋体" w:cs="宋体"/>
                <w:color w:val="000000"/>
                <w:kern w:val="0"/>
                <w:szCs w:val="20"/>
              </w:rPr>
            </w:pPr>
          </w:p>
          <w:tbl>
            <w:tblPr>
              <w:tblStyle w:val="8"/>
              <w:tblW w:w="3946" w:type="dxa"/>
              <w:tblInd w:w="0" w:type="dxa"/>
              <w:tblLayout w:type="autofit"/>
              <w:tblCellMar>
                <w:top w:w="0" w:type="dxa"/>
                <w:left w:w="108" w:type="dxa"/>
                <w:bottom w:w="0" w:type="dxa"/>
                <w:right w:w="108" w:type="dxa"/>
              </w:tblCellMar>
            </w:tblPr>
            <w:tblGrid>
              <w:gridCol w:w="3946"/>
            </w:tblGrid>
            <w:tr w14:paraId="490937E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D58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4A6FE1BE">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FBB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41340154">
            <w:pPr>
              <w:widowControl/>
              <w:jc w:val="left"/>
              <w:rPr>
                <w:rFonts w:hint="eastAsia"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14:paraId="0323D3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6043487">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7659680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30310</w:t>
            </w:r>
          </w:p>
        </w:tc>
        <w:tc>
          <w:tcPr>
            <w:tcW w:w="3213" w:type="dxa"/>
            <w:gridSpan w:val="2"/>
            <w:tcBorders>
              <w:top w:val="nil"/>
              <w:left w:val="nil"/>
              <w:bottom w:val="single" w:color="auto" w:sz="4" w:space="0"/>
              <w:right w:val="single" w:color="auto" w:sz="4" w:space="0"/>
            </w:tcBorders>
            <w:shd w:val="clear" w:color="auto" w:fill="auto"/>
            <w:noWrap/>
            <w:vAlign w:val="center"/>
          </w:tcPr>
          <w:p w14:paraId="5EF83CC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787" w:type="dxa"/>
            <w:gridSpan w:val="2"/>
            <w:tcBorders>
              <w:top w:val="nil"/>
              <w:left w:val="nil"/>
              <w:bottom w:val="single" w:color="auto" w:sz="4" w:space="0"/>
              <w:right w:val="single" w:color="auto" w:sz="4" w:space="0"/>
            </w:tcBorders>
            <w:shd w:val="clear" w:color="auto" w:fill="auto"/>
            <w:noWrap/>
            <w:vAlign w:val="center"/>
          </w:tcPr>
          <w:p w14:paraId="7440FB6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7BF99F7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30231</w:t>
            </w:r>
          </w:p>
        </w:tc>
        <w:tc>
          <w:tcPr>
            <w:tcW w:w="2182" w:type="dxa"/>
            <w:gridSpan w:val="2"/>
            <w:tcBorders>
              <w:top w:val="nil"/>
              <w:left w:val="nil"/>
              <w:bottom w:val="single" w:color="auto" w:sz="4" w:space="0"/>
              <w:right w:val="single" w:color="auto" w:sz="4" w:space="0"/>
            </w:tcBorders>
            <w:shd w:val="clear" w:color="auto" w:fill="auto"/>
            <w:noWrap/>
            <w:vAlign w:val="center"/>
          </w:tcPr>
          <w:p w14:paraId="3266AA2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2" w:type="dxa"/>
            <w:gridSpan w:val="2"/>
            <w:tcBorders>
              <w:top w:val="nil"/>
              <w:left w:val="nil"/>
              <w:bottom w:val="single" w:color="auto" w:sz="4" w:space="0"/>
              <w:right w:val="single" w:color="auto" w:sz="4" w:space="0"/>
            </w:tcBorders>
            <w:shd w:val="clear" w:color="auto" w:fill="auto"/>
            <w:noWrap/>
            <w:vAlign w:val="center"/>
          </w:tcPr>
          <w:p w14:paraId="279AC7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tcBorders>
              <w:top w:val="nil"/>
              <w:left w:val="nil"/>
              <w:bottom w:val="single" w:color="auto" w:sz="4" w:space="0"/>
              <w:right w:val="single" w:color="auto" w:sz="4" w:space="0"/>
            </w:tcBorders>
            <w:shd w:val="clear" w:color="auto" w:fill="auto"/>
            <w:noWrap/>
            <w:vAlign w:val="center"/>
          </w:tcPr>
          <w:p w14:paraId="77DDB29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39910</w:t>
            </w:r>
          </w:p>
        </w:tc>
        <w:tc>
          <w:tcPr>
            <w:tcW w:w="4002" w:type="dxa"/>
            <w:gridSpan w:val="3"/>
            <w:tcBorders>
              <w:top w:val="nil"/>
              <w:left w:val="nil"/>
              <w:bottom w:val="single" w:color="auto" w:sz="4" w:space="0"/>
              <w:right w:val="single" w:color="auto" w:sz="4" w:space="0"/>
            </w:tcBorders>
            <w:shd w:val="clear" w:color="auto" w:fill="auto"/>
            <w:noWrap/>
            <w:vAlign w:val="center"/>
          </w:tcPr>
          <w:p w14:paraId="0F1912D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905" w:type="dxa"/>
            <w:gridSpan w:val="2"/>
            <w:tcBorders>
              <w:top w:val="nil"/>
              <w:left w:val="nil"/>
              <w:bottom w:val="single" w:color="auto" w:sz="4" w:space="0"/>
              <w:right w:val="single" w:color="auto" w:sz="4" w:space="0"/>
            </w:tcBorders>
            <w:shd w:val="clear" w:color="auto" w:fill="auto"/>
            <w:noWrap/>
            <w:vAlign w:val="center"/>
          </w:tcPr>
          <w:p w14:paraId="4FF5713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D22B846">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3A5FDC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30311</w:t>
            </w:r>
          </w:p>
        </w:tc>
        <w:tc>
          <w:tcPr>
            <w:tcW w:w="3213" w:type="dxa"/>
            <w:gridSpan w:val="2"/>
            <w:tcBorders>
              <w:top w:val="nil"/>
              <w:left w:val="nil"/>
              <w:bottom w:val="single" w:color="auto" w:sz="4" w:space="0"/>
              <w:right w:val="single" w:color="auto" w:sz="4" w:space="0"/>
            </w:tcBorders>
            <w:shd w:val="clear" w:color="auto" w:fill="auto"/>
            <w:noWrap/>
            <w:vAlign w:val="center"/>
          </w:tcPr>
          <w:p w14:paraId="0AA2F86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787" w:type="dxa"/>
            <w:gridSpan w:val="2"/>
            <w:tcBorders>
              <w:top w:val="nil"/>
              <w:left w:val="nil"/>
              <w:bottom w:val="single" w:color="auto" w:sz="4" w:space="0"/>
              <w:right w:val="single" w:color="auto" w:sz="4" w:space="0"/>
            </w:tcBorders>
            <w:shd w:val="clear" w:color="auto" w:fill="auto"/>
            <w:noWrap/>
            <w:vAlign w:val="center"/>
          </w:tcPr>
          <w:p w14:paraId="2920496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56ADDBC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30239</w:t>
            </w:r>
          </w:p>
        </w:tc>
        <w:tc>
          <w:tcPr>
            <w:tcW w:w="2182" w:type="dxa"/>
            <w:gridSpan w:val="2"/>
            <w:tcBorders>
              <w:top w:val="nil"/>
              <w:left w:val="nil"/>
              <w:bottom w:val="single" w:color="auto" w:sz="4" w:space="0"/>
              <w:right w:val="single" w:color="auto" w:sz="4" w:space="0"/>
            </w:tcBorders>
            <w:shd w:val="clear" w:color="auto" w:fill="auto"/>
            <w:noWrap/>
            <w:vAlign w:val="center"/>
          </w:tcPr>
          <w:p w14:paraId="66D51A7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2" w:type="dxa"/>
            <w:gridSpan w:val="2"/>
            <w:tcBorders>
              <w:top w:val="nil"/>
              <w:left w:val="nil"/>
              <w:bottom w:val="single" w:color="auto" w:sz="4" w:space="0"/>
              <w:right w:val="single" w:color="auto" w:sz="4" w:space="0"/>
            </w:tcBorders>
            <w:shd w:val="clear" w:color="auto" w:fill="auto"/>
            <w:noWrap/>
            <w:vAlign w:val="center"/>
          </w:tcPr>
          <w:p w14:paraId="186511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0.</w:t>
            </w:r>
            <w:r>
              <w:rPr>
                <w:rFonts w:hint="eastAsia" w:ascii="宋体" w:hAnsi="宋体" w:eastAsia="宋体" w:cs="宋体"/>
                <w:color w:val="000000"/>
                <w:kern w:val="0"/>
                <w:szCs w:val="20"/>
                <w:lang w:val="en-US" w:eastAsia="zh-CN"/>
              </w:rPr>
              <w:t>10</w:t>
            </w:r>
          </w:p>
        </w:tc>
        <w:tc>
          <w:tcPr>
            <w:tcW w:w="1153" w:type="dxa"/>
            <w:tcBorders>
              <w:top w:val="nil"/>
              <w:left w:val="nil"/>
              <w:bottom w:val="single" w:color="auto" w:sz="4" w:space="0"/>
              <w:right w:val="single" w:color="auto" w:sz="4" w:space="0"/>
            </w:tcBorders>
            <w:shd w:val="clear" w:color="auto" w:fill="auto"/>
            <w:noWrap/>
            <w:vAlign w:val="center"/>
          </w:tcPr>
          <w:p w14:paraId="7859BC3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39999</w:t>
            </w:r>
          </w:p>
        </w:tc>
        <w:tc>
          <w:tcPr>
            <w:tcW w:w="4002" w:type="dxa"/>
            <w:gridSpan w:val="3"/>
            <w:tcBorders>
              <w:top w:val="nil"/>
              <w:left w:val="nil"/>
              <w:bottom w:val="single" w:color="auto" w:sz="4" w:space="0"/>
              <w:right w:val="single" w:color="auto" w:sz="4" w:space="0"/>
            </w:tcBorders>
            <w:shd w:val="clear" w:color="auto" w:fill="auto"/>
            <w:noWrap/>
            <w:vAlign w:val="center"/>
          </w:tcPr>
          <w:p w14:paraId="25975AD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3A8576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C943FB1">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28042B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30399</w:t>
            </w:r>
          </w:p>
        </w:tc>
        <w:tc>
          <w:tcPr>
            <w:tcW w:w="3213" w:type="dxa"/>
            <w:gridSpan w:val="2"/>
            <w:tcBorders>
              <w:top w:val="nil"/>
              <w:left w:val="nil"/>
              <w:bottom w:val="single" w:color="auto" w:sz="4" w:space="0"/>
              <w:right w:val="single" w:color="auto" w:sz="4" w:space="0"/>
            </w:tcBorders>
            <w:shd w:val="clear" w:color="auto" w:fill="auto"/>
            <w:noWrap/>
            <w:vAlign w:val="center"/>
          </w:tcPr>
          <w:p w14:paraId="42FB02B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787" w:type="dxa"/>
            <w:gridSpan w:val="2"/>
            <w:tcBorders>
              <w:top w:val="nil"/>
              <w:left w:val="nil"/>
              <w:bottom w:val="single" w:color="auto" w:sz="4" w:space="0"/>
              <w:right w:val="single" w:color="auto" w:sz="4" w:space="0"/>
            </w:tcBorders>
            <w:shd w:val="clear" w:color="auto" w:fill="auto"/>
            <w:noWrap/>
            <w:vAlign w:val="center"/>
          </w:tcPr>
          <w:p w14:paraId="32A444F4">
            <w:pPr>
              <w:widowControl/>
              <w:jc w:val="left"/>
              <w:rPr>
                <w:rFonts w:hint="eastAsia" w:ascii="宋体" w:hAnsi="宋体" w:eastAsia="宋体" w:cs="宋体"/>
                <w:color w:val="000000"/>
                <w:kern w:val="0"/>
                <w:szCs w:val="20"/>
              </w:rPr>
            </w:pPr>
          </w:p>
        </w:tc>
        <w:tc>
          <w:tcPr>
            <w:tcW w:w="1068" w:type="dxa"/>
            <w:tcBorders>
              <w:top w:val="nil"/>
              <w:left w:val="nil"/>
              <w:bottom w:val="single" w:color="auto" w:sz="4" w:space="0"/>
              <w:right w:val="single" w:color="auto" w:sz="4" w:space="0"/>
            </w:tcBorders>
            <w:shd w:val="clear" w:color="auto" w:fill="auto"/>
            <w:noWrap/>
            <w:vAlign w:val="center"/>
          </w:tcPr>
          <w:p w14:paraId="62F624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30240</w:t>
            </w:r>
          </w:p>
        </w:tc>
        <w:tc>
          <w:tcPr>
            <w:tcW w:w="2182" w:type="dxa"/>
            <w:gridSpan w:val="2"/>
            <w:tcBorders>
              <w:top w:val="nil"/>
              <w:left w:val="nil"/>
              <w:bottom w:val="single" w:color="auto" w:sz="4" w:space="0"/>
              <w:right w:val="single" w:color="auto" w:sz="4" w:space="0"/>
            </w:tcBorders>
            <w:shd w:val="clear" w:color="auto" w:fill="auto"/>
            <w:noWrap/>
            <w:vAlign w:val="center"/>
          </w:tcPr>
          <w:p w14:paraId="17F63B1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2" w:type="dxa"/>
            <w:gridSpan w:val="2"/>
            <w:tcBorders>
              <w:top w:val="nil"/>
              <w:left w:val="nil"/>
              <w:bottom w:val="single" w:color="auto" w:sz="4" w:space="0"/>
              <w:right w:val="single" w:color="auto" w:sz="4" w:space="0"/>
            </w:tcBorders>
            <w:shd w:val="clear" w:color="auto" w:fill="auto"/>
            <w:noWrap/>
            <w:vAlign w:val="center"/>
          </w:tcPr>
          <w:p w14:paraId="5C4646E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0.03</w:t>
            </w:r>
          </w:p>
        </w:tc>
        <w:tc>
          <w:tcPr>
            <w:tcW w:w="1153" w:type="dxa"/>
            <w:tcBorders>
              <w:top w:val="nil"/>
              <w:left w:val="nil"/>
              <w:bottom w:val="single" w:color="auto" w:sz="4" w:space="0"/>
              <w:right w:val="single" w:color="auto" w:sz="4" w:space="0"/>
            </w:tcBorders>
            <w:shd w:val="clear" w:color="auto" w:fill="auto"/>
            <w:noWrap/>
            <w:vAlign w:val="center"/>
          </w:tcPr>
          <w:p w14:paraId="0F1C2DA5">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4002" w:type="dxa"/>
            <w:gridSpan w:val="3"/>
            <w:tcBorders>
              <w:top w:val="nil"/>
              <w:left w:val="nil"/>
              <w:bottom w:val="single" w:color="auto" w:sz="4" w:space="0"/>
              <w:right w:val="single" w:color="auto" w:sz="4" w:space="0"/>
            </w:tcBorders>
            <w:shd w:val="clear" w:color="auto" w:fill="auto"/>
            <w:noWrap/>
            <w:vAlign w:val="center"/>
          </w:tcPr>
          <w:p w14:paraId="470FDF38">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905" w:type="dxa"/>
            <w:gridSpan w:val="2"/>
            <w:tcBorders>
              <w:top w:val="nil"/>
              <w:left w:val="nil"/>
              <w:bottom w:val="single" w:color="auto" w:sz="4" w:space="0"/>
              <w:right w:val="single" w:color="auto" w:sz="4" w:space="0"/>
            </w:tcBorders>
            <w:shd w:val="clear" w:color="auto" w:fill="auto"/>
            <w:noWrap/>
            <w:vAlign w:val="center"/>
          </w:tcPr>
          <w:p w14:paraId="46F33DB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2EDE5A1">
        <w:tblPrEx>
          <w:tblCellMar>
            <w:top w:w="0" w:type="dxa"/>
            <w:left w:w="108" w:type="dxa"/>
            <w:bottom w:w="0" w:type="dxa"/>
            <w:right w:w="108" w:type="dxa"/>
          </w:tblCellMar>
        </w:tblPrEx>
        <w:trPr>
          <w:trHeight w:val="284" w:hRule="exact"/>
        </w:trPr>
        <w:tc>
          <w:tcPr>
            <w:tcW w:w="1452" w:type="dxa"/>
            <w:gridSpan w:val="3"/>
            <w:tcBorders>
              <w:top w:val="nil"/>
              <w:left w:val="single" w:color="auto" w:sz="4" w:space="0"/>
              <w:bottom w:val="single" w:color="auto" w:sz="4" w:space="0"/>
              <w:right w:val="single" w:color="auto" w:sz="4" w:space="0"/>
            </w:tcBorders>
            <w:shd w:val="clear" w:color="auto" w:fill="auto"/>
            <w:noWrap/>
            <w:vAlign w:val="center"/>
          </w:tcPr>
          <w:p w14:paraId="5E5C66C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3213" w:type="dxa"/>
            <w:gridSpan w:val="2"/>
            <w:tcBorders>
              <w:top w:val="nil"/>
              <w:left w:val="nil"/>
              <w:bottom w:val="single" w:color="auto" w:sz="4" w:space="0"/>
              <w:right w:val="single" w:color="auto" w:sz="4" w:space="0"/>
            </w:tcBorders>
            <w:shd w:val="clear" w:color="auto" w:fill="auto"/>
            <w:noWrap/>
            <w:vAlign w:val="center"/>
          </w:tcPr>
          <w:p w14:paraId="19E0D04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gridSpan w:val="2"/>
            <w:tcBorders>
              <w:top w:val="nil"/>
              <w:left w:val="nil"/>
              <w:bottom w:val="single" w:color="auto" w:sz="4" w:space="0"/>
              <w:right w:val="single" w:color="auto" w:sz="4" w:space="0"/>
            </w:tcBorders>
            <w:shd w:val="clear" w:color="auto" w:fill="auto"/>
            <w:noWrap/>
            <w:vAlign w:val="center"/>
          </w:tcPr>
          <w:p w14:paraId="60A29BF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068" w:type="dxa"/>
            <w:tcBorders>
              <w:top w:val="nil"/>
              <w:left w:val="nil"/>
              <w:bottom w:val="single" w:color="auto" w:sz="4" w:space="0"/>
              <w:right w:val="single" w:color="auto" w:sz="4" w:space="0"/>
            </w:tcBorders>
            <w:shd w:val="clear" w:color="auto" w:fill="auto"/>
            <w:noWrap/>
            <w:vAlign w:val="center"/>
          </w:tcPr>
          <w:p w14:paraId="594635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30299</w:t>
            </w:r>
          </w:p>
        </w:tc>
        <w:tc>
          <w:tcPr>
            <w:tcW w:w="2182" w:type="dxa"/>
            <w:gridSpan w:val="2"/>
            <w:tcBorders>
              <w:top w:val="nil"/>
              <w:left w:val="nil"/>
              <w:bottom w:val="single" w:color="auto" w:sz="4" w:space="0"/>
              <w:right w:val="single" w:color="auto" w:sz="4" w:space="0"/>
            </w:tcBorders>
            <w:shd w:val="clear" w:color="auto" w:fill="auto"/>
            <w:noWrap/>
            <w:vAlign w:val="center"/>
          </w:tcPr>
          <w:p w14:paraId="75875EE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2" w:type="dxa"/>
            <w:gridSpan w:val="2"/>
            <w:tcBorders>
              <w:top w:val="nil"/>
              <w:left w:val="nil"/>
              <w:bottom w:val="single" w:color="auto" w:sz="4" w:space="0"/>
              <w:right w:val="single" w:color="auto" w:sz="4" w:space="0"/>
            </w:tcBorders>
            <w:shd w:val="clear" w:color="auto" w:fill="auto"/>
            <w:noWrap/>
            <w:vAlign w:val="center"/>
          </w:tcPr>
          <w:p w14:paraId="6551CC2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w:t>
            </w:r>
            <w:r>
              <w:rPr>
                <w:rFonts w:hint="eastAsia" w:ascii="宋体" w:hAnsi="宋体" w:eastAsia="宋体" w:cs="宋体"/>
                <w:color w:val="000000"/>
                <w:kern w:val="0"/>
                <w:szCs w:val="20"/>
                <w:lang w:val="en-US" w:eastAsia="zh-CN"/>
              </w:rPr>
              <w:t>17</w:t>
            </w:r>
          </w:p>
        </w:tc>
        <w:tc>
          <w:tcPr>
            <w:tcW w:w="1153" w:type="dxa"/>
            <w:tcBorders>
              <w:top w:val="nil"/>
              <w:left w:val="nil"/>
              <w:bottom w:val="single" w:color="auto" w:sz="4" w:space="0"/>
              <w:right w:val="single" w:color="auto" w:sz="4" w:space="0"/>
            </w:tcBorders>
            <w:shd w:val="clear" w:color="auto" w:fill="auto"/>
            <w:noWrap/>
            <w:vAlign w:val="center"/>
          </w:tcPr>
          <w:p w14:paraId="0E126344">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4002" w:type="dxa"/>
            <w:gridSpan w:val="3"/>
            <w:tcBorders>
              <w:top w:val="nil"/>
              <w:left w:val="nil"/>
              <w:bottom w:val="single" w:color="auto" w:sz="4" w:space="0"/>
              <w:right w:val="single" w:color="auto" w:sz="4" w:space="0"/>
            </w:tcBorders>
            <w:shd w:val="clear" w:color="auto" w:fill="auto"/>
            <w:noWrap/>
            <w:vAlign w:val="center"/>
          </w:tcPr>
          <w:p w14:paraId="7276F2C7">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905" w:type="dxa"/>
            <w:gridSpan w:val="2"/>
            <w:tcBorders>
              <w:top w:val="nil"/>
              <w:left w:val="nil"/>
              <w:bottom w:val="single" w:color="auto" w:sz="4" w:space="0"/>
              <w:right w:val="single" w:color="auto" w:sz="4" w:space="0"/>
            </w:tcBorders>
            <w:shd w:val="clear" w:color="auto" w:fill="auto"/>
            <w:noWrap/>
            <w:vAlign w:val="center"/>
          </w:tcPr>
          <w:p w14:paraId="584CBCA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50363DE">
        <w:tblPrEx>
          <w:tblCellMar>
            <w:top w:w="0" w:type="dxa"/>
            <w:left w:w="108" w:type="dxa"/>
            <w:bottom w:w="0" w:type="dxa"/>
            <w:right w:w="108" w:type="dxa"/>
          </w:tblCellMar>
        </w:tblPrEx>
        <w:trPr>
          <w:trHeight w:val="284" w:hRule="exact"/>
        </w:trPr>
        <w:tc>
          <w:tcPr>
            <w:tcW w:w="46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B8F033E">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787" w:type="dxa"/>
            <w:gridSpan w:val="2"/>
            <w:tcBorders>
              <w:top w:val="nil"/>
              <w:left w:val="nil"/>
              <w:bottom w:val="single" w:color="auto" w:sz="4" w:space="0"/>
              <w:right w:val="single" w:color="auto" w:sz="4" w:space="0"/>
            </w:tcBorders>
            <w:shd w:val="clear" w:color="auto" w:fill="auto"/>
            <w:noWrap/>
            <w:vAlign w:val="center"/>
          </w:tcPr>
          <w:p w14:paraId="487C2C6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9</w:t>
            </w:r>
            <w:r>
              <w:rPr>
                <w:rFonts w:hint="eastAsia" w:ascii="宋体" w:hAnsi="宋体" w:eastAsia="宋体" w:cs="宋体"/>
                <w:color w:val="000000"/>
                <w:kern w:val="0"/>
                <w:szCs w:val="20"/>
                <w:lang w:val="en-US" w:eastAsia="zh-CN"/>
              </w:rPr>
              <w:t>5</w:t>
            </w:r>
            <w:r>
              <w:rPr>
                <w:rFonts w:hint="eastAsia" w:ascii="宋体" w:hAnsi="宋体" w:eastAsia="宋体" w:cs="宋体"/>
                <w:color w:val="000000"/>
                <w:kern w:val="0"/>
                <w:szCs w:val="20"/>
              </w:rPr>
              <w:t>.</w:t>
            </w:r>
            <w:r>
              <w:rPr>
                <w:rFonts w:hint="eastAsia" w:ascii="宋体" w:hAnsi="宋体" w:eastAsia="宋体" w:cs="宋体"/>
                <w:color w:val="000000"/>
                <w:kern w:val="0"/>
                <w:szCs w:val="20"/>
                <w:lang w:val="en-US" w:eastAsia="zh-CN"/>
              </w:rPr>
              <w:t>24</w:t>
            </w:r>
          </w:p>
        </w:tc>
        <w:tc>
          <w:tcPr>
            <w:tcW w:w="9257" w:type="dxa"/>
            <w:gridSpan w:val="9"/>
            <w:tcBorders>
              <w:top w:val="single" w:color="auto" w:sz="4" w:space="0"/>
              <w:left w:val="nil"/>
              <w:bottom w:val="single" w:color="auto" w:sz="4" w:space="0"/>
              <w:right w:val="single" w:color="auto" w:sz="4" w:space="0"/>
            </w:tcBorders>
            <w:shd w:val="clear" w:color="auto" w:fill="auto"/>
            <w:noWrap/>
            <w:vAlign w:val="center"/>
          </w:tcPr>
          <w:p w14:paraId="5EBF4A52">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5" w:type="dxa"/>
            <w:gridSpan w:val="2"/>
            <w:tcBorders>
              <w:top w:val="nil"/>
              <w:left w:val="nil"/>
              <w:bottom w:val="single" w:color="auto" w:sz="4" w:space="0"/>
              <w:right w:val="single" w:color="auto" w:sz="4" w:space="0"/>
            </w:tcBorders>
            <w:shd w:val="clear" w:color="auto" w:fill="auto"/>
            <w:noWrap/>
            <w:vAlign w:val="center"/>
          </w:tcPr>
          <w:p w14:paraId="6B9317C2">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35.13</w:t>
            </w:r>
          </w:p>
        </w:tc>
      </w:tr>
      <w:tr w14:paraId="1A48F0D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E1AEED2">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090DE48">
        <w:tblPrEx>
          <w:tblCellMar>
            <w:top w:w="0" w:type="dxa"/>
            <w:left w:w="108" w:type="dxa"/>
            <w:bottom w:w="0" w:type="dxa"/>
            <w:right w:w="108" w:type="dxa"/>
          </w:tblCellMar>
        </w:tblPrEx>
        <w:trPr>
          <w:gridAfter w:val="1"/>
          <w:wAfter w:w="288" w:type="dxa"/>
          <w:trHeight w:val="690" w:hRule="atLeast"/>
        </w:trPr>
        <w:tc>
          <w:tcPr>
            <w:tcW w:w="15326" w:type="dxa"/>
            <w:gridSpan w:val="17"/>
            <w:tcBorders>
              <w:top w:val="nil"/>
              <w:left w:val="nil"/>
              <w:bottom w:val="nil"/>
              <w:right w:val="nil"/>
            </w:tcBorders>
            <w:shd w:val="clear" w:color="auto" w:fill="FFFFFF"/>
            <w:vAlign w:val="center"/>
          </w:tcPr>
          <w:p w14:paraId="7B4B4595">
            <w:pPr>
              <w:widowControl/>
              <w:jc w:val="center"/>
              <w:textAlignment w:val="center"/>
              <w:rPr>
                <w:rFonts w:hint="eastAsia" w:ascii="华文中宋" w:hAnsi="华文中宋" w:eastAsia="华文中宋" w:cs="华文中宋"/>
                <w:color w:val="000000"/>
                <w:kern w:val="0"/>
                <w:sz w:val="32"/>
                <w:szCs w:val="32"/>
                <w:lang w:bidi="ar"/>
              </w:rPr>
            </w:pPr>
          </w:p>
          <w:p w14:paraId="11B96629">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14:paraId="5A7C6849">
        <w:tblPrEx>
          <w:tblCellMar>
            <w:top w:w="0" w:type="dxa"/>
            <w:left w:w="108" w:type="dxa"/>
            <w:bottom w:w="0" w:type="dxa"/>
            <w:right w:w="108" w:type="dxa"/>
          </w:tblCellMar>
        </w:tblPrEx>
        <w:trPr>
          <w:gridAfter w:val="1"/>
          <w:wAfter w:w="288" w:type="dxa"/>
          <w:trHeight w:val="345" w:hRule="atLeast"/>
        </w:trPr>
        <w:tc>
          <w:tcPr>
            <w:tcW w:w="995" w:type="dxa"/>
            <w:tcBorders>
              <w:top w:val="nil"/>
              <w:left w:val="nil"/>
              <w:bottom w:val="nil"/>
              <w:right w:val="nil"/>
            </w:tcBorders>
            <w:shd w:val="clear" w:color="auto" w:fill="FFFFFF"/>
            <w:vAlign w:val="center"/>
          </w:tcPr>
          <w:p w14:paraId="20AC2A27">
            <w:pPr>
              <w:jc w:val="center"/>
              <w:rPr>
                <w:rFonts w:hint="eastAsia" w:ascii="宋体" w:hAnsi="宋体" w:eastAsia="宋体" w:cs="宋体"/>
                <w:color w:val="000000"/>
                <w:sz w:val="20"/>
                <w:szCs w:val="20"/>
              </w:rPr>
            </w:pPr>
          </w:p>
        </w:tc>
        <w:tc>
          <w:tcPr>
            <w:tcW w:w="241" w:type="dxa"/>
            <w:tcBorders>
              <w:top w:val="nil"/>
              <w:left w:val="nil"/>
              <w:bottom w:val="nil"/>
              <w:right w:val="nil"/>
            </w:tcBorders>
            <w:shd w:val="clear" w:color="auto" w:fill="FFFFFF"/>
            <w:vAlign w:val="center"/>
          </w:tcPr>
          <w:p w14:paraId="07D9E447">
            <w:pPr>
              <w:jc w:val="center"/>
              <w:rPr>
                <w:rFonts w:hint="eastAsia" w:ascii="宋体" w:hAnsi="宋体" w:eastAsia="宋体" w:cs="宋体"/>
                <w:color w:val="000000"/>
                <w:sz w:val="20"/>
                <w:szCs w:val="20"/>
              </w:rPr>
            </w:pPr>
          </w:p>
        </w:tc>
        <w:tc>
          <w:tcPr>
            <w:tcW w:w="1391" w:type="dxa"/>
            <w:gridSpan w:val="2"/>
            <w:tcBorders>
              <w:top w:val="nil"/>
              <w:left w:val="nil"/>
              <w:bottom w:val="nil"/>
              <w:right w:val="nil"/>
            </w:tcBorders>
            <w:shd w:val="clear" w:color="auto" w:fill="FFFFFF"/>
            <w:vAlign w:val="center"/>
          </w:tcPr>
          <w:p w14:paraId="4D171D8E">
            <w:pPr>
              <w:jc w:val="center"/>
              <w:rPr>
                <w:rFonts w:hint="eastAsia" w:ascii="宋体" w:hAnsi="宋体" w:eastAsia="宋体" w:cs="宋体"/>
                <w:color w:val="000000"/>
                <w:sz w:val="20"/>
                <w:szCs w:val="20"/>
              </w:rPr>
            </w:pPr>
          </w:p>
        </w:tc>
        <w:tc>
          <w:tcPr>
            <w:tcW w:w="2254" w:type="dxa"/>
            <w:gridSpan w:val="2"/>
            <w:tcBorders>
              <w:top w:val="nil"/>
              <w:left w:val="nil"/>
              <w:bottom w:val="nil"/>
              <w:right w:val="nil"/>
            </w:tcBorders>
            <w:shd w:val="clear" w:color="auto" w:fill="FFFFFF"/>
            <w:vAlign w:val="center"/>
          </w:tcPr>
          <w:p w14:paraId="0AD5BF69">
            <w:pPr>
              <w:rPr>
                <w:rFonts w:hint="eastAsia" w:ascii="宋体" w:hAnsi="宋体" w:eastAsia="宋体" w:cs="宋体"/>
                <w:color w:val="000000"/>
                <w:sz w:val="20"/>
                <w:szCs w:val="20"/>
              </w:rPr>
            </w:pPr>
          </w:p>
        </w:tc>
        <w:tc>
          <w:tcPr>
            <w:tcW w:w="1948" w:type="dxa"/>
            <w:gridSpan w:val="3"/>
            <w:tcBorders>
              <w:top w:val="nil"/>
              <w:left w:val="nil"/>
              <w:bottom w:val="nil"/>
              <w:right w:val="nil"/>
            </w:tcBorders>
            <w:shd w:val="clear" w:color="auto" w:fill="FFFFFF"/>
            <w:vAlign w:val="center"/>
          </w:tcPr>
          <w:p w14:paraId="451CC50F">
            <w:pPr>
              <w:rPr>
                <w:rFonts w:hint="eastAsia" w:ascii="宋体" w:hAnsi="宋体" w:eastAsia="宋体" w:cs="宋体"/>
                <w:color w:val="000000"/>
                <w:sz w:val="20"/>
                <w:szCs w:val="20"/>
              </w:rPr>
            </w:pPr>
          </w:p>
        </w:tc>
        <w:tc>
          <w:tcPr>
            <w:tcW w:w="2205" w:type="dxa"/>
            <w:gridSpan w:val="2"/>
            <w:tcBorders>
              <w:top w:val="nil"/>
              <w:left w:val="nil"/>
              <w:bottom w:val="nil"/>
              <w:right w:val="nil"/>
            </w:tcBorders>
            <w:shd w:val="clear" w:color="auto" w:fill="FFFFFF"/>
            <w:vAlign w:val="center"/>
          </w:tcPr>
          <w:p w14:paraId="7BC0A6D7">
            <w:pPr>
              <w:rPr>
                <w:rFonts w:hint="eastAsia" w:ascii="宋体" w:hAnsi="宋体" w:eastAsia="宋体" w:cs="宋体"/>
                <w:color w:val="000000"/>
                <w:sz w:val="20"/>
                <w:szCs w:val="20"/>
              </w:rPr>
            </w:pPr>
          </w:p>
        </w:tc>
        <w:tc>
          <w:tcPr>
            <w:tcW w:w="2115" w:type="dxa"/>
            <w:gridSpan w:val="3"/>
            <w:tcBorders>
              <w:top w:val="nil"/>
              <w:left w:val="nil"/>
              <w:bottom w:val="nil"/>
              <w:right w:val="nil"/>
            </w:tcBorders>
            <w:shd w:val="clear" w:color="auto" w:fill="FFFFFF"/>
            <w:vAlign w:val="center"/>
          </w:tcPr>
          <w:p w14:paraId="28CD7081">
            <w:pPr>
              <w:rPr>
                <w:rFonts w:hint="eastAsia" w:ascii="宋体" w:hAnsi="宋体" w:eastAsia="宋体" w:cs="宋体"/>
                <w:color w:val="000000"/>
                <w:sz w:val="20"/>
                <w:szCs w:val="20"/>
              </w:rPr>
            </w:pPr>
          </w:p>
        </w:tc>
        <w:tc>
          <w:tcPr>
            <w:tcW w:w="2018" w:type="dxa"/>
            <w:tcBorders>
              <w:top w:val="nil"/>
              <w:left w:val="nil"/>
              <w:bottom w:val="nil"/>
              <w:right w:val="nil"/>
            </w:tcBorders>
            <w:shd w:val="clear" w:color="auto" w:fill="FFFFFF"/>
            <w:vAlign w:val="center"/>
          </w:tcPr>
          <w:p w14:paraId="6C61DC01">
            <w:pPr>
              <w:rPr>
                <w:rFonts w:hint="eastAsia" w:ascii="宋体" w:hAnsi="宋体" w:eastAsia="宋体" w:cs="宋体"/>
                <w:color w:val="000000"/>
                <w:sz w:val="20"/>
                <w:szCs w:val="20"/>
              </w:rPr>
            </w:pPr>
          </w:p>
        </w:tc>
        <w:tc>
          <w:tcPr>
            <w:tcW w:w="2159" w:type="dxa"/>
            <w:gridSpan w:val="2"/>
            <w:tcBorders>
              <w:top w:val="nil"/>
              <w:left w:val="nil"/>
              <w:bottom w:val="nil"/>
              <w:right w:val="nil"/>
            </w:tcBorders>
            <w:shd w:val="clear" w:color="auto" w:fill="FFFFFF"/>
            <w:noWrap/>
            <w:vAlign w:val="center"/>
          </w:tcPr>
          <w:p w14:paraId="0141F5B9">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37F8B0A1">
        <w:tblPrEx>
          <w:tblCellMar>
            <w:top w:w="0" w:type="dxa"/>
            <w:left w:w="108" w:type="dxa"/>
            <w:bottom w:w="0" w:type="dxa"/>
            <w:right w:w="108" w:type="dxa"/>
          </w:tblCellMar>
        </w:tblPrEx>
        <w:trPr>
          <w:gridAfter w:val="1"/>
          <w:wAfter w:w="288" w:type="dxa"/>
          <w:trHeight w:val="690" w:hRule="atLeast"/>
        </w:trPr>
        <w:tc>
          <w:tcPr>
            <w:tcW w:w="995" w:type="dxa"/>
            <w:tcBorders>
              <w:top w:val="nil"/>
              <w:left w:val="nil"/>
              <w:bottom w:val="nil"/>
              <w:right w:val="nil"/>
            </w:tcBorders>
            <w:shd w:val="clear" w:color="auto" w:fill="FFFFFF"/>
            <w:noWrap/>
            <w:vAlign w:val="center"/>
          </w:tcPr>
          <w:p w14:paraId="71B9AD8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41" w:type="dxa"/>
            <w:tcBorders>
              <w:top w:val="nil"/>
              <w:left w:val="nil"/>
              <w:bottom w:val="nil"/>
              <w:right w:val="nil"/>
            </w:tcBorders>
            <w:shd w:val="clear" w:color="auto" w:fill="FFFFFF"/>
            <w:vAlign w:val="center"/>
          </w:tcPr>
          <w:p w14:paraId="7B44219C">
            <w:pPr>
              <w:jc w:val="center"/>
              <w:rPr>
                <w:rFonts w:hint="eastAsia" w:ascii="宋体" w:hAnsi="宋体" w:eastAsia="宋体" w:cs="宋体"/>
                <w:color w:val="000000"/>
                <w:sz w:val="20"/>
                <w:szCs w:val="20"/>
              </w:rPr>
            </w:pPr>
          </w:p>
        </w:tc>
        <w:tc>
          <w:tcPr>
            <w:tcW w:w="1391" w:type="dxa"/>
            <w:gridSpan w:val="2"/>
            <w:tcBorders>
              <w:top w:val="nil"/>
              <w:left w:val="nil"/>
              <w:bottom w:val="nil"/>
              <w:right w:val="nil"/>
            </w:tcBorders>
            <w:shd w:val="clear" w:color="auto" w:fill="FFFFFF"/>
            <w:vAlign w:val="center"/>
          </w:tcPr>
          <w:p w14:paraId="7FCA55C7">
            <w:pPr>
              <w:jc w:val="center"/>
              <w:rPr>
                <w:rFonts w:hint="eastAsia" w:ascii="宋体" w:hAnsi="宋体" w:eastAsia="宋体" w:cs="宋体"/>
                <w:color w:val="000000"/>
                <w:sz w:val="20"/>
                <w:szCs w:val="20"/>
              </w:rPr>
            </w:pPr>
          </w:p>
        </w:tc>
        <w:tc>
          <w:tcPr>
            <w:tcW w:w="2254" w:type="dxa"/>
            <w:gridSpan w:val="2"/>
            <w:tcBorders>
              <w:top w:val="nil"/>
              <w:left w:val="nil"/>
              <w:bottom w:val="nil"/>
              <w:right w:val="nil"/>
            </w:tcBorders>
            <w:shd w:val="clear" w:color="auto" w:fill="FFFFFF"/>
            <w:vAlign w:val="center"/>
          </w:tcPr>
          <w:p w14:paraId="1049BA18">
            <w:pPr>
              <w:rPr>
                <w:rFonts w:hint="eastAsia" w:ascii="宋体" w:hAnsi="宋体" w:eastAsia="宋体" w:cs="宋体"/>
                <w:color w:val="000000"/>
                <w:sz w:val="20"/>
                <w:szCs w:val="20"/>
              </w:rPr>
            </w:pPr>
          </w:p>
        </w:tc>
        <w:tc>
          <w:tcPr>
            <w:tcW w:w="1948" w:type="dxa"/>
            <w:gridSpan w:val="3"/>
            <w:tcBorders>
              <w:top w:val="nil"/>
              <w:left w:val="nil"/>
              <w:bottom w:val="nil"/>
              <w:right w:val="nil"/>
            </w:tcBorders>
            <w:shd w:val="clear" w:color="auto" w:fill="FFFFFF"/>
            <w:vAlign w:val="center"/>
          </w:tcPr>
          <w:p w14:paraId="7774D580">
            <w:pPr>
              <w:rPr>
                <w:rFonts w:hint="eastAsia" w:ascii="宋体" w:hAnsi="宋体" w:eastAsia="宋体" w:cs="宋体"/>
                <w:color w:val="000000"/>
                <w:sz w:val="20"/>
                <w:szCs w:val="20"/>
              </w:rPr>
            </w:pPr>
          </w:p>
        </w:tc>
        <w:tc>
          <w:tcPr>
            <w:tcW w:w="2205" w:type="dxa"/>
            <w:gridSpan w:val="2"/>
            <w:tcBorders>
              <w:top w:val="nil"/>
              <w:left w:val="nil"/>
              <w:bottom w:val="nil"/>
              <w:right w:val="nil"/>
            </w:tcBorders>
            <w:shd w:val="clear" w:color="auto" w:fill="FFFFFF"/>
            <w:vAlign w:val="center"/>
          </w:tcPr>
          <w:p w14:paraId="582F84D6">
            <w:pPr>
              <w:rPr>
                <w:rFonts w:hint="eastAsia" w:ascii="宋体" w:hAnsi="宋体" w:eastAsia="宋体" w:cs="宋体"/>
                <w:color w:val="000000"/>
                <w:sz w:val="20"/>
                <w:szCs w:val="20"/>
              </w:rPr>
            </w:pPr>
          </w:p>
        </w:tc>
        <w:tc>
          <w:tcPr>
            <w:tcW w:w="2115" w:type="dxa"/>
            <w:gridSpan w:val="3"/>
            <w:tcBorders>
              <w:top w:val="nil"/>
              <w:left w:val="nil"/>
              <w:bottom w:val="nil"/>
              <w:right w:val="nil"/>
            </w:tcBorders>
            <w:shd w:val="clear" w:color="auto" w:fill="FFFFFF"/>
            <w:vAlign w:val="center"/>
          </w:tcPr>
          <w:p w14:paraId="3207F0F7">
            <w:pPr>
              <w:rPr>
                <w:rFonts w:hint="eastAsia" w:ascii="宋体" w:hAnsi="宋体" w:eastAsia="宋体" w:cs="宋体"/>
                <w:color w:val="000000"/>
                <w:sz w:val="20"/>
                <w:szCs w:val="20"/>
              </w:rPr>
            </w:pPr>
          </w:p>
        </w:tc>
        <w:tc>
          <w:tcPr>
            <w:tcW w:w="2018" w:type="dxa"/>
            <w:tcBorders>
              <w:top w:val="nil"/>
              <w:left w:val="nil"/>
              <w:bottom w:val="nil"/>
              <w:right w:val="nil"/>
            </w:tcBorders>
            <w:shd w:val="clear" w:color="auto" w:fill="FFFFFF"/>
            <w:vAlign w:val="center"/>
          </w:tcPr>
          <w:p w14:paraId="75B40ACB">
            <w:pPr>
              <w:rPr>
                <w:rFonts w:hint="eastAsia" w:ascii="宋体" w:hAnsi="宋体" w:eastAsia="宋体" w:cs="宋体"/>
                <w:color w:val="000000"/>
                <w:sz w:val="20"/>
                <w:szCs w:val="20"/>
              </w:rPr>
            </w:pPr>
          </w:p>
        </w:tc>
        <w:tc>
          <w:tcPr>
            <w:tcW w:w="2159" w:type="dxa"/>
            <w:gridSpan w:val="2"/>
            <w:tcBorders>
              <w:top w:val="nil"/>
              <w:left w:val="nil"/>
              <w:bottom w:val="nil"/>
              <w:right w:val="nil"/>
            </w:tcBorders>
            <w:shd w:val="clear" w:color="auto" w:fill="FFFFFF"/>
            <w:noWrap/>
            <w:vAlign w:val="center"/>
          </w:tcPr>
          <w:p w14:paraId="170F1080">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3B2406E1">
        <w:tblPrEx>
          <w:tblCellMar>
            <w:top w:w="0" w:type="dxa"/>
            <w:left w:w="108" w:type="dxa"/>
            <w:bottom w:w="0" w:type="dxa"/>
            <w:right w:w="108" w:type="dxa"/>
          </w:tblCellMar>
        </w:tblPrEx>
        <w:trPr>
          <w:gridAfter w:val="1"/>
          <w:wAfter w:w="288" w:type="dxa"/>
          <w:trHeight w:val="45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CD7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15"/>
                <w:rFonts w:hint="default"/>
                <w:lang w:bidi="ar"/>
              </w:rPr>
              <w:t xml:space="preserve">   </w:t>
            </w:r>
            <w:r>
              <w:rPr>
                <w:rStyle w:val="16"/>
                <w:rFonts w:hint="default"/>
                <w:lang w:bidi="ar"/>
              </w:rPr>
              <w:t>目</w:t>
            </w:r>
          </w:p>
        </w:tc>
        <w:tc>
          <w:tcPr>
            <w:tcW w:w="22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6A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19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461D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3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EA0D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1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79D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14:paraId="59B56DEB">
        <w:tblPrEx>
          <w:tblCellMar>
            <w:top w:w="0" w:type="dxa"/>
            <w:left w:w="108" w:type="dxa"/>
            <w:bottom w:w="0" w:type="dxa"/>
            <w:right w:w="108" w:type="dxa"/>
          </w:tblCellMar>
        </w:tblPrEx>
        <w:trPr>
          <w:gridAfter w:val="1"/>
          <w:wAfter w:w="288" w:type="dxa"/>
          <w:trHeight w:val="609" w:hRule="atLeast"/>
        </w:trPr>
        <w:tc>
          <w:tcPr>
            <w:tcW w:w="12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8C4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F7A4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2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34B43">
            <w:pPr>
              <w:jc w:val="center"/>
              <w:rPr>
                <w:rFonts w:hint="eastAsia" w:ascii="宋体" w:hAnsi="宋体" w:eastAsia="宋体" w:cs="宋体"/>
                <w:color w:val="000000"/>
                <w:sz w:val="24"/>
                <w:szCs w:val="24"/>
              </w:rPr>
            </w:pPr>
          </w:p>
        </w:tc>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3624">
            <w:pPr>
              <w:jc w:val="center"/>
              <w:rPr>
                <w:rFonts w:hint="eastAsia" w:ascii="宋体" w:hAnsi="宋体" w:eastAsia="宋体" w:cs="宋体"/>
                <w:color w:val="000000"/>
                <w:sz w:val="24"/>
                <w:szCs w:val="24"/>
              </w:rPr>
            </w:pPr>
          </w:p>
        </w:tc>
        <w:tc>
          <w:tcPr>
            <w:tcW w:w="2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8AC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1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4C85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61EC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619B">
            <w:pPr>
              <w:jc w:val="center"/>
              <w:rPr>
                <w:rFonts w:hint="eastAsia" w:ascii="宋体" w:hAnsi="宋体" w:eastAsia="宋体" w:cs="宋体"/>
                <w:color w:val="000000"/>
                <w:sz w:val="24"/>
                <w:szCs w:val="24"/>
              </w:rPr>
            </w:pPr>
          </w:p>
        </w:tc>
      </w:tr>
      <w:tr w14:paraId="2AF0A4AE">
        <w:tblPrEx>
          <w:tblCellMar>
            <w:top w:w="0" w:type="dxa"/>
            <w:left w:w="108" w:type="dxa"/>
            <w:bottom w:w="0" w:type="dxa"/>
            <w:right w:w="108" w:type="dxa"/>
          </w:tblCellMar>
        </w:tblPrEx>
        <w:trPr>
          <w:gridAfter w:val="1"/>
          <w:wAfter w:w="288" w:type="dxa"/>
          <w:trHeight w:val="4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BED1">
            <w:pPr>
              <w:jc w:val="center"/>
              <w:rPr>
                <w:rFonts w:hint="eastAsia" w:ascii="宋体" w:hAnsi="宋体" w:eastAsia="宋体" w:cs="宋体"/>
                <w:color w:val="000000"/>
                <w:sz w:val="24"/>
                <w:szCs w:val="24"/>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27B9">
            <w:pPr>
              <w:jc w:val="center"/>
              <w:rPr>
                <w:rFonts w:hint="eastAsia" w:ascii="宋体" w:hAnsi="宋体" w:eastAsia="宋体" w:cs="宋体"/>
                <w:color w:val="000000"/>
                <w:sz w:val="24"/>
                <w:szCs w:val="24"/>
              </w:rPr>
            </w:pPr>
          </w:p>
        </w:tc>
        <w:tc>
          <w:tcPr>
            <w:tcW w:w="22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CF34">
            <w:pPr>
              <w:jc w:val="center"/>
              <w:rPr>
                <w:rFonts w:hint="eastAsia" w:ascii="宋体" w:hAnsi="宋体" w:eastAsia="宋体" w:cs="宋体"/>
                <w:color w:val="000000"/>
                <w:sz w:val="24"/>
                <w:szCs w:val="24"/>
              </w:rPr>
            </w:pPr>
          </w:p>
        </w:tc>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E66B">
            <w:pPr>
              <w:jc w:val="center"/>
              <w:rPr>
                <w:rFonts w:hint="eastAsia" w:ascii="宋体" w:hAnsi="宋体" w:eastAsia="宋体" w:cs="宋体"/>
                <w:color w:val="000000"/>
                <w:sz w:val="24"/>
                <w:szCs w:val="24"/>
              </w:rPr>
            </w:pPr>
          </w:p>
        </w:tc>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5941">
            <w:pPr>
              <w:jc w:val="center"/>
              <w:rPr>
                <w:rFonts w:hint="eastAsia" w:ascii="宋体" w:hAnsi="宋体" w:eastAsia="宋体" w:cs="宋体"/>
                <w:color w:val="000000"/>
                <w:sz w:val="24"/>
                <w:szCs w:val="24"/>
              </w:rPr>
            </w:pPr>
          </w:p>
        </w:tc>
        <w:tc>
          <w:tcPr>
            <w:tcW w:w="2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1044">
            <w:pPr>
              <w:jc w:val="center"/>
              <w:rPr>
                <w:rFonts w:hint="eastAsia" w:ascii="宋体" w:hAnsi="宋体" w:eastAsia="宋体" w:cs="宋体"/>
                <w:color w:val="000000"/>
                <w:sz w:val="24"/>
                <w:szCs w:val="24"/>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DF211">
            <w:pPr>
              <w:jc w:val="center"/>
              <w:rPr>
                <w:rFonts w:hint="eastAsia" w:ascii="宋体" w:hAnsi="宋体" w:eastAsia="宋体" w:cs="宋体"/>
                <w:color w:val="000000"/>
                <w:sz w:val="24"/>
                <w:szCs w:val="24"/>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6F90">
            <w:pPr>
              <w:jc w:val="center"/>
              <w:rPr>
                <w:rFonts w:hint="eastAsia" w:ascii="宋体" w:hAnsi="宋体" w:eastAsia="宋体" w:cs="宋体"/>
                <w:color w:val="000000"/>
                <w:sz w:val="24"/>
                <w:szCs w:val="24"/>
              </w:rPr>
            </w:pPr>
          </w:p>
        </w:tc>
      </w:tr>
      <w:tr w14:paraId="7A804B1F">
        <w:tblPrEx>
          <w:tblCellMar>
            <w:top w:w="0" w:type="dxa"/>
            <w:left w:w="108" w:type="dxa"/>
            <w:bottom w:w="0" w:type="dxa"/>
            <w:right w:w="108" w:type="dxa"/>
          </w:tblCellMar>
        </w:tblPrEx>
        <w:trPr>
          <w:gridAfter w:val="1"/>
          <w:wAfter w:w="288" w:type="dxa"/>
          <w:trHeight w:val="5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77FB">
            <w:pPr>
              <w:jc w:val="center"/>
              <w:rPr>
                <w:rFonts w:hint="eastAsia" w:ascii="宋体" w:hAnsi="宋体" w:eastAsia="宋体" w:cs="宋体"/>
                <w:color w:val="000000"/>
                <w:sz w:val="24"/>
                <w:szCs w:val="24"/>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D10A">
            <w:pPr>
              <w:jc w:val="center"/>
              <w:rPr>
                <w:rFonts w:hint="eastAsia" w:ascii="宋体" w:hAnsi="宋体" w:eastAsia="宋体" w:cs="宋体"/>
                <w:color w:val="000000"/>
                <w:sz w:val="24"/>
                <w:szCs w:val="24"/>
              </w:rPr>
            </w:pPr>
          </w:p>
        </w:tc>
        <w:tc>
          <w:tcPr>
            <w:tcW w:w="22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6C62">
            <w:pPr>
              <w:jc w:val="center"/>
              <w:rPr>
                <w:rFonts w:hint="eastAsia" w:ascii="宋体" w:hAnsi="宋体" w:eastAsia="宋体" w:cs="宋体"/>
                <w:color w:val="000000"/>
                <w:sz w:val="24"/>
                <w:szCs w:val="24"/>
              </w:rPr>
            </w:pPr>
          </w:p>
        </w:tc>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E045">
            <w:pPr>
              <w:jc w:val="center"/>
              <w:rPr>
                <w:rFonts w:hint="eastAsia" w:ascii="宋体" w:hAnsi="宋体" w:eastAsia="宋体" w:cs="宋体"/>
                <w:color w:val="000000"/>
                <w:sz w:val="24"/>
                <w:szCs w:val="24"/>
              </w:rPr>
            </w:pPr>
          </w:p>
        </w:tc>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636D">
            <w:pPr>
              <w:jc w:val="center"/>
              <w:rPr>
                <w:rFonts w:hint="eastAsia" w:ascii="宋体" w:hAnsi="宋体" w:eastAsia="宋体" w:cs="宋体"/>
                <w:color w:val="000000"/>
                <w:sz w:val="24"/>
                <w:szCs w:val="24"/>
              </w:rPr>
            </w:pPr>
          </w:p>
        </w:tc>
        <w:tc>
          <w:tcPr>
            <w:tcW w:w="2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1475">
            <w:pPr>
              <w:jc w:val="center"/>
              <w:rPr>
                <w:rFonts w:hint="eastAsia" w:ascii="宋体" w:hAnsi="宋体" w:eastAsia="宋体" w:cs="宋体"/>
                <w:color w:val="000000"/>
                <w:sz w:val="24"/>
                <w:szCs w:val="24"/>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8766">
            <w:pPr>
              <w:jc w:val="center"/>
              <w:rPr>
                <w:rFonts w:hint="eastAsia" w:ascii="宋体" w:hAnsi="宋体" w:eastAsia="宋体" w:cs="宋体"/>
                <w:color w:val="000000"/>
                <w:sz w:val="24"/>
                <w:szCs w:val="24"/>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250E">
            <w:pPr>
              <w:jc w:val="center"/>
              <w:rPr>
                <w:rFonts w:hint="eastAsia" w:ascii="宋体" w:hAnsi="宋体" w:eastAsia="宋体" w:cs="宋体"/>
                <w:color w:val="000000"/>
                <w:sz w:val="24"/>
                <w:szCs w:val="24"/>
              </w:rPr>
            </w:pPr>
          </w:p>
        </w:tc>
      </w:tr>
      <w:tr w14:paraId="3876358D">
        <w:tblPrEx>
          <w:tblCellMar>
            <w:top w:w="0" w:type="dxa"/>
            <w:left w:w="108" w:type="dxa"/>
            <w:bottom w:w="0" w:type="dxa"/>
            <w:right w:w="108" w:type="dxa"/>
          </w:tblCellMar>
        </w:tblPrEx>
        <w:trPr>
          <w:gridAfter w:val="1"/>
          <w:wAfter w:w="288"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ED7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11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E83F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A30F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451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E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303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1ABFC1A2">
        <w:tblPrEx>
          <w:tblCellMar>
            <w:top w:w="0" w:type="dxa"/>
            <w:left w:w="108" w:type="dxa"/>
            <w:bottom w:w="0" w:type="dxa"/>
            <w:right w:w="108" w:type="dxa"/>
          </w:tblCellMar>
        </w:tblPrEx>
        <w:trPr>
          <w:gridAfter w:val="1"/>
          <w:wAfter w:w="288"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122F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0ED0">
            <w:pPr>
              <w:jc w:val="center"/>
              <w:rPr>
                <w:rFonts w:hint="eastAsia" w:ascii="宋体" w:hAnsi="宋体" w:eastAsia="宋体" w:cs="宋体"/>
                <w:color w:val="000000"/>
                <w:sz w:val="24"/>
                <w:szCs w:val="24"/>
              </w:rPr>
            </w:pP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FF411">
            <w:pPr>
              <w:jc w:val="center"/>
              <w:rPr>
                <w:rFonts w:hint="eastAsia" w:ascii="宋体" w:hAnsi="宋体" w:eastAsia="宋体" w:cs="宋体"/>
                <w:color w:val="000000"/>
                <w:sz w:val="24"/>
                <w:szCs w:val="24"/>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2F3FD">
            <w:pPr>
              <w:jc w:val="center"/>
              <w:rPr>
                <w:rFonts w:hint="eastAsia" w:ascii="宋体" w:hAnsi="宋体" w:eastAsia="宋体" w:cs="宋体"/>
                <w:color w:val="000000"/>
                <w:sz w:val="24"/>
                <w:szCs w:val="24"/>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6F325">
            <w:pPr>
              <w:jc w:val="center"/>
              <w:rPr>
                <w:rFonts w:hint="eastAsia" w:ascii="宋体" w:hAnsi="宋体" w:eastAsia="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228">
            <w:pPr>
              <w:jc w:val="center"/>
              <w:rPr>
                <w:rFonts w:hint="eastAsia" w:ascii="宋体" w:hAnsi="宋体" w:eastAsia="宋体" w:cs="宋体"/>
                <w:color w:val="000000"/>
                <w:sz w:val="24"/>
                <w:szCs w:val="24"/>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77211">
            <w:pPr>
              <w:jc w:val="center"/>
              <w:rPr>
                <w:rFonts w:hint="eastAsia" w:ascii="宋体" w:hAnsi="宋体" w:eastAsia="宋体" w:cs="宋体"/>
                <w:color w:val="000000"/>
                <w:sz w:val="24"/>
                <w:szCs w:val="24"/>
              </w:rPr>
            </w:pPr>
          </w:p>
        </w:tc>
      </w:tr>
      <w:tr w14:paraId="139BEB5A">
        <w:tblPrEx>
          <w:tblCellMar>
            <w:top w:w="0" w:type="dxa"/>
            <w:left w:w="108" w:type="dxa"/>
            <w:bottom w:w="0" w:type="dxa"/>
            <w:right w:w="108" w:type="dxa"/>
          </w:tblCellMar>
        </w:tblPrEx>
        <w:trPr>
          <w:gridAfter w:val="1"/>
          <w:wAfter w:w="288"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13F5">
            <w:pPr>
              <w:jc w:val="center"/>
              <w:rPr>
                <w:rFonts w:hint="eastAsia" w:ascii="宋体" w:hAnsi="宋体" w:eastAsia="宋体" w:cs="宋体"/>
                <w:color w:val="000000"/>
                <w:sz w:val="24"/>
                <w:szCs w:val="24"/>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E6903">
            <w:pPr>
              <w:rPr>
                <w:rFonts w:hint="eastAsia" w:ascii="宋体" w:hAnsi="宋体" w:eastAsia="宋体" w:cs="宋体"/>
                <w:color w:val="000000"/>
                <w:sz w:val="20"/>
                <w:szCs w:val="20"/>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F44BF">
            <w:pPr>
              <w:rPr>
                <w:rFonts w:hint="eastAsia" w:ascii="宋体" w:hAnsi="宋体" w:eastAsia="宋体" w:cs="宋体"/>
                <w:color w:val="000000"/>
                <w:sz w:val="24"/>
                <w:szCs w:val="24"/>
              </w:rPr>
            </w:pP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D371F">
            <w:pPr>
              <w:rPr>
                <w:rFonts w:hint="eastAsia" w:ascii="宋体" w:hAnsi="宋体" w:eastAsia="宋体" w:cs="宋体"/>
                <w:color w:val="000000"/>
                <w:sz w:val="24"/>
                <w:szCs w:val="24"/>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84AAD">
            <w:pPr>
              <w:rPr>
                <w:rFonts w:hint="eastAsia" w:ascii="宋体" w:hAnsi="宋体" w:eastAsia="宋体" w:cs="宋体"/>
                <w:color w:val="000000"/>
                <w:sz w:val="24"/>
                <w:szCs w:val="24"/>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57AFC">
            <w:pPr>
              <w:rPr>
                <w:rFonts w:hint="eastAsia" w:ascii="宋体" w:hAnsi="宋体" w:eastAsia="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C880">
            <w:pPr>
              <w:rPr>
                <w:rFonts w:hint="eastAsia" w:ascii="宋体" w:hAnsi="宋体" w:eastAsia="宋体" w:cs="宋体"/>
                <w:color w:val="000000"/>
                <w:sz w:val="24"/>
                <w:szCs w:val="24"/>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79DC2">
            <w:pPr>
              <w:rPr>
                <w:rFonts w:hint="eastAsia" w:ascii="宋体" w:hAnsi="宋体" w:eastAsia="宋体" w:cs="宋体"/>
                <w:color w:val="000000"/>
                <w:sz w:val="24"/>
                <w:szCs w:val="24"/>
              </w:rPr>
            </w:pPr>
          </w:p>
        </w:tc>
      </w:tr>
      <w:tr w14:paraId="49F6F9FF">
        <w:tblPrEx>
          <w:tblCellMar>
            <w:top w:w="0" w:type="dxa"/>
            <w:left w:w="108" w:type="dxa"/>
            <w:bottom w:w="0" w:type="dxa"/>
            <w:right w:w="108" w:type="dxa"/>
          </w:tblCellMar>
        </w:tblPrEx>
        <w:trPr>
          <w:gridAfter w:val="1"/>
          <w:wAfter w:w="288"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0A74C">
            <w:pPr>
              <w:jc w:val="center"/>
              <w:rPr>
                <w:rFonts w:hint="eastAsia" w:ascii="宋体" w:hAnsi="宋体" w:eastAsia="宋体" w:cs="宋体"/>
                <w:color w:val="000000"/>
                <w:sz w:val="24"/>
                <w:szCs w:val="24"/>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EF304">
            <w:pPr>
              <w:rPr>
                <w:rFonts w:hint="eastAsia" w:ascii="宋体" w:hAnsi="宋体" w:eastAsia="宋体" w:cs="宋体"/>
                <w:color w:val="000000"/>
                <w:sz w:val="24"/>
                <w:szCs w:val="24"/>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DA337">
            <w:pPr>
              <w:rPr>
                <w:rFonts w:hint="eastAsia" w:ascii="宋体" w:hAnsi="宋体" w:eastAsia="宋体" w:cs="宋体"/>
                <w:color w:val="000000"/>
                <w:sz w:val="24"/>
                <w:szCs w:val="24"/>
              </w:rPr>
            </w:pP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B48C0">
            <w:pPr>
              <w:rPr>
                <w:rFonts w:hint="eastAsia" w:ascii="宋体" w:hAnsi="宋体" w:eastAsia="宋体" w:cs="宋体"/>
                <w:color w:val="000000"/>
                <w:sz w:val="24"/>
                <w:szCs w:val="24"/>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2CA70">
            <w:pPr>
              <w:rPr>
                <w:rFonts w:hint="eastAsia" w:ascii="宋体" w:hAnsi="宋体" w:eastAsia="宋体" w:cs="宋体"/>
                <w:color w:val="000000"/>
                <w:sz w:val="24"/>
                <w:szCs w:val="24"/>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F89D">
            <w:pPr>
              <w:rPr>
                <w:rFonts w:hint="eastAsia" w:ascii="宋体" w:hAnsi="宋体" w:eastAsia="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547">
            <w:pPr>
              <w:rPr>
                <w:rFonts w:hint="eastAsia" w:ascii="宋体" w:hAnsi="宋体" w:eastAsia="宋体" w:cs="宋体"/>
                <w:color w:val="000000"/>
                <w:sz w:val="24"/>
                <w:szCs w:val="24"/>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20141">
            <w:pPr>
              <w:rPr>
                <w:rFonts w:hint="eastAsia" w:ascii="宋体" w:hAnsi="宋体" w:eastAsia="宋体" w:cs="宋体"/>
                <w:color w:val="000000"/>
                <w:sz w:val="24"/>
                <w:szCs w:val="24"/>
              </w:rPr>
            </w:pPr>
          </w:p>
        </w:tc>
      </w:tr>
      <w:tr w14:paraId="765DAC7E">
        <w:tblPrEx>
          <w:tblCellMar>
            <w:top w:w="0" w:type="dxa"/>
            <w:left w:w="108" w:type="dxa"/>
            <w:bottom w:w="0" w:type="dxa"/>
            <w:right w:w="108" w:type="dxa"/>
          </w:tblCellMar>
        </w:tblPrEx>
        <w:trPr>
          <w:gridAfter w:val="1"/>
          <w:wAfter w:w="288"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18E3F">
            <w:pPr>
              <w:jc w:val="center"/>
              <w:rPr>
                <w:rFonts w:hint="eastAsia" w:ascii="宋体" w:hAnsi="宋体" w:eastAsia="宋体" w:cs="宋体"/>
                <w:color w:val="000000"/>
                <w:sz w:val="24"/>
                <w:szCs w:val="24"/>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ABBDC">
            <w:pPr>
              <w:rPr>
                <w:rFonts w:hint="eastAsia" w:ascii="宋体" w:hAnsi="宋体" w:eastAsia="宋体" w:cs="宋体"/>
                <w:color w:val="000000"/>
                <w:sz w:val="20"/>
                <w:szCs w:val="20"/>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5D0E0">
            <w:pPr>
              <w:rPr>
                <w:rFonts w:hint="eastAsia" w:ascii="宋体" w:hAnsi="宋体" w:eastAsia="宋体" w:cs="宋体"/>
                <w:color w:val="000000"/>
                <w:sz w:val="24"/>
                <w:szCs w:val="24"/>
              </w:rPr>
            </w:pP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ACEB4">
            <w:pPr>
              <w:rPr>
                <w:rFonts w:hint="eastAsia" w:ascii="宋体" w:hAnsi="宋体" w:eastAsia="宋体" w:cs="宋体"/>
                <w:color w:val="000000"/>
                <w:sz w:val="24"/>
                <w:szCs w:val="24"/>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8CB79">
            <w:pPr>
              <w:rPr>
                <w:rFonts w:hint="eastAsia" w:ascii="宋体" w:hAnsi="宋体" w:eastAsia="宋体" w:cs="宋体"/>
                <w:color w:val="000000"/>
                <w:sz w:val="24"/>
                <w:szCs w:val="24"/>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2B302">
            <w:pPr>
              <w:rPr>
                <w:rFonts w:hint="eastAsia" w:ascii="宋体" w:hAnsi="宋体" w:eastAsia="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033C">
            <w:pPr>
              <w:rPr>
                <w:rFonts w:hint="eastAsia" w:ascii="宋体" w:hAnsi="宋体" w:eastAsia="宋体" w:cs="宋体"/>
                <w:color w:val="000000"/>
                <w:sz w:val="24"/>
                <w:szCs w:val="24"/>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ACE6A">
            <w:pPr>
              <w:rPr>
                <w:rFonts w:hint="eastAsia" w:ascii="宋体" w:hAnsi="宋体" w:eastAsia="宋体" w:cs="宋体"/>
                <w:color w:val="000000"/>
                <w:sz w:val="24"/>
                <w:szCs w:val="24"/>
              </w:rPr>
            </w:pPr>
          </w:p>
        </w:tc>
      </w:tr>
      <w:tr w14:paraId="432B212F">
        <w:tblPrEx>
          <w:tblCellMar>
            <w:top w:w="0" w:type="dxa"/>
            <w:left w:w="108" w:type="dxa"/>
            <w:bottom w:w="0" w:type="dxa"/>
            <w:right w:w="108" w:type="dxa"/>
          </w:tblCellMar>
        </w:tblPrEx>
        <w:trPr>
          <w:gridAfter w:val="1"/>
          <w:wAfter w:w="288"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F64E0">
            <w:pPr>
              <w:jc w:val="center"/>
              <w:rPr>
                <w:rFonts w:hint="eastAsia" w:ascii="宋体" w:hAnsi="宋体" w:eastAsia="宋体" w:cs="宋体"/>
                <w:color w:val="000000"/>
                <w:sz w:val="24"/>
                <w:szCs w:val="24"/>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D85AC">
            <w:pPr>
              <w:rPr>
                <w:rFonts w:hint="eastAsia" w:ascii="宋体" w:hAnsi="宋体" w:eastAsia="宋体" w:cs="宋体"/>
                <w:color w:val="000000"/>
                <w:sz w:val="24"/>
                <w:szCs w:val="24"/>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DD5FB">
            <w:pPr>
              <w:rPr>
                <w:rFonts w:hint="eastAsia" w:ascii="宋体" w:hAnsi="宋体" w:eastAsia="宋体" w:cs="宋体"/>
                <w:color w:val="000000"/>
                <w:sz w:val="24"/>
                <w:szCs w:val="24"/>
              </w:rPr>
            </w:pP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6B508">
            <w:pPr>
              <w:rPr>
                <w:rFonts w:hint="eastAsia" w:ascii="宋体" w:hAnsi="宋体" w:eastAsia="宋体" w:cs="宋体"/>
                <w:color w:val="000000"/>
                <w:sz w:val="24"/>
                <w:szCs w:val="24"/>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BCC3E">
            <w:pPr>
              <w:rPr>
                <w:rFonts w:hint="eastAsia" w:ascii="宋体" w:hAnsi="宋体" w:eastAsia="宋体" w:cs="宋体"/>
                <w:color w:val="000000"/>
                <w:sz w:val="24"/>
                <w:szCs w:val="24"/>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76CA5">
            <w:pPr>
              <w:rPr>
                <w:rFonts w:hint="eastAsia" w:ascii="宋体" w:hAnsi="宋体" w:eastAsia="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D52C">
            <w:pPr>
              <w:rPr>
                <w:rFonts w:hint="eastAsia" w:ascii="宋体" w:hAnsi="宋体" w:eastAsia="宋体" w:cs="宋体"/>
                <w:color w:val="000000"/>
                <w:sz w:val="24"/>
                <w:szCs w:val="24"/>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F405">
            <w:pPr>
              <w:rPr>
                <w:rFonts w:hint="eastAsia" w:ascii="宋体" w:hAnsi="宋体" w:eastAsia="宋体" w:cs="宋体"/>
                <w:color w:val="000000"/>
                <w:sz w:val="24"/>
                <w:szCs w:val="24"/>
              </w:rPr>
            </w:pPr>
          </w:p>
        </w:tc>
      </w:tr>
      <w:tr w14:paraId="38CBAB0D">
        <w:tblPrEx>
          <w:tblCellMar>
            <w:top w:w="0" w:type="dxa"/>
            <w:left w:w="108" w:type="dxa"/>
            <w:bottom w:w="0" w:type="dxa"/>
            <w:right w:w="108" w:type="dxa"/>
          </w:tblCellMar>
        </w:tblPrEx>
        <w:trPr>
          <w:gridAfter w:val="1"/>
          <w:wAfter w:w="288"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4D8D8">
            <w:pPr>
              <w:jc w:val="center"/>
              <w:rPr>
                <w:rFonts w:hint="eastAsia" w:ascii="宋体" w:hAnsi="宋体" w:eastAsia="宋体" w:cs="宋体"/>
                <w:color w:val="000000"/>
                <w:sz w:val="24"/>
                <w:szCs w:val="24"/>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FCF55">
            <w:pPr>
              <w:rPr>
                <w:rFonts w:hint="eastAsia" w:ascii="宋体" w:hAnsi="宋体" w:eastAsia="宋体" w:cs="宋体"/>
                <w:color w:val="000000"/>
                <w:sz w:val="24"/>
                <w:szCs w:val="24"/>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A2D5">
            <w:pPr>
              <w:rPr>
                <w:rFonts w:hint="eastAsia" w:ascii="宋体" w:hAnsi="宋体" w:eastAsia="宋体" w:cs="宋体"/>
                <w:color w:val="000000"/>
                <w:sz w:val="24"/>
                <w:szCs w:val="24"/>
              </w:rPr>
            </w:pP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08CA3">
            <w:pPr>
              <w:rPr>
                <w:rFonts w:hint="eastAsia" w:ascii="宋体" w:hAnsi="宋体" w:eastAsia="宋体" w:cs="宋体"/>
                <w:color w:val="000000"/>
                <w:sz w:val="24"/>
                <w:szCs w:val="24"/>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01916">
            <w:pPr>
              <w:rPr>
                <w:rFonts w:hint="eastAsia" w:ascii="宋体" w:hAnsi="宋体" w:eastAsia="宋体" w:cs="宋体"/>
                <w:color w:val="000000"/>
                <w:sz w:val="24"/>
                <w:szCs w:val="24"/>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F52F6">
            <w:pPr>
              <w:rPr>
                <w:rFonts w:hint="eastAsia" w:ascii="宋体" w:hAnsi="宋体" w:eastAsia="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6569">
            <w:pPr>
              <w:rPr>
                <w:rFonts w:hint="eastAsia" w:ascii="宋体" w:hAnsi="宋体" w:eastAsia="宋体" w:cs="宋体"/>
                <w:color w:val="000000"/>
                <w:sz w:val="24"/>
                <w:szCs w:val="24"/>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52FE8">
            <w:pPr>
              <w:rPr>
                <w:rFonts w:hint="eastAsia" w:ascii="宋体" w:hAnsi="宋体" w:eastAsia="宋体" w:cs="宋体"/>
                <w:color w:val="000000"/>
                <w:sz w:val="24"/>
                <w:szCs w:val="24"/>
              </w:rPr>
            </w:pPr>
          </w:p>
        </w:tc>
      </w:tr>
      <w:tr w14:paraId="6D5B44FC">
        <w:tblPrEx>
          <w:tblCellMar>
            <w:top w:w="0" w:type="dxa"/>
            <w:left w:w="108" w:type="dxa"/>
            <w:bottom w:w="0" w:type="dxa"/>
            <w:right w:w="108" w:type="dxa"/>
          </w:tblCellMar>
        </w:tblPrEx>
        <w:trPr>
          <w:gridAfter w:val="1"/>
          <w:wAfter w:w="288"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DEE68">
            <w:pPr>
              <w:jc w:val="center"/>
              <w:rPr>
                <w:rFonts w:hint="eastAsia" w:ascii="宋体" w:hAnsi="宋体" w:eastAsia="宋体" w:cs="宋体"/>
                <w:color w:val="000000"/>
                <w:sz w:val="24"/>
                <w:szCs w:val="24"/>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00012">
            <w:pPr>
              <w:rPr>
                <w:rFonts w:hint="eastAsia" w:ascii="宋体" w:hAnsi="宋体" w:eastAsia="宋体" w:cs="宋体"/>
                <w:color w:val="000000"/>
                <w:sz w:val="24"/>
                <w:szCs w:val="24"/>
              </w:rPr>
            </w:pP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F88C7">
            <w:pPr>
              <w:rPr>
                <w:rFonts w:hint="eastAsia" w:ascii="宋体" w:hAnsi="宋体" w:eastAsia="宋体" w:cs="宋体"/>
                <w:color w:val="000000"/>
                <w:sz w:val="24"/>
                <w:szCs w:val="24"/>
              </w:rPr>
            </w:pP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F3D1D">
            <w:pPr>
              <w:rPr>
                <w:rFonts w:hint="eastAsia" w:ascii="宋体" w:hAnsi="宋体" w:eastAsia="宋体" w:cs="宋体"/>
                <w:color w:val="000000"/>
                <w:sz w:val="24"/>
                <w:szCs w:val="24"/>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8876E">
            <w:pPr>
              <w:rPr>
                <w:rFonts w:hint="eastAsia" w:ascii="宋体" w:hAnsi="宋体" w:eastAsia="宋体" w:cs="宋体"/>
                <w:color w:val="000000"/>
                <w:sz w:val="24"/>
                <w:szCs w:val="24"/>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07793">
            <w:pPr>
              <w:rPr>
                <w:rFonts w:hint="eastAsia" w:ascii="宋体" w:hAnsi="宋体" w:eastAsia="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42D5">
            <w:pPr>
              <w:rPr>
                <w:rFonts w:hint="eastAsia" w:ascii="宋体" w:hAnsi="宋体" w:eastAsia="宋体" w:cs="宋体"/>
                <w:color w:val="000000"/>
                <w:sz w:val="24"/>
                <w:szCs w:val="24"/>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8A5BF">
            <w:pPr>
              <w:rPr>
                <w:rFonts w:hint="eastAsia" w:ascii="宋体" w:hAnsi="宋体" w:eastAsia="宋体" w:cs="宋体"/>
                <w:color w:val="000000"/>
                <w:sz w:val="24"/>
                <w:szCs w:val="24"/>
              </w:rPr>
            </w:pPr>
          </w:p>
        </w:tc>
      </w:tr>
      <w:tr w14:paraId="055CF5A0">
        <w:tblPrEx>
          <w:tblCellMar>
            <w:top w:w="0" w:type="dxa"/>
            <w:left w:w="108" w:type="dxa"/>
            <w:bottom w:w="0" w:type="dxa"/>
            <w:right w:w="108" w:type="dxa"/>
          </w:tblCellMar>
        </w:tblPrEx>
        <w:trPr>
          <w:gridAfter w:val="1"/>
          <w:wAfter w:w="288" w:type="dxa"/>
          <w:trHeight w:val="725" w:hRule="atLeast"/>
        </w:trPr>
        <w:tc>
          <w:tcPr>
            <w:tcW w:w="15326" w:type="dxa"/>
            <w:gridSpan w:val="17"/>
            <w:tcBorders>
              <w:top w:val="nil"/>
              <w:left w:val="nil"/>
              <w:bottom w:val="nil"/>
              <w:right w:val="nil"/>
            </w:tcBorders>
            <w:shd w:val="clear" w:color="auto" w:fill="auto"/>
            <w:vAlign w:val="center"/>
          </w:tcPr>
          <w:p w14:paraId="6172708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14:paraId="7E536F03">
            <w:pPr>
              <w:widowControl/>
              <w:jc w:val="left"/>
              <w:textAlignment w:val="center"/>
              <w:rPr>
                <w:rFonts w:hint="eastAsia" w:ascii="宋体" w:hAnsi="宋体" w:eastAsia="宋体" w:cs="宋体"/>
                <w:color w:val="000000"/>
                <w:kern w:val="0"/>
                <w:sz w:val="24"/>
                <w:szCs w:val="24"/>
                <w:lang w:bidi="ar"/>
              </w:rPr>
            </w:pPr>
          </w:p>
          <w:p w14:paraId="61D6B7FB">
            <w:pPr>
              <w:widowControl/>
              <w:jc w:val="left"/>
              <w:textAlignment w:val="center"/>
              <w:rPr>
                <w:rFonts w:hint="eastAsia"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w:t>
            </w:r>
          </w:p>
        </w:tc>
      </w:tr>
    </w:tbl>
    <w:p w14:paraId="5A479BA5">
      <w:pPr>
        <w:widowControl/>
        <w:jc w:val="center"/>
        <w:rPr>
          <w:rFonts w:ascii="Times New Roman" w:hAnsi="Times New Roman" w:eastAsia="方正小标宋_GBK" w:cs="Times New Roman"/>
          <w:color w:val="000000"/>
          <w:kern w:val="0"/>
          <w:sz w:val="36"/>
          <w:szCs w:val="36"/>
        </w:rPr>
      </w:pPr>
    </w:p>
    <w:p w14:paraId="082ADC57">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787EB14E">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F53AF73">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24388C67">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F64F825">
            <w:pPr>
              <w:jc w:val="center"/>
              <w:rPr>
                <w:rFonts w:hint="eastAsia"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4F907231">
            <w:pPr>
              <w:jc w:val="center"/>
              <w:rPr>
                <w:rFonts w:hint="eastAsia"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737997F7">
            <w:pPr>
              <w:jc w:val="cente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AC7DA97">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0199013">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FB8EBBC">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06319641">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86F0B5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701" w:type="dxa"/>
            <w:tcBorders>
              <w:top w:val="nil"/>
              <w:left w:val="nil"/>
              <w:bottom w:val="nil"/>
              <w:right w:val="nil"/>
            </w:tcBorders>
            <w:shd w:val="clear" w:color="auto" w:fill="FFFFFF"/>
            <w:vAlign w:val="center"/>
          </w:tcPr>
          <w:p w14:paraId="47129365">
            <w:pPr>
              <w:jc w:val="center"/>
              <w:rPr>
                <w:rFonts w:hint="eastAsia"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2EAD6987">
            <w:pPr>
              <w:jc w:val="cente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DB61FBB">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EEC31E8">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26437D7B">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30C65969">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DE26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7"/>
                <w:rFonts w:hint="default"/>
                <w:lang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44CE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14:paraId="5484D60E">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0ECC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8941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706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237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BB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14:paraId="043B5D77">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BE91">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6E3B">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B80F">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DD21">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3858">
            <w:pPr>
              <w:jc w:val="center"/>
              <w:rPr>
                <w:rFonts w:hint="eastAsia" w:ascii="宋体" w:hAnsi="宋体" w:eastAsia="宋体" w:cs="宋体"/>
                <w:color w:val="000000"/>
                <w:sz w:val="24"/>
                <w:szCs w:val="24"/>
              </w:rPr>
            </w:pPr>
          </w:p>
        </w:tc>
      </w:tr>
      <w:tr w14:paraId="3A3B8CB5">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5B5E">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2DBF">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B0F5">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862B">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C6F5">
            <w:pPr>
              <w:jc w:val="center"/>
              <w:rPr>
                <w:rFonts w:hint="eastAsia" w:ascii="宋体" w:hAnsi="宋体" w:eastAsia="宋体" w:cs="宋体"/>
                <w:color w:val="000000"/>
                <w:sz w:val="24"/>
                <w:szCs w:val="24"/>
              </w:rPr>
            </w:pPr>
          </w:p>
        </w:tc>
      </w:tr>
      <w:tr w14:paraId="51D07A51">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1D5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7A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1A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6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93EAE11">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1471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378">
            <w:pPr>
              <w:jc w:val="cente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72E">
            <w:pPr>
              <w:jc w:val="cente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C1D3">
            <w:pPr>
              <w:jc w:val="center"/>
              <w:rPr>
                <w:rFonts w:hint="eastAsia" w:ascii="宋体" w:hAnsi="宋体" w:eastAsia="宋体" w:cs="宋体"/>
                <w:color w:val="000000"/>
                <w:sz w:val="24"/>
                <w:szCs w:val="24"/>
              </w:rPr>
            </w:pPr>
          </w:p>
        </w:tc>
      </w:tr>
      <w:tr w14:paraId="1172345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8AA07">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9EF0">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5992">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FD98">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9BF8">
            <w:pPr>
              <w:rPr>
                <w:rFonts w:hint="eastAsia" w:ascii="宋体" w:hAnsi="宋体" w:eastAsia="宋体" w:cs="宋体"/>
                <w:color w:val="000000"/>
                <w:sz w:val="24"/>
                <w:szCs w:val="24"/>
              </w:rPr>
            </w:pPr>
          </w:p>
        </w:tc>
      </w:tr>
      <w:tr w14:paraId="24781292">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FA142">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A23">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BF8A">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EE46">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9E71">
            <w:pPr>
              <w:rPr>
                <w:rFonts w:hint="eastAsia" w:ascii="宋体" w:hAnsi="宋体" w:eastAsia="宋体" w:cs="宋体"/>
                <w:color w:val="000000"/>
                <w:sz w:val="24"/>
                <w:szCs w:val="24"/>
              </w:rPr>
            </w:pPr>
          </w:p>
        </w:tc>
      </w:tr>
      <w:tr w14:paraId="3179222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D2363">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738">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D968">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515C">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373">
            <w:pPr>
              <w:rPr>
                <w:rFonts w:hint="eastAsia" w:ascii="宋体" w:hAnsi="宋体" w:eastAsia="宋体" w:cs="宋体"/>
                <w:color w:val="000000"/>
                <w:sz w:val="24"/>
                <w:szCs w:val="24"/>
              </w:rPr>
            </w:pPr>
          </w:p>
        </w:tc>
      </w:tr>
      <w:tr w14:paraId="3BA5AE0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F0D2E">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23D">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E4C">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8608">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B461">
            <w:pPr>
              <w:rPr>
                <w:rFonts w:hint="eastAsia" w:ascii="宋体" w:hAnsi="宋体" w:eastAsia="宋体" w:cs="宋体"/>
                <w:color w:val="000000"/>
                <w:sz w:val="24"/>
                <w:szCs w:val="24"/>
              </w:rPr>
            </w:pPr>
          </w:p>
        </w:tc>
      </w:tr>
      <w:tr w14:paraId="6F35BD1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0722">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8390">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E77B">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2E0E">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96CB">
            <w:pPr>
              <w:rPr>
                <w:rFonts w:hint="eastAsia" w:ascii="宋体" w:hAnsi="宋体" w:eastAsia="宋体" w:cs="宋体"/>
                <w:color w:val="000000"/>
                <w:sz w:val="24"/>
                <w:szCs w:val="24"/>
              </w:rPr>
            </w:pPr>
          </w:p>
        </w:tc>
      </w:tr>
      <w:tr w14:paraId="11CADC08">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30E69">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DF3C">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DBD6">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ED2">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2C1B">
            <w:pPr>
              <w:rPr>
                <w:rFonts w:hint="eastAsia" w:ascii="宋体" w:hAnsi="宋体" w:eastAsia="宋体" w:cs="宋体"/>
                <w:color w:val="000000"/>
                <w:sz w:val="24"/>
                <w:szCs w:val="24"/>
              </w:rPr>
            </w:pPr>
          </w:p>
        </w:tc>
      </w:tr>
      <w:tr w14:paraId="6E61388B">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E67D8A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14:paraId="60F04069">
            <w:pPr>
              <w:widowControl/>
              <w:jc w:val="left"/>
              <w:textAlignment w:val="center"/>
              <w:rPr>
                <w:rFonts w:hint="eastAsia" w:ascii="宋体" w:hAnsi="宋体" w:eastAsia="宋体" w:cs="宋体"/>
                <w:color w:val="000000"/>
                <w:kern w:val="0"/>
                <w:sz w:val="24"/>
                <w:szCs w:val="24"/>
                <w:lang w:bidi="ar"/>
              </w:rPr>
            </w:pPr>
          </w:p>
          <w:p w14:paraId="7BE3D4A2">
            <w:pPr>
              <w:widowControl/>
              <w:jc w:val="left"/>
              <w:textAlignment w:val="center"/>
              <w:rPr>
                <w:rFonts w:hint="eastAsia"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w:t>
            </w:r>
          </w:p>
        </w:tc>
      </w:tr>
    </w:tbl>
    <w:p w14:paraId="22C329B4">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4CBD4E1">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423A5F3">
            <w:pPr>
              <w:widowControl/>
              <w:jc w:val="center"/>
              <w:textAlignment w:val="center"/>
              <w:rPr>
                <w:rFonts w:hint="eastAsia" w:ascii="华文中宋" w:hAnsi="华文中宋" w:eastAsia="华文中宋" w:cs="华文中宋"/>
                <w:color w:val="000000"/>
                <w:kern w:val="0"/>
                <w:sz w:val="32"/>
                <w:szCs w:val="32"/>
                <w:lang w:bidi="ar"/>
              </w:rPr>
            </w:pPr>
          </w:p>
          <w:p w14:paraId="56A220A9">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63CCB229">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AB27B47">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C302DD4">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F5B1275">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3DFD078">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C4D6DC0">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17836A4">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BD50DE3">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782B546">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C71295B">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C4C4341">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4BCDB1F">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C2F0B2D">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04FE2DBD">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EDBAFA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261" w:type="dxa"/>
            <w:tcBorders>
              <w:top w:val="nil"/>
              <w:left w:val="nil"/>
              <w:bottom w:val="nil"/>
              <w:right w:val="nil"/>
            </w:tcBorders>
            <w:shd w:val="clear" w:color="auto" w:fill="FFFFFF"/>
            <w:vAlign w:val="center"/>
          </w:tcPr>
          <w:p w14:paraId="0CED7A13">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D70E26D">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EAB39ED">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9DA1A21">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F294672">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D8050D0">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EA92DC1">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B4D180E">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7A0D436">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FF9F0A9">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2926374">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68FB644F">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2D61E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11EE9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决算数</w:t>
            </w:r>
          </w:p>
        </w:tc>
      </w:tr>
      <w:tr w14:paraId="13F57573">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406C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2FE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C67F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C886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8C67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157F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81E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17D6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69FDA0C7">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6EC1">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C1E0">
            <w:pPr>
              <w:jc w:val="cente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671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28E3">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14:paraId="6AC1F0D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40EE">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14:paraId="2D40476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630E">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CB82">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EF46">
            <w:pPr>
              <w:jc w:val="cente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415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BB5">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14:paraId="3BE5CE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408B">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bidi="ar"/>
              </w:rPr>
              <w:t>公务用车</w:t>
            </w:r>
          </w:p>
          <w:p w14:paraId="7A2AE09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BEAC">
            <w:pPr>
              <w:jc w:val="center"/>
              <w:rPr>
                <w:rFonts w:hint="eastAsia" w:ascii="宋体" w:hAnsi="宋体" w:eastAsia="宋体" w:cs="宋体"/>
                <w:color w:val="000000"/>
                <w:sz w:val="22"/>
              </w:rPr>
            </w:pPr>
          </w:p>
        </w:tc>
      </w:tr>
      <w:tr w14:paraId="1370041B">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96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CF2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243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3C2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8CC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2AE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72F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D97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1E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E1B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C2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C01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r>
      <w:tr w14:paraId="0C05571A">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39CD">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5DF0">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B2AE">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85AB">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D67">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872">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7CF">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ADB4">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B5D2">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48E">
            <w:pP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4834">
            <w:pPr>
              <w:rPr>
                <w:rFonts w:hint="eastAsia" w:ascii="宋体" w:hAnsi="宋体" w:eastAsia="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CAB5">
            <w:pPr>
              <w:rPr>
                <w:rFonts w:hint="eastAsia" w:ascii="宋体" w:hAnsi="宋体" w:eastAsia="宋体" w:cs="宋体"/>
                <w:color w:val="000000"/>
                <w:sz w:val="22"/>
              </w:rPr>
            </w:pPr>
          </w:p>
        </w:tc>
      </w:tr>
      <w:tr w14:paraId="308FDDC7">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3EB2FA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A3BF968">
      <w:pPr>
        <w:autoSpaceDE w:val="0"/>
        <w:autoSpaceDN w:val="0"/>
        <w:adjustRightInd w:val="0"/>
        <w:ind w:left="315" w:leftChars="150"/>
        <w:jc w:val="left"/>
        <w:rPr>
          <w:rFonts w:ascii="宋体" w:eastAsia="宋体" w:cs="宋体"/>
          <w:kern w:val="0"/>
          <w:sz w:val="24"/>
          <w:szCs w:val="24"/>
        </w:rPr>
      </w:pPr>
    </w:p>
    <w:p w14:paraId="09DBC3A8">
      <w:pPr>
        <w:autoSpaceDE w:val="0"/>
        <w:autoSpaceDN w:val="0"/>
        <w:adjustRightInd w:val="0"/>
        <w:ind w:left="315" w:leftChars="150"/>
        <w:jc w:val="left"/>
        <w:rPr>
          <w:rFonts w:ascii="宋体" w:eastAsia="宋体" w:cs="宋体"/>
          <w:kern w:val="0"/>
          <w:sz w:val="24"/>
          <w:szCs w:val="24"/>
        </w:rPr>
      </w:pPr>
    </w:p>
    <w:p w14:paraId="4EEDB256">
      <w:pPr>
        <w:autoSpaceDE w:val="0"/>
        <w:autoSpaceDN w:val="0"/>
        <w:adjustRightInd w:val="0"/>
        <w:ind w:left="315" w:leftChars="150"/>
        <w:jc w:val="left"/>
        <w:rPr>
          <w:rFonts w:ascii="宋体" w:eastAsia="宋体" w:cs="宋体"/>
          <w:kern w:val="0"/>
          <w:sz w:val="24"/>
          <w:szCs w:val="24"/>
        </w:rPr>
      </w:pPr>
    </w:p>
    <w:p w14:paraId="0FDF70D3">
      <w:pPr>
        <w:autoSpaceDE w:val="0"/>
        <w:autoSpaceDN w:val="0"/>
        <w:adjustRightInd w:val="0"/>
        <w:ind w:left="315" w:leftChars="150"/>
        <w:jc w:val="left"/>
        <w:rPr>
          <w:rFonts w:ascii="宋体" w:eastAsia="宋体" w:cs="宋体"/>
          <w:kern w:val="0"/>
          <w:sz w:val="24"/>
          <w:szCs w:val="24"/>
        </w:rPr>
      </w:pPr>
    </w:p>
    <w:p w14:paraId="09F8117E">
      <w:pPr>
        <w:autoSpaceDE w:val="0"/>
        <w:autoSpaceDN w:val="0"/>
        <w:adjustRightInd w:val="0"/>
        <w:ind w:left="315" w:leftChars="150"/>
        <w:jc w:val="left"/>
        <w:rPr>
          <w:rFonts w:ascii="宋体" w:eastAsia="宋体" w:cs="宋体"/>
          <w:kern w:val="0"/>
          <w:sz w:val="24"/>
          <w:szCs w:val="24"/>
        </w:rPr>
      </w:pPr>
    </w:p>
    <w:p w14:paraId="4DF88E67">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D22615F">
      <w:pPr>
        <w:pStyle w:val="12"/>
        <w:rPr>
          <w:sz w:val="72"/>
          <w:szCs w:val="72"/>
        </w:rPr>
      </w:pPr>
    </w:p>
    <w:p w14:paraId="3AFE47D0">
      <w:pPr>
        <w:pStyle w:val="12"/>
        <w:rPr>
          <w:sz w:val="72"/>
          <w:szCs w:val="72"/>
        </w:rPr>
      </w:pPr>
    </w:p>
    <w:p w14:paraId="4815C948">
      <w:pPr>
        <w:pStyle w:val="12"/>
        <w:rPr>
          <w:sz w:val="72"/>
          <w:szCs w:val="72"/>
        </w:rPr>
      </w:pPr>
    </w:p>
    <w:p w14:paraId="06D7BD61">
      <w:pPr>
        <w:pStyle w:val="12"/>
        <w:rPr>
          <w:sz w:val="72"/>
          <w:szCs w:val="72"/>
        </w:rPr>
      </w:pPr>
    </w:p>
    <w:p w14:paraId="1D88ED22">
      <w:pPr>
        <w:pStyle w:val="12"/>
        <w:jc w:val="center"/>
        <w:rPr>
          <w:sz w:val="72"/>
          <w:szCs w:val="72"/>
        </w:rPr>
      </w:pPr>
    </w:p>
    <w:p w14:paraId="28FE025A">
      <w:pPr>
        <w:pStyle w:val="12"/>
        <w:jc w:val="center"/>
        <w:rPr>
          <w:rFonts w:hint="eastAsia" w:ascii="方正小标宋_GBK" w:hAnsi="方正小标宋_GBK" w:eastAsia="方正小标宋_GBK" w:cs="方正小标宋_GBK"/>
          <w:sz w:val="72"/>
          <w:szCs w:val="72"/>
        </w:rPr>
      </w:pPr>
    </w:p>
    <w:p w14:paraId="33ACF7B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DA8B440">
      <w:pPr>
        <w:pStyle w:val="12"/>
        <w:jc w:val="center"/>
        <w:rPr>
          <w:rFonts w:hint="eastAsia" w:ascii="方正小标宋_GBK" w:hAnsi="方正小标宋_GBK" w:eastAsia="方正小标宋_GBK" w:cs="方正小标宋_GBK"/>
          <w:sz w:val="70"/>
          <w:szCs w:val="70"/>
        </w:rPr>
      </w:pPr>
    </w:p>
    <w:p w14:paraId="1C17C3A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56B8E329">
      <w:pPr>
        <w:widowControl/>
        <w:jc w:val="left"/>
        <w:rPr>
          <w:rFonts w:hint="eastAsia"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0DEF7669">
      <w:pPr>
        <w:pStyle w:val="12"/>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14:paraId="369E5DCE">
      <w:pPr>
        <w:pStyle w:val="12"/>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139.64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9.72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教育投入有所变化。</w:t>
      </w:r>
    </w:p>
    <w:p w14:paraId="7481827F">
      <w:pPr>
        <w:pStyle w:val="12"/>
        <w:spacing w:line="600" w:lineRule="exact"/>
        <w:ind w:firstLine="640" w:firstLineChars="200"/>
        <w:rPr>
          <w:rFonts w:hint="eastAsia" w:hAnsi="黑体"/>
          <w:bCs/>
          <w:sz w:val="32"/>
          <w:szCs w:val="32"/>
        </w:rPr>
      </w:pPr>
      <w:r>
        <w:rPr>
          <w:rFonts w:hint="eastAsia" w:hAnsi="黑体"/>
          <w:bCs/>
          <w:sz w:val="32"/>
          <w:szCs w:val="32"/>
        </w:rPr>
        <w:t>二、收入决算情况说明</w:t>
      </w:r>
    </w:p>
    <w:p w14:paraId="27783A19">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139.64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130.37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9.27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A59A394">
      <w:pPr>
        <w:pStyle w:val="12"/>
        <w:spacing w:line="600" w:lineRule="exact"/>
        <w:ind w:firstLine="640" w:firstLineChars="200"/>
        <w:rPr>
          <w:rFonts w:hint="eastAsia" w:hAnsi="黑体"/>
          <w:bCs/>
          <w:sz w:val="32"/>
          <w:szCs w:val="32"/>
        </w:rPr>
      </w:pPr>
      <w:r>
        <w:rPr>
          <w:rFonts w:hint="eastAsia" w:hAnsi="黑体"/>
          <w:bCs/>
          <w:sz w:val="32"/>
          <w:szCs w:val="32"/>
        </w:rPr>
        <w:t>三、支出决算情况说明</w:t>
      </w:r>
    </w:p>
    <w:p w14:paraId="6BE53E14">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139.64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139.64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48B72E3">
      <w:pPr>
        <w:pStyle w:val="12"/>
        <w:spacing w:line="600" w:lineRule="exact"/>
        <w:ind w:firstLine="640" w:firstLineChars="200"/>
        <w:rPr>
          <w:rFonts w:hint="eastAsia" w:hAnsi="黑体"/>
          <w:bCs/>
          <w:sz w:val="32"/>
          <w:szCs w:val="32"/>
        </w:rPr>
      </w:pPr>
      <w:r>
        <w:rPr>
          <w:rFonts w:hint="eastAsia" w:hAnsi="黑体"/>
          <w:bCs/>
          <w:sz w:val="32"/>
          <w:szCs w:val="32"/>
        </w:rPr>
        <w:t>四、财政拨款收入支出决算总体情况说明</w:t>
      </w:r>
    </w:p>
    <w:p w14:paraId="04C33E6B">
      <w:pPr>
        <w:pStyle w:val="12"/>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130.37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10.11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8.4</w:t>
      </w:r>
      <w:r>
        <w:rPr>
          <w:rFonts w:hint="eastAsia" w:ascii="Times New Roman" w:hAnsi="Times New Roman" w:eastAsia="仿宋_GB2312"/>
          <w:sz w:val="32"/>
          <w:szCs w:val="32"/>
        </w:rPr>
        <w:t>%，主要是因</w:t>
      </w:r>
      <w:r>
        <w:rPr>
          <w:rFonts w:hint="eastAsia" w:ascii="Times New Roman" w:hAnsi="Times New Roman" w:eastAsia="仿宋_GB2312"/>
          <w:sz w:val="32"/>
          <w:szCs w:val="32"/>
          <w:lang w:val="en-US" w:eastAsia="zh-CN"/>
        </w:rPr>
        <w:t>为资本性支出增加。</w:t>
      </w:r>
    </w:p>
    <w:p w14:paraId="513E3B14">
      <w:pPr>
        <w:pStyle w:val="12"/>
        <w:spacing w:line="600" w:lineRule="exact"/>
        <w:ind w:firstLine="640" w:firstLineChars="200"/>
        <w:rPr>
          <w:rFonts w:hint="eastAsia" w:hAnsi="黑体"/>
          <w:bCs/>
          <w:sz w:val="32"/>
          <w:szCs w:val="32"/>
        </w:rPr>
      </w:pPr>
      <w:r>
        <w:rPr>
          <w:rFonts w:hint="eastAsia" w:hAnsi="黑体"/>
          <w:bCs/>
          <w:sz w:val="32"/>
          <w:szCs w:val="32"/>
        </w:rPr>
        <w:t>五、一般公共预算财政拨款支出决算情况说明</w:t>
      </w:r>
    </w:p>
    <w:p w14:paraId="5B6D4E8C">
      <w:pPr>
        <w:pStyle w:val="12"/>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0B6B3A5D">
      <w:pPr>
        <w:pStyle w:val="12"/>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130.37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93.4</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增加10.36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资本性支出增加。</w:t>
      </w:r>
    </w:p>
    <w:p w14:paraId="2BAAABAC">
      <w:pPr>
        <w:pStyle w:val="12"/>
        <w:spacing w:line="600" w:lineRule="exact"/>
        <w:ind w:firstLine="480" w:firstLineChars="150"/>
        <w:rPr>
          <w:rFonts w:hint="eastAsia"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4D88AD91">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130.37</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人员经费支出95.24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公用经费支出35.13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F77637A">
      <w:pPr>
        <w:pStyle w:val="12"/>
        <w:spacing w:line="6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723003F4">
      <w:pPr>
        <w:pStyle w:val="12"/>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b w:val="0"/>
          <w:bCs w:val="0"/>
          <w:sz w:val="32"/>
          <w:szCs w:val="32"/>
          <w:highlight w:val="none"/>
          <w:u w:val="none"/>
          <w:lang w:val="en-US" w:eastAsia="zh-CN"/>
        </w:rPr>
        <w:t>130.37</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130.37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w:t>
      </w:r>
    </w:p>
    <w:p w14:paraId="3714902B">
      <w:pPr>
        <w:pStyle w:val="12"/>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w:t>
      </w:r>
    </w:p>
    <w:p w14:paraId="2AEB8416">
      <w:pPr>
        <w:pStyle w:val="12"/>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130.37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130.37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教育投入有所变</w:t>
      </w:r>
      <w:r>
        <w:rPr>
          <w:rFonts w:hint="eastAsia" w:ascii="Times New Roman" w:hAnsi="Times New Roman" w:eastAsia="仿宋_GB2312"/>
          <w:sz w:val="32"/>
          <w:szCs w:val="32"/>
          <w:lang w:val="en-US" w:eastAsia="zh-CN"/>
        </w:rPr>
        <w:t>化。</w:t>
      </w:r>
    </w:p>
    <w:p w14:paraId="1BF438E9">
      <w:pPr>
        <w:pStyle w:val="12"/>
        <w:spacing w:line="600" w:lineRule="exact"/>
        <w:ind w:firstLine="640" w:firstLineChars="200"/>
        <w:rPr>
          <w:rFonts w:hint="eastAsia" w:hAnsi="黑体"/>
          <w:bCs/>
          <w:sz w:val="32"/>
          <w:szCs w:val="32"/>
        </w:rPr>
      </w:pPr>
      <w:r>
        <w:rPr>
          <w:rFonts w:hint="eastAsia" w:hAnsi="黑体"/>
          <w:bCs/>
          <w:sz w:val="32"/>
          <w:szCs w:val="32"/>
        </w:rPr>
        <w:t>六、一般公共预算财政拨款基本支出决算情况说明</w:t>
      </w:r>
    </w:p>
    <w:p w14:paraId="0337FE71">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130.37</w:t>
      </w:r>
      <w:r>
        <w:rPr>
          <w:rFonts w:hint="eastAsia" w:ascii="Times New Roman" w:hAnsi="Times New Roman" w:eastAsia="仿宋_GB2312"/>
          <w:sz w:val="32"/>
          <w:szCs w:val="32"/>
        </w:rPr>
        <w:t>万元，其中：</w:t>
      </w:r>
    </w:p>
    <w:p w14:paraId="32ADFD02">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95.24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绩效工资、住房公积金、其他工资福利支出、助学金；</w:t>
      </w: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35.13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%，主要包括</w:t>
      </w:r>
      <w:r>
        <w:rPr>
          <w:rFonts w:ascii="Times New Roman" w:hAnsi="Times New Roman" w:eastAsia="仿宋_GB2312"/>
          <w:sz w:val="32"/>
          <w:szCs w:val="32"/>
        </w:rPr>
        <w:t>主要包括办公费、印刷费、电费、物业管理费、维护费、培训费、专用材料费、劳务费、工会经费、福利费、其他交通费用、其他商品和服务支出。</w:t>
      </w:r>
    </w:p>
    <w:p w14:paraId="5C311FB7">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639A9143">
      <w:pPr>
        <w:pStyle w:val="12"/>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3BE76097">
      <w:pPr>
        <w:pStyle w:val="12"/>
        <w:spacing w:line="600" w:lineRule="exact"/>
        <w:ind w:firstLine="640" w:firstLineChars="200"/>
        <w:rPr>
          <w:rFonts w:hint="eastAsia" w:ascii="楷体" w:hAnsi="楷体" w:eastAsia="楷体" w:cs="楷体"/>
          <w:b/>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年度本单位无“三公”经费开支。</w:t>
      </w:r>
    </w:p>
    <w:p w14:paraId="1BAEA1A1">
      <w:pPr>
        <w:pStyle w:val="12"/>
        <w:numPr>
          <w:ilvl w:val="0"/>
          <w:numId w:val="2"/>
        </w:numPr>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“三公”经费财政拨款支出决算具体情况说明</w:t>
      </w:r>
    </w:p>
    <w:p w14:paraId="38732D6C">
      <w:pPr>
        <w:pStyle w:val="12"/>
        <w:numPr>
          <w:ilvl w:val="0"/>
          <w:numId w:val="0"/>
        </w:numPr>
        <w:spacing w:line="600" w:lineRule="exact"/>
        <w:ind w:firstLine="640" w:firstLineChars="200"/>
        <w:rPr>
          <w:rFonts w:hint="eastAsia" w:ascii="楷体" w:hAnsi="楷体" w:eastAsia="楷体" w:cs="楷体"/>
          <w:b/>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年度本单位无“三公”经费开支。</w:t>
      </w:r>
    </w:p>
    <w:p w14:paraId="593BD8F8">
      <w:pPr>
        <w:pStyle w:val="12"/>
        <w:numPr>
          <w:ilvl w:val="0"/>
          <w:numId w:val="3"/>
        </w:numPr>
        <w:spacing w:line="600" w:lineRule="exact"/>
        <w:ind w:firstLine="640" w:firstLineChars="200"/>
        <w:rPr>
          <w:rFonts w:hint="eastAsia" w:hAnsi="黑体"/>
          <w:bCs/>
          <w:sz w:val="32"/>
          <w:szCs w:val="32"/>
        </w:rPr>
      </w:pPr>
      <w:r>
        <w:rPr>
          <w:rFonts w:hint="eastAsia" w:hAnsi="黑体"/>
          <w:bCs/>
          <w:sz w:val="32"/>
          <w:szCs w:val="32"/>
        </w:rPr>
        <w:t>政府性基金预算收入支出决算情况</w:t>
      </w:r>
    </w:p>
    <w:p w14:paraId="110EE1F3">
      <w:pPr>
        <w:pStyle w:val="12"/>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年度本单位无政府性基金收支。</w:t>
      </w:r>
    </w:p>
    <w:p w14:paraId="129A2900">
      <w:pPr>
        <w:pStyle w:val="12"/>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EBF0396">
      <w:pPr>
        <w:pStyle w:val="12"/>
        <w:spacing w:line="600" w:lineRule="exact"/>
        <w:rPr>
          <w:rFonts w:hint="eastAsia" w:hAnsi="黑体" w:eastAsia="黑体"/>
          <w:bCs/>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年度本单位无</w:t>
      </w:r>
      <w:r>
        <w:rPr>
          <w:rFonts w:hint="eastAsia" w:ascii="Times New Roman" w:hAnsi="Times New Roman" w:eastAsia="仿宋_GB2312"/>
          <w:sz w:val="32"/>
          <w:szCs w:val="32"/>
          <w:lang w:val="en-US" w:eastAsia="zh-CN"/>
        </w:rPr>
        <w:t>机关运行经费支出</w:t>
      </w:r>
      <w:r>
        <w:rPr>
          <w:rFonts w:hint="eastAsia" w:ascii="Times New Roman" w:hAnsi="Times New Roman" w:eastAsia="仿宋_GB2312"/>
          <w:sz w:val="32"/>
          <w:szCs w:val="32"/>
        </w:rPr>
        <w:t>。</w:t>
      </w:r>
    </w:p>
    <w:p w14:paraId="55D95841">
      <w:pPr>
        <w:pStyle w:val="12"/>
        <w:spacing w:line="600" w:lineRule="exact"/>
        <w:ind w:firstLine="640" w:firstLineChars="200"/>
        <w:rPr>
          <w:rFonts w:hint="eastAsia" w:hAnsi="黑体"/>
          <w:bCs/>
          <w:sz w:val="32"/>
          <w:szCs w:val="32"/>
        </w:rPr>
      </w:pPr>
      <w:r>
        <w:rPr>
          <w:rFonts w:hint="eastAsia" w:hAnsi="黑体"/>
          <w:bCs/>
          <w:sz w:val="32"/>
          <w:szCs w:val="32"/>
        </w:rPr>
        <w:t>十、一般性支出情况说明</w:t>
      </w:r>
    </w:p>
    <w:p w14:paraId="55F31683">
      <w:pPr>
        <w:pStyle w:val="12"/>
        <w:spacing w:line="600" w:lineRule="exact"/>
        <w:ind w:firstLine="640" w:firstLineChars="200"/>
        <w:rPr>
          <w:rFonts w:hint="eastAsia" w:hAnsi="黑体"/>
          <w:bCs/>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年本单位开支培训费</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万元，用于开展教师人员专业培训。</w:t>
      </w:r>
    </w:p>
    <w:p w14:paraId="55DEDE55">
      <w:pPr>
        <w:pStyle w:val="12"/>
        <w:spacing w:line="600" w:lineRule="exact"/>
        <w:ind w:firstLine="640" w:firstLineChars="200"/>
        <w:rPr>
          <w:rFonts w:hint="eastAsia" w:hAnsi="黑体"/>
          <w:bCs/>
          <w:sz w:val="32"/>
          <w:szCs w:val="32"/>
        </w:rPr>
      </w:pPr>
      <w:r>
        <w:rPr>
          <w:rFonts w:hint="eastAsia" w:hAnsi="黑体"/>
          <w:bCs/>
          <w:sz w:val="32"/>
          <w:szCs w:val="32"/>
        </w:rPr>
        <w:t>十一、关于政府采购支出说明</w:t>
      </w:r>
    </w:p>
    <w:p w14:paraId="148D6BCB">
      <w:pPr>
        <w:pStyle w:val="12"/>
        <w:spacing w:line="60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万元、政府采购工程支出0万元、政府采购服务支出0万元。授予中小企业合同金额0万元，占政府采购支出总额的0%，其中：授予小微企业合同金额</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%。货物采购授予中小企业合同金额占货物支出金额的0%，工程采购授予中小企业合同金额占工程支出金额的0%，服务采购授予中小企业合同金额占服务支出金额的0%。</w:t>
      </w:r>
    </w:p>
    <w:p w14:paraId="2418C11D">
      <w:pPr>
        <w:pStyle w:val="12"/>
        <w:spacing w:line="580" w:lineRule="exact"/>
        <w:ind w:firstLine="640" w:firstLineChars="200"/>
        <w:rPr>
          <w:rFonts w:hint="eastAsia"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lang w:eastAsia="zh-CN"/>
        </w:rPr>
        <w:t>2024</w:t>
      </w:r>
      <w:r>
        <w:rPr>
          <w:rFonts w:hint="eastAsia" w:hAnsi="黑体"/>
          <w:bCs/>
          <w:color w:val="auto"/>
          <w:sz w:val="32"/>
          <w:szCs w:val="32"/>
        </w:rPr>
        <w:t>年度预算绩效情况的说明</w:t>
      </w:r>
    </w:p>
    <w:p w14:paraId="70CC81E4">
      <w:pPr>
        <w:pStyle w:val="12"/>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（一）部门整体支出绩效情况</w:t>
      </w:r>
    </w:p>
    <w:p w14:paraId="760EB05B">
      <w:pPr>
        <w:pStyle w:val="12"/>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755C151C">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ascii="Times New Roman" w:hAnsi="Times New Roman" w:eastAsia="仿宋_GB2312"/>
          <w:sz w:val="32"/>
          <w:szCs w:val="32"/>
        </w:rPr>
        <w:t>（二）存在的问题及原因分析</w:t>
      </w:r>
    </w:p>
    <w:p w14:paraId="639F1767">
      <w:pPr>
        <w:pStyle w:val="12"/>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1ED4904D">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ascii="Times New Roman" w:hAnsi="Times New Roman" w:eastAsia="仿宋_GB2312"/>
          <w:sz w:val="32"/>
          <w:szCs w:val="32"/>
        </w:rPr>
        <w:t>1、 存在的问题</w:t>
      </w:r>
    </w:p>
    <w:p w14:paraId="2146DA29">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ascii="Times New Roman" w:hAnsi="Times New Roman" w:eastAsia="仿宋_GB2312"/>
          <w:sz w:val="32"/>
          <w:szCs w:val="32"/>
        </w:rPr>
        <w:t>预算</w:t>
      </w:r>
      <w:bookmarkStart w:id="5" w:name="_GoBack"/>
      <w:bookmarkEnd w:id="5"/>
      <w:r>
        <w:rPr>
          <w:rFonts w:ascii="Times New Roman" w:hAnsi="Times New Roman" w:eastAsia="仿宋_GB2312"/>
          <w:sz w:val="32"/>
          <w:szCs w:val="32"/>
        </w:rPr>
        <w:t>管理工作机制责任不完善，绩数目标管理体系不够健全，绩效评价体系不科学，群众不明确绩效预算。绩效管理必须通过公正来保证方法有公正，最后结果的公正要规范绩效管理的程序，健全规范的完善的绩效管理制度。</w:t>
      </w:r>
    </w:p>
    <w:p w14:paraId="504DF23A">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ascii="Times New Roman" w:hAnsi="Times New Roman" w:eastAsia="仿宋_GB2312"/>
          <w:sz w:val="32"/>
          <w:szCs w:val="32"/>
        </w:rPr>
        <w:t>2、本年度部门决算等财务工作开展情况</w:t>
      </w:r>
    </w:p>
    <w:p w14:paraId="28FEFE67">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ascii="Times New Roman" w:hAnsi="Times New Roman" w:eastAsia="仿宋_GB2312"/>
          <w:sz w:val="32"/>
          <w:szCs w:val="32"/>
        </w:rPr>
        <w:t>本年度我校进一步完善财务管理体制和运行机制、建立科学化、精细公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p>
    <w:p w14:paraId="404F7812">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ascii="Times New Roman" w:hAnsi="Times New Roman" w:eastAsia="仿宋_GB2312"/>
          <w:sz w:val="32"/>
          <w:szCs w:val="32"/>
        </w:rPr>
        <w:t>加强财务监督和绩效评价，把绩效管理的理念和方法引入教育经费的管理，逐步建立起以强化资金使用效益为核心的绩效评价体系。</w:t>
      </w:r>
    </w:p>
    <w:p w14:paraId="301D3BA3">
      <w:pPr>
        <w:pStyle w:val="12"/>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14:paraId="5DB3976B">
      <w:pPr>
        <w:pStyle w:val="12"/>
        <w:jc w:val="both"/>
        <w:rPr>
          <w:sz w:val="72"/>
          <w:szCs w:val="72"/>
        </w:rPr>
      </w:pPr>
    </w:p>
    <w:p w14:paraId="403D459F">
      <w:pPr>
        <w:pStyle w:val="12"/>
        <w:jc w:val="both"/>
        <w:rPr>
          <w:sz w:val="72"/>
          <w:szCs w:val="72"/>
        </w:rPr>
      </w:pPr>
    </w:p>
    <w:p w14:paraId="3523B528">
      <w:pPr>
        <w:pStyle w:val="12"/>
        <w:jc w:val="both"/>
        <w:rPr>
          <w:sz w:val="72"/>
          <w:szCs w:val="72"/>
        </w:rPr>
      </w:pPr>
    </w:p>
    <w:p w14:paraId="1A6E1B06">
      <w:pPr>
        <w:pStyle w:val="12"/>
        <w:jc w:val="both"/>
        <w:rPr>
          <w:sz w:val="72"/>
          <w:szCs w:val="72"/>
        </w:rPr>
      </w:pPr>
    </w:p>
    <w:p w14:paraId="301BEE55">
      <w:pPr>
        <w:pStyle w:val="12"/>
        <w:jc w:val="both"/>
        <w:rPr>
          <w:sz w:val="72"/>
          <w:szCs w:val="72"/>
        </w:rPr>
      </w:pPr>
    </w:p>
    <w:p w14:paraId="331AADD7">
      <w:pPr>
        <w:pStyle w:val="12"/>
        <w:jc w:val="both"/>
        <w:rPr>
          <w:sz w:val="72"/>
          <w:szCs w:val="72"/>
        </w:rPr>
      </w:pPr>
    </w:p>
    <w:p w14:paraId="4DC4DE74">
      <w:pPr>
        <w:pStyle w:val="12"/>
        <w:jc w:val="center"/>
        <w:rPr>
          <w:sz w:val="72"/>
          <w:szCs w:val="72"/>
        </w:rPr>
      </w:pPr>
    </w:p>
    <w:p w14:paraId="1496E847">
      <w:pPr>
        <w:pStyle w:val="12"/>
        <w:jc w:val="center"/>
        <w:rPr>
          <w:sz w:val="72"/>
          <w:szCs w:val="72"/>
        </w:rPr>
      </w:pPr>
    </w:p>
    <w:p w14:paraId="7C59A0FD">
      <w:pPr>
        <w:pStyle w:val="12"/>
        <w:jc w:val="both"/>
        <w:rPr>
          <w:rFonts w:hint="eastAsia" w:ascii="方正小标宋_GBK" w:hAnsi="方正小标宋_GBK" w:eastAsia="方正小标宋_GBK" w:cs="方正小标宋_GBK"/>
          <w:sz w:val="72"/>
          <w:szCs w:val="72"/>
        </w:rPr>
      </w:pPr>
    </w:p>
    <w:p w14:paraId="158208C4">
      <w:pPr>
        <w:pStyle w:val="12"/>
        <w:jc w:val="center"/>
        <w:rPr>
          <w:rFonts w:hint="eastAsia" w:ascii="方正小标宋_GBK" w:hAnsi="方正小标宋_GBK" w:eastAsia="方正小标宋_GBK" w:cs="方正小标宋_GBK"/>
          <w:sz w:val="72"/>
          <w:szCs w:val="72"/>
        </w:rPr>
      </w:pPr>
    </w:p>
    <w:p w14:paraId="10C7FC94">
      <w:pPr>
        <w:pStyle w:val="12"/>
        <w:jc w:val="center"/>
        <w:rPr>
          <w:rFonts w:hint="eastAsia" w:ascii="方正小标宋_GBK" w:hAnsi="方正小标宋_GBK" w:eastAsia="方正小标宋_GBK" w:cs="方正小标宋_GBK"/>
          <w:sz w:val="72"/>
          <w:szCs w:val="72"/>
        </w:rPr>
      </w:pPr>
    </w:p>
    <w:p w14:paraId="1FC1B03F">
      <w:pPr>
        <w:pStyle w:val="12"/>
        <w:jc w:val="center"/>
        <w:rPr>
          <w:rFonts w:hint="eastAsia" w:ascii="方正小标宋_GBK" w:hAnsi="方正小标宋_GBK" w:eastAsia="方正小标宋_GBK" w:cs="方正小标宋_GBK"/>
          <w:sz w:val="72"/>
          <w:szCs w:val="72"/>
        </w:rPr>
      </w:pPr>
    </w:p>
    <w:p w14:paraId="4A6731E2">
      <w:pPr>
        <w:pStyle w:val="12"/>
        <w:jc w:val="center"/>
        <w:rPr>
          <w:rFonts w:hint="eastAsia" w:ascii="方正小标宋_GBK" w:hAnsi="方正小标宋_GBK" w:eastAsia="方正小标宋_GBK" w:cs="方正小标宋_GBK"/>
          <w:sz w:val="72"/>
          <w:szCs w:val="72"/>
        </w:rPr>
      </w:pPr>
    </w:p>
    <w:p w14:paraId="5491F4E0">
      <w:pPr>
        <w:pStyle w:val="12"/>
        <w:jc w:val="center"/>
        <w:rPr>
          <w:rFonts w:hint="eastAsia" w:ascii="方正小标宋_GBK" w:hAnsi="方正小标宋_GBK" w:eastAsia="方正小标宋_GBK" w:cs="方正小标宋_GBK"/>
          <w:sz w:val="72"/>
          <w:szCs w:val="72"/>
        </w:rPr>
      </w:pPr>
    </w:p>
    <w:p w14:paraId="329214B5">
      <w:pPr>
        <w:pStyle w:val="12"/>
        <w:jc w:val="center"/>
        <w:rPr>
          <w:rFonts w:hint="eastAsia" w:ascii="方正小标宋_GBK" w:hAnsi="方正小标宋_GBK" w:eastAsia="方正小标宋_GBK" w:cs="方正小标宋_GBK"/>
          <w:sz w:val="72"/>
          <w:szCs w:val="72"/>
        </w:rPr>
      </w:pPr>
    </w:p>
    <w:p w14:paraId="4B789304">
      <w:pPr>
        <w:pStyle w:val="12"/>
        <w:jc w:val="center"/>
        <w:rPr>
          <w:rFonts w:hint="eastAsia" w:ascii="方正小标宋_GBK" w:hAnsi="方正小标宋_GBK" w:eastAsia="方正小标宋_GBK" w:cs="方正小标宋_GBK"/>
          <w:sz w:val="72"/>
          <w:szCs w:val="72"/>
        </w:rPr>
      </w:pPr>
    </w:p>
    <w:p w14:paraId="38970E9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618547C">
      <w:pPr>
        <w:jc w:val="center"/>
        <w:rPr>
          <w:rFonts w:hint="eastAsia" w:ascii="方正小标宋_GBK" w:hAnsi="方正小标宋_GBK" w:eastAsia="方正小标宋_GBK" w:cs="方正小标宋_GBK"/>
          <w:color w:val="000000"/>
          <w:kern w:val="0"/>
          <w:sz w:val="70"/>
          <w:szCs w:val="70"/>
        </w:rPr>
      </w:pPr>
    </w:p>
    <w:p w14:paraId="3E6DDC6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7AD66F0">
      <w:pPr>
        <w:widowControl/>
        <w:jc w:val="left"/>
        <w:rPr>
          <w:rFonts w:hint="eastAsia"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252C0E7">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BBF5534">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348C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48F81D4D">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7188E1F2">
      <w:pPr>
        <w:pStyle w:val="12"/>
        <w:ind w:firstLine="640"/>
        <w:jc w:val="center"/>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2B50EBFD">
      <w:pPr>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5A7A121D">
      <w:pPr>
        <w:pStyle w:val="12"/>
        <w:jc w:val="both"/>
        <w:rPr>
          <w:rFonts w:ascii="Times New Roman" w:hAnsi="Times New Roman" w:eastAsia="仿宋"/>
          <w:sz w:val="32"/>
          <w:szCs w:val="32"/>
        </w:rPr>
      </w:pPr>
    </w:p>
    <w:p w14:paraId="1815CE23">
      <w:pPr>
        <w:pStyle w:val="12"/>
        <w:jc w:val="both"/>
        <w:rPr>
          <w:rFonts w:ascii="Times New Roman" w:hAnsi="Times New Roman" w:eastAsia="仿宋"/>
          <w:sz w:val="32"/>
          <w:szCs w:val="32"/>
        </w:rPr>
      </w:pPr>
    </w:p>
    <w:p w14:paraId="1791C1E6">
      <w:pPr>
        <w:pStyle w:val="12"/>
        <w:jc w:val="center"/>
        <w:rPr>
          <w:sz w:val="72"/>
          <w:szCs w:val="72"/>
        </w:rPr>
      </w:pPr>
    </w:p>
    <w:p w14:paraId="4DC85C56">
      <w:pPr>
        <w:pStyle w:val="12"/>
        <w:jc w:val="center"/>
        <w:rPr>
          <w:sz w:val="72"/>
          <w:szCs w:val="72"/>
        </w:rPr>
      </w:pPr>
    </w:p>
    <w:p w14:paraId="1A8B2989">
      <w:pPr>
        <w:pStyle w:val="12"/>
        <w:jc w:val="center"/>
        <w:rPr>
          <w:sz w:val="72"/>
          <w:szCs w:val="72"/>
        </w:rPr>
      </w:pPr>
    </w:p>
    <w:p w14:paraId="67C51B86">
      <w:pPr>
        <w:pStyle w:val="12"/>
        <w:jc w:val="center"/>
        <w:rPr>
          <w:rFonts w:hint="eastAsia" w:ascii="方正小标宋_GBK" w:hAnsi="方正小标宋_GBK" w:eastAsia="方正小标宋_GBK" w:cs="方正小标宋_GBK"/>
          <w:sz w:val="72"/>
          <w:szCs w:val="72"/>
        </w:rPr>
      </w:pPr>
    </w:p>
    <w:p w14:paraId="0FBDCAB6">
      <w:pPr>
        <w:pStyle w:val="12"/>
        <w:jc w:val="center"/>
        <w:rPr>
          <w:rFonts w:hint="eastAsia" w:ascii="方正小标宋_GBK" w:hAnsi="方正小标宋_GBK" w:eastAsia="方正小标宋_GBK" w:cs="方正小标宋_GBK"/>
          <w:sz w:val="72"/>
          <w:szCs w:val="72"/>
        </w:rPr>
      </w:pPr>
    </w:p>
    <w:p w14:paraId="7F165239">
      <w:pPr>
        <w:pStyle w:val="12"/>
        <w:jc w:val="center"/>
        <w:rPr>
          <w:rFonts w:hint="eastAsia" w:ascii="方正小标宋_GBK" w:hAnsi="方正小标宋_GBK" w:eastAsia="方正小标宋_GBK" w:cs="方正小标宋_GBK"/>
          <w:sz w:val="72"/>
          <w:szCs w:val="72"/>
        </w:rPr>
      </w:pPr>
    </w:p>
    <w:p w14:paraId="165D580F">
      <w:pPr>
        <w:pStyle w:val="12"/>
        <w:jc w:val="center"/>
        <w:rPr>
          <w:rFonts w:hint="eastAsia" w:ascii="方正小标宋_GBK" w:hAnsi="方正小标宋_GBK" w:eastAsia="方正小标宋_GBK" w:cs="方正小标宋_GBK"/>
          <w:sz w:val="72"/>
          <w:szCs w:val="72"/>
        </w:rPr>
      </w:pPr>
    </w:p>
    <w:p w14:paraId="1607FAF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4B337C18">
      <w:pPr>
        <w:pStyle w:val="12"/>
        <w:jc w:val="center"/>
        <w:rPr>
          <w:rFonts w:hint="eastAsia" w:ascii="方正小标宋_GBK" w:hAnsi="方正小标宋_GBK" w:eastAsia="方正小标宋_GBK" w:cs="方正小标宋_GBK"/>
          <w:sz w:val="70"/>
          <w:szCs w:val="70"/>
        </w:rPr>
      </w:pPr>
    </w:p>
    <w:p w14:paraId="112C7E90">
      <w:pPr>
        <w:pStyle w:val="12"/>
        <w:jc w:val="center"/>
        <w:rPr>
          <w:sz w:val="72"/>
          <w:szCs w:val="72"/>
        </w:rPr>
      </w:pPr>
      <w:r>
        <w:rPr>
          <w:rFonts w:hint="eastAsia" w:ascii="方正小标宋_GBK" w:hAnsi="方正小标宋_GBK" w:eastAsia="方正小标宋_GBK" w:cs="方正小标宋_GBK"/>
          <w:sz w:val="70"/>
          <w:szCs w:val="70"/>
        </w:rPr>
        <w:t>附 件</w:t>
      </w:r>
    </w:p>
    <w:p w14:paraId="7300059E">
      <w:pPr>
        <w:rPr>
          <w:sz w:val="72"/>
          <w:szCs w:val="72"/>
        </w:rPr>
      </w:pPr>
      <w:r>
        <w:rPr>
          <w:sz w:val="72"/>
          <w:szCs w:val="72"/>
        </w:rPr>
        <w:br w:type="page"/>
      </w:r>
    </w:p>
    <w:p w14:paraId="62E47E26">
      <w:pPr>
        <w:pStyle w:val="12"/>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整体支出绩效自评报告。</w:t>
      </w:r>
    </w:p>
    <w:p w14:paraId="77BACA60">
      <w:pPr>
        <w:pStyle w:val="12"/>
        <w:ind w:firstLine="1280" w:firstLineChars="4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学校组织相关人员就</w:t>
      </w:r>
      <w:r>
        <w:rPr>
          <w:rFonts w:hint="eastAsia" w:asciiTheme="minorEastAsia" w:hAnsiTheme="minorEastAsia" w:eastAsiaTheme="minorEastAsia"/>
          <w:sz w:val="32"/>
          <w:szCs w:val="32"/>
          <w:lang w:val="en-US" w:eastAsia="zh-CN"/>
        </w:rPr>
        <w:t>2024年度</w:t>
      </w:r>
      <w:r>
        <w:rPr>
          <w:rFonts w:hint="eastAsia" w:asciiTheme="minorEastAsia" w:hAnsiTheme="minorEastAsia" w:eastAsiaTheme="minorEastAsia"/>
          <w:sz w:val="32"/>
          <w:szCs w:val="32"/>
        </w:rPr>
        <w:t xml:space="preserve">学校的财务收、支管理工作和学校 内控制度认真进行了全面自查。在自查中，我们严格按照文件规定的 要求，逐项开展，现将自查情况报告如下： </w:t>
      </w:r>
    </w:p>
    <w:p w14:paraId="477F361E">
      <w:pPr>
        <w:pStyle w:val="12"/>
        <w:numPr>
          <w:ilvl w:val="0"/>
          <w:numId w:val="4"/>
        </w:numPr>
        <w:ind w:firstLine="1280" w:firstLineChars="4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财务内部控制制度建设和执行情况 </w:t>
      </w:r>
    </w:p>
    <w:p w14:paraId="04068DA2">
      <w:pPr>
        <w:pStyle w:val="12"/>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我校能严格按照上级财政部门、省教育厅的规定，开展财务活动，在每项经济事务中，能依照财经纪律、法规制度办理。一是建立健全了学校财务管理内部控制制度。严格执行资金支出的审批和审核的程序，形成了学校经济业务事项的经办、验收、审批内部相互监督和制约机制。二是建立了财务管理人员控制责任机制。在每一项财务制度中，都规定了相关人员的职责。各类人员各司其职，共同完成好学校财务的管理工作，确保财务收支管理工作有序、高效地运转。三是财务人员岗位职责明确。要求在工作中，严格按照财务人员分工体现不相容职务相互分离、相互制衡的原则办事，坚持“收支有据”的原则，严防虚、假的经济事项发生。四是强调财务过程管理，做好财务管理的每一个环节。五是学校实施了财务收支内部审核制度，工会加强了对学校财务收支的审核力度。六是坚持学校财务定期公示。 通过学校制度建设与实施，极大地提高了财务管理人员的政治素质与业务素质，增强了财务管理意识，正是如此，我校的财务管理工 作在制度和法规的约束下，操作规范。</w:t>
      </w:r>
    </w:p>
    <w:p w14:paraId="6546B86B">
      <w:pPr>
        <w:pStyle w:val="12"/>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二、财务收支管理情况 </w:t>
      </w:r>
    </w:p>
    <w:p w14:paraId="3B73A2BC">
      <w:pPr>
        <w:pStyle w:val="12"/>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建立各类会计及相关人员的岗位责任制，明确各岗位的职责和权限合理设置岗位，坚强制约和监督，建立健全收费和支出管理制度。</w:t>
      </w:r>
    </w:p>
    <w:p w14:paraId="31F6823A">
      <w:pPr>
        <w:pStyle w:val="12"/>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收入管理：学校收入包括财政预算的公用经费拨款、事业收入。</w:t>
      </w:r>
    </w:p>
    <w:p w14:paraId="43A23CEE">
      <w:pPr>
        <w:pStyle w:val="12"/>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1、学校严格执行上级的收费规定。近年来，在收费过程中，严格执行国家规定的收费范围和标准，并使用符合国家规定的合法票据。 除此之外，学校没有向学生收取其他任何费用。在收费时，实施“收 支两条线”的管理规定，没有截留或擅自坐支应交款项，更没有隐匿不报的现象。 </w:t>
      </w:r>
    </w:p>
    <w:p w14:paraId="1012EA64">
      <w:pPr>
        <w:pStyle w:val="12"/>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2、学校的一切收费行为都做到有章可循，有据可依，所有收入都 开列合法的收据，很好的禁止了一切乱收费现象的发生。 </w:t>
      </w:r>
    </w:p>
    <w:p w14:paraId="3BE2967B">
      <w:pPr>
        <w:pStyle w:val="12"/>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支出管理：学校支出包括学校开展教育教学及其他活动发生的各项费用。 </w:t>
      </w:r>
    </w:p>
    <w:p w14:paraId="3A9E9AF1">
      <w:pPr>
        <w:pStyle w:val="12"/>
        <w:keepNext w:val="0"/>
        <w:keepLines w:val="0"/>
        <w:pageBreakBefore w:val="0"/>
        <w:widowControl w:val="0"/>
        <w:numPr>
          <w:ilvl w:val="0"/>
          <w:numId w:val="5"/>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学校能根据年初支出预算开支经费，确保了公用经费的使用发挥了最大效益。严格按照学校经费开支制度执行和资金使用范围列支经费。没有随意扩大开支范围、提高开支标准的现象发生。在经费的列支中，能按照相关规定提取工会经费。外出培训、学习等费用能按 照规定执行，该由单位支付的由单位报销，该由个人承担的费用，学校不予报销。 </w:t>
      </w:r>
    </w:p>
    <w:p w14:paraId="5A2CB84A">
      <w:pPr>
        <w:pStyle w:val="12"/>
        <w:keepNext w:val="0"/>
        <w:keepLines w:val="0"/>
        <w:pageBreakBefore w:val="0"/>
        <w:widowControl w:val="0"/>
        <w:numPr>
          <w:ilvl w:val="0"/>
          <w:numId w:val="5"/>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学校办公用品的采购均由学校总务处负责，大宗物品的采购均按程序办理，纳入政府采购。 </w:t>
      </w:r>
    </w:p>
    <w:p w14:paraId="512AC8DB">
      <w:pPr>
        <w:pStyle w:val="12"/>
        <w:keepNext w:val="0"/>
        <w:keepLines w:val="0"/>
        <w:pageBreakBefore w:val="0"/>
        <w:widowControl w:val="0"/>
        <w:numPr>
          <w:ilvl w:val="0"/>
          <w:numId w:val="5"/>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所有支出凭证都有经手人、验收人或证明人、领导签字审批。 从而杜绝了支出无序操作，确保了资金合理使用。 </w:t>
      </w:r>
    </w:p>
    <w:p w14:paraId="47F1197A">
      <w:pPr>
        <w:pStyle w:val="12"/>
        <w:keepNext w:val="0"/>
        <w:keepLines w:val="0"/>
        <w:pageBreakBefore w:val="0"/>
        <w:widowControl w:val="0"/>
        <w:numPr>
          <w:ilvl w:val="0"/>
          <w:numId w:val="5"/>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在经费支出过程中，所有原始凭证合理、合规，做到了内容真实、完整，凭证合法，手续齐全。</w:t>
      </w:r>
    </w:p>
    <w:p w14:paraId="0DF60A51">
      <w:pPr>
        <w:pStyle w:val="12"/>
        <w:spacing w:line="600" w:lineRule="exact"/>
        <w:ind w:firstLine="640" w:firstLineChars="200"/>
        <w:rPr>
          <w:rFonts w:ascii="Times New Roman" w:hAnsi="Times New Roman" w:eastAsia="仿宋_GB2312"/>
          <w:sz w:val="32"/>
          <w:szCs w:val="32"/>
        </w:rPr>
      </w:pPr>
    </w:p>
    <w:p w14:paraId="32F68D48">
      <w:pPr>
        <w:pStyle w:val="12"/>
        <w:jc w:val="center"/>
        <w:rPr>
          <w:sz w:val="72"/>
          <w:szCs w:val="72"/>
        </w:rPr>
      </w:pPr>
    </w:p>
    <w:p w14:paraId="3796E46A">
      <w:pPr>
        <w:pStyle w:val="12"/>
        <w:jc w:val="center"/>
        <w:rPr>
          <w:sz w:val="72"/>
          <w:szCs w:val="72"/>
        </w:rPr>
      </w:pPr>
    </w:p>
    <w:p w14:paraId="32C58782">
      <w:pPr>
        <w:jc w:val="left"/>
        <w:rPr>
          <w:rFonts w:hint="eastAsia"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D6E484-5F07-4A22-B1AF-A0D5B9E62D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74A7D055-556B-4CCD-8096-07A9E295EBBE}"/>
  </w:font>
  <w:font w:name="方正小标宋_GBK">
    <w:panose1 w:val="02000000000000000000"/>
    <w:charset w:val="86"/>
    <w:family w:val="script"/>
    <w:pitch w:val="default"/>
    <w:sig w:usb0="A00002BF" w:usb1="38CF7CFA" w:usb2="00082016" w:usb3="00000000" w:csb0="00040001" w:csb1="00000000"/>
    <w:embedRegular r:id="rId3" w:fontKey="{56A3BC5E-7CF7-4498-A26B-59F23D75B025}"/>
  </w:font>
  <w:font w:name="仿宋_GB2312">
    <w:panose1 w:val="02010609030101010101"/>
    <w:charset w:val="86"/>
    <w:family w:val="modern"/>
    <w:pitch w:val="default"/>
    <w:sig w:usb0="00000001" w:usb1="080E0000" w:usb2="00000000" w:usb3="00000000" w:csb0="00040000" w:csb1="00000000"/>
    <w:embedRegular r:id="rId4" w:fontKey="{B164B558-F72F-44FB-955A-B8EB62380982}"/>
  </w:font>
  <w:font w:name="华文中宋">
    <w:panose1 w:val="02010600040101010101"/>
    <w:charset w:val="86"/>
    <w:family w:val="auto"/>
    <w:pitch w:val="default"/>
    <w:sig w:usb0="00000287" w:usb1="080F0000" w:usb2="00000000" w:usb3="00000000" w:csb0="0004009F" w:csb1="DFD70000"/>
    <w:embedRegular r:id="rId5" w:fontKey="{46C48E15-6D10-4C5D-ABEB-2234248AC1F0}"/>
  </w:font>
  <w:font w:name="仿宋">
    <w:panose1 w:val="02010609060101010101"/>
    <w:charset w:val="86"/>
    <w:family w:val="modern"/>
    <w:pitch w:val="default"/>
    <w:sig w:usb0="800002BF" w:usb1="38CF7CFA" w:usb2="00000016" w:usb3="00000000" w:csb0="00040001" w:csb1="00000000"/>
    <w:embedRegular r:id="rId6" w:fontKey="{EA80B28F-ED51-4745-8509-B326F1C891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901E9"/>
    <w:multiLevelType w:val="singleLevel"/>
    <w:tmpl w:val="81F901E9"/>
    <w:lvl w:ilvl="0" w:tentative="0">
      <w:start w:val="1"/>
      <w:numFmt w:val="decimal"/>
      <w:suff w:val="nothing"/>
      <w:lvlText w:val="%1、"/>
      <w:lvlJc w:val="left"/>
    </w:lvl>
  </w:abstractNum>
  <w:abstractNum w:abstractNumId="1">
    <w:nsid w:val="C19B1A3D"/>
    <w:multiLevelType w:val="singleLevel"/>
    <w:tmpl w:val="C19B1A3D"/>
    <w:lvl w:ilvl="0" w:tentative="0">
      <w:start w:val="8"/>
      <w:numFmt w:val="chineseCounting"/>
      <w:suff w:val="nothing"/>
      <w:lvlText w:val="%1、"/>
      <w:lvlJc w:val="left"/>
      <w:rPr>
        <w:rFonts w:hint="eastAsia"/>
      </w:rPr>
    </w:lvl>
  </w:abstractNum>
  <w:abstractNum w:abstractNumId="2">
    <w:nsid w:val="E246EF2E"/>
    <w:multiLevelType w:val="singleLevel"/>
    <w:tmpl w:val="E246EF2E"/>
    <w:lvl w:ilvl="0" w:tentative="0">
      <w:start w:val="2"/>
      <w:numFmt w:val="chineseCounting"/>
      <w:suff w:val="nothing"/>
      <w:lvlText w:val="（%1）"/>
      <w:lvlJc w:val="left"/>
      <w:rPr>
        <w:rFonts w:hint="eastAsia"/>
      </w:rPr>
    </w:lvl>
  </w:abstractNum>
  <w:abstractNum w:abstractNumId="3">
    <w:nsid w:val="FE8D52C6"/>
    <w:multiLevelType w:val="singleLevel"/>
    <w:tmpl w:val="FE8D52C6"/>
    <w:lvl w:ilvl="0" w:tentative="0">
      <w:start w:val="1"/>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mI5ODFhMzhmODk3OTJmOTNjYTFhYTZmYTliMz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96FC0"/>
    <w:rsid w:val="001A67DB"/>
    <w:rsid w:val="001C3C29"/>
    <w:rsid w:val="001D51E5"/>
    <w:rsid w:val="001D7BD3"/>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274AD"/>
    <w:rsid w:val="00A42218"/>
    <w:rsid w:val="00A70249"/>
    <w:rsid w:val="00A70B02"/>
    <w:rsid w:val="00A71D9F"/>
    <w:rsid w:val="00A92E9F"/>
    <w:rsid w:val="00AB18FF"/>
    <w:rsid w:val="00B33BEA"/>
    <w:rsid w:val="00B437C6"/>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E455E"/>
    <w:rsid w:val="00F74360"/>
    <w:rsid w:val="00FB462F"/>
    <w:rsid w:val="00FE16FA"/>
    <w:rsid w:val="00FE328A"/>
    <w:rsid w:val="00FE6269"/>
    <w:rsid w:val="00FF5CD6"/>
    <w:rsid w:val="052716EB"/>
    <w:rsid w:val="07043A2A"/>
    <w:rsid w:val="09480D5F"/>
    <w:rsid w:val="12FD0F51"/>
    <w:rsid w:val="1558087D"/>
    <w:rsid w:val="188D3C6D"/>
    <w:rsid w:val="1A0E4D53"/>
    <w:rsid w:val="1B6A198A"/>
    <w:rsid w:val="1D97DEFF"/>
    <w:rsid w:val="1DFF72E5"/>
    <w:rsid w:val="1EFC6F07"/>
    <w:rsid w:val="271A0E36"/>
    <w:rsid w:val="2AD135E6"/>
    <w:rsid w:val="2FDF85B8"/>
    <w:rsid w:val="2FFFEE04"/>
    <w:rsid w:val="34DF85B0"/>
    <w:rsid w:val="389F1407"/>
    <w:rsid w:val="3A571AE7"/>
    <w:rsid w:val="3B8F36BC"/>
    <w:rsid w:val="40FB141E"/>
    <w:rsid w:val="461F7F9A"/>
    <w:rsid w:val="491FF225"/>
    <w:rsid w:val="4FFD214C"/>
    <w:rsid w:val="5777D4F5"/>
    <w:rsid w:val="59DD8326"/>
    <w:rsid w:val="5DEF592A"/>
    <w:rsid w:val="5FC6BB1E"/>
    <w:rsid w:val="5FF720F1"/>
    <w:rsid w:val="67FF5C0B"/>
    <w:rsid w:val="6B1B129D"/>
    <w:rsid w:val="6E9E2F48"/>
    <w:rsid w:val="6EFC0924"/>
    <w:rsid w:val="6FB74722"/>
    <w:rsid w:val="6FEF8B7E"/>
    <w:rsid w:val="71A6591B"/>
    <w:rsid w:val="737D59BA"/>
    <w:rsid w:val="75FE0A8D"/>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6613</Words>
  <Characters>7678</Characters>
  <Lines>72</Lines>
  <Paragraphs>20</Paragraphs>
  <TotalTime>45</TotalTime>
  <ScaleCrop>false</ScaleCrop>
  <LinksUpToDate>false</LinksUpToDate>
  <CharactersWithSpaces>8720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25K纯女汉子</cp:lastModifiedBy>
  <cp:lastPrinted>2025-09-22T08:58:00Z</cp:lastPrinted>
  <dcterms:modified xsi:type="dcterms:W3CDTF">2026-02-26T10:39:59Z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C091A60C8DE04591A28ADABBE1A85036_13</vt:lpwstr>
  </property>
  <property fmtid="{D5CDD505-2E9C-101B-9397-08002B2CF9AE}" pid="4" name="KSOTemplateDocerSaveRecord">
    <vt:lpwstr>eyJoZGlkIjoiYTQ5YzdhMjFjZmNjMGMyMWM4NjQ2MDM3MjI5MTg0MjIiLCJ1c2VySWQiOiIyODU1NTMzNjkifQ==</vt:lpwstr>
  </property>
</Properties>
</file>